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951A" w14:textId="77777777" w:rsidR="00357C89" w:rsidRDefault="00357C89" w:rsidP="00357C89">
      <w:pPr>
        <w:ind w:right="-1"/>
        <w:jc w:val="center"/>
      </w:pPr>
      <w:r w:rsidRPr="00357C89">
        <w:rPr>
          <w:noProof/>
          <w:sz w:val="24"/>
          <w:szCs w:val="24"/>
          <w:lang w:eastAsia="ru-RU"/>
        </w:rPr>
        <w:drawing>
          <wp:inline distT="0" distB="0" distL="0" distR="0" wp14:anchorId="5906E928" wp14:editId="792B7FB1">
            <wp:extent cx="561975" cy="904875"/>
            <wp:effectExtent l="0" t="0" r="0" b="0"/>
            <wp:docPr id="7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EBA39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/>
          <w:b/>
          <w:sz w:val="28"/>
          <w:szCs w:val="28"/>
        </w:rPr>
        <w:t>РЕСПУБЛИКА  КАРЕЛИЯ</w:t>
      </w:r>
      <w:proofErr w:type="gramEnd"/>
    </w:p>
    <w:p w14:paraId="6DCAE3E3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/>
          <w:b/>
          <w:sz w:val="28"/>
          <w:szCs w:val="28"/>
        </w:rPr>
        <w:t>АДМИНИСТРАЦИЯ  БОРОВСКОГО</w:t>
      </w:r>
      <w:proofErr w:type="gramEnd"/>
      <w:r w:rsidRPr="008B69A6">
        <w:rPr>
          <w:rFonts w:ascii="Times New Roman" w:hAnsi="Times New Roman"/>
          <w:b/>
          <w:sz w:val="28"/>
          <w:szCs w:val="28"/>
        </w:rPr>
        <w:t xml:space="preserve"> СЕЛЬСКОГО  ПОСЕЛЕНИЯ</w:t>
      </w:r>
    </w:p>
    <w:p w14:paraId="1B956ABC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B69A6">
        <w:rPr>
          <w:rFonts w:ascii="Times New Roman" w:hAnsi="Times New Roman"/>
          <w:b/>
        </w:rPr>
        <w:t xml:space="preserve"> </w:t>
      </w:r>
      <w:r w:rsidRPr="008B69A6">
        <w:rPr>
          <w:rFonts w:ascii="Times New Roman" w:hAnsi="Times New Roman"/>
          <w:b/>
          <w:sz w:val="32"/>
          <w:szCs w:val="32"/>
        </w:rPr>
        <w:t>ПОСТАНОВЛЕНИЕ</w:t>
      </w:r>
    </w:p>
    <w:p w14:paraId="6ADA44C1" w14:textId="67FCE3CF" w:rsidR="0004682F" w:rsidRPr="008B69A6" w:rsidRDefault="0003382B" w:rsidP="000468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682F">
        <w:rPr>
          <w:rFonts w:ascii="Times New Roman" w:hAnsi="Times New Roman"/>
          <w:sz w:val="24"/>
          <w:szCs w:val="24"/>
        </w:rPr>
        <w:tab/>
      </w:r>
      <w:r w:rsidR="0004682F" w:rsidRPr="008B69A6">
        <w:rPr>
          <w:rFonts w:ascii="Times New Roman" w:hAnsi="Times New Roman"/>
          <w:sz w:val="24"/>
          <w:szCs w:val="24"/>
        </w:rPr>
        <w:tab/>
      </w:r>
      <w:r w:rsidR="0004682F" w:rsidRPr="008B69A6">
        <w:rPr>
          <w:rFonts w:ascii="Times New Roman" w:hAnsi="Times New Roman"/>
          <w:sz w:val="24"/>
          <w:szCs w:val="24"/>
        </w:rPr>
        <w:tab/>
        <w:t xml:space="preserve">          </w:t>
      </w:r>
      <w:r w:rsidR="0004682F">
        <w:rPr>
          <w:rFonts w:ascii="Times New Roman" w:hAnsi="Times New Roman"/>
          <w:sz w:val="24"/>
          <w:szCs w:val="24"/>
        </w:rPr>
        <w:t xml:space="preserve">        </w:t>
      </w:r>
      <w:r w:rsidR="00BA5F0E">
        <w:rPr>
          <w:rFonts w:ascii="Times New Roman" w:hAnsi="Times New Roman"/>
          <w:sz w:val="24"/>
          <w:szCs w:val="24"/>
        </w:rPr>
        <w:t xml:space="preserve">  </w:t>
      </w:r>
      <w:r w:rsidR="005200B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ПРОЕКТ</w:t>
      </w:r>
      <w:r w:rsidR="005200B9">
        <w:rPr>
          <w:rFonts w:ascii="Times New Roman" w:hAnsi="Times New Roman"/>
          <w:sz w:val="24"/>
          <w:szCs w:val="24"/>
        </w:rPr>
        <w:t xml:space="preserve">           </w:t>
      </w:r>
    </w:p>
    <w:p w14:paraId="4E2C7E18" w14:textId="2A75235C" w:rsidR="00357C89" w:rsidRPr="008B69A6" w:rsidRDefault="00357C89" w:rsidP="00357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BEE49B8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9A6">
        <w:rPr>
          <w:rFonts w:ascii="Times New Roman" w:hAnsi="Times New Roman"/>
          <w:sz w:val="24"/>
          <w:szCs w:val="24"/>
        </w:rPr>
        <w:t>п. Боровой</w:t>
      </w:r>
    </w:p>
    <w:p w14:paraId="72460BCE" w14:textId="77777777" w:rsidR="006724D6" w:rsidRDefault="006724D6" w:rsidP="006724D6">
      <w:pPr>
        <w:pStyle w:val="a4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A81585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</w:t>
      </w:r>
    </w:p>
    <w:p w14:paraId="043FD773" w14:textId="77777777" w:rsidR="006724D6" w:rsidRDefault="006724D6" w:rsidP="006724D6">
      <w:pPr>
        <w:pStyle w:val="a4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E92575">
        <w:rPr>
          <w:rFonts w:ascii="Times New Roman" w:hAnsi="Times New Roman"/>
          <w:b/>
          <w:sz w:val="24"/>
          <w:szCs w:val="24"/>
        </w:rPr>
        <w:t xml:space="preserve">Боровского сельского поселения </w:t>
      </w:r>
      <w:r w:rsidRPr="00A8158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 марта 2018г.</w:t>
      </w:r>
      <w:r w:rsidRPr="00A815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16 </w:t>
      </w:r>
    </w:p>
    <w:p w14:paraId="74C6A1D7" w14:textId="183A8658" w:rsidR="00DD6A07" w:rsidRDefault="006724D6" w:rsidP="006724D6">
      <w:pPr>
        <w:pStyle w:val="a4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(с изменениями от 27.09.2018г., 28.11.2018г., 30.03.2019г., 25.07.2019г., 28.11.2019г., 12.03.2020г.</w:t>
      </w:r>
      <w:r w:rsidR="00BA5F0E">
        <w:rPr>
          <w:rFonts w:ascii="Times New Roman" w:hAnsi="Times New Roman"/>
          <w:b/>
          <w:sz w:val="24"/>
          <w:szCs w:val="24"/>
        </w:rPr>
        <w:t>, от 30.10.2020</w:t>
      </w:r>
      <w:r w:rsidR="00FE0A68">
        <w:rPr>
          <w:rFonts w:ascii="Times New Roman" w:hAnsi="Times New Roman"/>
          <w:b/>
          <w:sz w:val="24"/>
          <w:szCs w:val="24"/>
        </w:rPr>
        <w:t>, от 22.03.2021 г.</w:t>
      </w:r>
      <w:r w:rsidR="00DD6A07">
        <w:rPr>
          <w:rFonts w:ascii="Times New Roman" w:hAnsi="Times New Roman"/>
          <w:b/>
          <w:sz w:val="24"/>
          <w:szCs w:val="24"/>
        </w:rPr>
        <w:t>,</w:t>
      </w:r>
    </w:p>
    <w:p w14:paraId="203902C3" w14:textId="540D2B14" w:rsidR="006724D6" w:rsidRPr="00A81585" w:rsidRDefault="00DD6A07" w:rsidP="006724D6">
      <w:pPr>
        <w:pStyle w:val="a4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27.09.2021 г.</w:t>
      </w:r>
      <w:r w:rsidR="006724D6">
        <w:rPr>
          <w:rFonts w:ascii="Times New Roman" w:hAnsi="Times New Roman"/>
          <w:b/>
          <w:sz w:val="24"/>
          <w:szCs w:val="24"/>
        </w:rPr>
        <w:t>)</w:t>
      </w:r>
    </w:p>
    <w:p w14:paraId="4324CCD4" w14:textId="77777777" w:rsidR="009A6697" w:rsidRDefault="009A6697" w:rsidP="009A6697">
      <w:pPr>
        <w:widowControl w:val="0"/>
        <w:autoSpaceDE w:val="0"/>
        <w:autoSpaceDN w:val="0"/>
        <w:jc w:val="center"/>
      </w:pPr>
    </w:p>
    <w:p w14:paraId="75D2ABF1" w14:textId="77777777" w:rsidR="009A6697" w:rsidRPr="00F50670" w:rsidRDefault="009A6697" w:rsidP="00F50670">
      <w:pPr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F50670">
        <w:rPr>
          <w:rFonts w:ascii="Times New Roman" w:hAnsi="Times New Roman"/>
          <w:b/>
          <w:sz w:val="24"/>
          <w:szCs w:val="28"/>
        </w:rPr>
        <w:t xml:space="preserve">Администрация Боровского сельского </w:t>
      </w:r>
      <w:proofErr w:type="gramStart"/>
      <w:r w:rsidRPr="00F50670">
        <w:rPr>
          <w:rFonts w:ascii="Times New Roman" w:hAnsi="Times New Roman"/>
          <w:b/>
          <w:sz w:val="24"/>
          <w:szCs w:val="28"/>
        </w:rPr>
        <w:t>поселения  постановляет</w:t>
      </w:r>
      <w:proofErr w:type="gramEnd"/>
      <w:r w:rsidRPr="00F50670">
        <w:rPr>
          <w:rFonts w:ascii="Times New Roman" w:hAnsi="Times New Roman"/>
          <w:b/>
          <w:sz w:val="24"/>
          <w:szCs w:val="28"/>
        </w:rPr>
        <w:t>:</w:t>
      </w:r>
    </w:p>
    <w:p w14:paraId="2E1B2EF8" w14:textId="77777777" w:rsidR="009A6697" w:rsidRDefault="009A6697" w:rsidP="009A6697"/>
    <w:p w14:paraId="56829022" w14:textId="323D43B6" w:rsidR="009A6697" w:rsidRPr="003A5A54" w:rsidRDefault="009A6697" w:rsidP="009A669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 М</w:t>
      </w:r>
      <w:r w:rsidRPr="003A5A54">
        <w:rPr>
          <w:rFonts w:ascii="Times New Roman" w:hAnsi="Times New Roman"/>
          <w:sz w:val="24"/>
          <w:szCs w:val="24"/>
          <w:lang w:eastAsia="ru-RU"/>
        </w:rPr>
        <w:t xml:space="preserve">униципальную программу «Формирования современной городской среды на территории </w:t>
      </w:r>
      <w:r w:rsidR="00C97539">
        <w:rPr>
          <w:rFonts w:ascii="Times New Roman" w:hAnsi="Times New Roman"/>
          <w:sz w:val="24"/>
          <w:szCs w:val="24"/>
          <w:lang w:eastAsia="ru-RU"/>
        </w:rPr>
        <w:t>Боровского</w:t>
      </w:r>
      <w:r w:rsidRPr="003A5A5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</w:t>
      </w:r>
      <w:r>
        <w:rPr>
          <w:rFonts w:ascii="Times New Roman" w:hAnsi="Times New Roman"/>
          <w:sz w:val="24"/>
          <w:szCs w:val="24"/>
          <w:lang w:eastAsia="ru-RU"/>
        </w:rPr>
        <w:t>изложить в новой редакции:</w:t>
      </w:r>
    </w:p>
    <w:p w14:paraId="69E05778" w14:textId="77777777" w:rsidR="00AC4AD8" w:rsidRDefault="00AC4AD8" w:rsidP="00357C89">
      <w:pPr>
        <w:pStyle w:val="af"/>
        <w:jc w:val="both"/>
        <w:rPr>
          <w:rFonts w:ascii="Times New Roman" w:hAnsi="Times New Roman"/>
          <w:sz w:val="24"/>
          <w:szCs w:val="28"/>
        </w:rPr>
      </w:pPr>
    </w:p>
    <w:p w14:paraId="359D95B2" w14:textId="77777777" w:rsidR="009A6697" w:rsidRDefault="009A6697" w:rsidP="00357C89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984918C" w14:textId="77777777" w:rsidR="00F147F9" w:rsidRPr="00267A3C" w:rsidRDefault="00AC4AD8" w:rsidP="00357C89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147F9">
        <w:rPr>
          <w:rFonts w:ascii="Times New Roman" w:hAnsi="Times New Roman"/>
          <w:sz w:val="24"/>
          <w:szCs w:val="24"/>
        </w:rPr>
        <w:t>УТВЕРЖДЕНА</w:t>
      </w:r>
    </w:p>
    <w:p w14:paraId="6DD0976D" w14:textId="77777777" w:rsidR="00F147F9" w:rsidRPr="00267A3C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267A3C">
        <w:rPr>
          <w:rFonts w:ascii="Times New Roman" w:hAnsi="Times New Roman"/>
          <w:sz w:val="24"/>
          <w:szCs w:val="24"/>
        </w:rPr>
        <w:t>дминистрации</w:t>
      </w:r>
    </w:p>
    <w:p w14:paraId="764E1C44" w14:textId="77777777" w:rsidR="00F147F9" w:rsidRPr="00F147F9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F147F9">
        <w:rPr>
          <w:rFonts w:ascii="Times New Roman" w:hAnsi="Times New Roman"/>
          <w:sz w:val="24"/>
          <w:szCs w:val="24"/>
        </w:rPr>
        <w:t xml:space="preserve">Боровского сельского поселения   </w:t>
      </w:r>
    </w:p>
    <w:p w14:paraId="2D9F5DA8" w14:textId="6E01B189" w:rsidR="00F147F9" w:rsidRPr="00267A3C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41064">
        <w:rPr>
          <w:rFonts w:ascii="Times New Roman" w:hAnsi="Times New Roman"/>
          <w:sz w:val="24"/>
          <w:szCs w:val="24"/>
        </w:rPr>
        <w:t xml:space="preserve">от </w:t>
      </w:r>
      <w:r w:rsidR="00760D4C">
        <w:rPr>
          <w:rFonts w:ascii="Times New Roman" w:hAnsi="Times New Roman"/>
          <w:sz w:val="24"/>
          <w:szCs w:val="24"/>
        </w:rPr>
        <w:t xml:space="preserve"> </w:t>
      </w:r>
      <w:r w:rsidR="00663E28">
        <w:rPr>
          <w:rFonts w:ascii="Times New Roman" w:hAnsi="Times New Roman"/>
          <w:sz w:val="24"/>
          <w:szCs w:val="24"/>
        </w:rPr>
        <w:t>08.09.2022</w:t>
      </w:r>
      <w:proofErr w:type="gramEnd"/>
      <w:r w:rsidR="00760D4C">
        <w:rPr>
          <w:rFonts w:ascii="Times New Roman" w:hAnsi="Times New Roman"/>
          <w:sz w:val="24"/>
          <w:szCs w:val="24"/>
        </w:rPr>
        <w:t xml:space="preserve"> </w:t>
      </w:r>
      <w:r w:rsidRPr="00B41064">
        <w:rPr>
          <w:rFonts w:ascii="Times New Roman" w:hAnsi="Times New Roman"/>
          <w:sz w:val="24"/>
          <w:szCs w:val="24"/>
        </w:rPr>
        <w:t>года №</w:t>
      </w:r>
      <w:r w:rsidR="00357C89">
        <w:rPr>
          <w:rFonts w:ascii="Times New Roman" w:hAnsi="Times New Roman"/>
          <w:sz w:val="24"/>
          <w:szCs w:val="24"/>
        </w:rPr>
        <w:t xml:space="preserve"> </w:t>
      </w:r>
      <w:r w:rsidR="00663E28">
        <w:rPr>
          <w:rFonts w:ascii="Times New Roman" w:hAnsi="Times New Roman"/>
          <w:sz w:val="24"/>
          <w:szCs w:val="24"/>
        </w:rPr>
        <w:t>21</w:t>
      </w:r>
    </w:p>
    <w:p w14:paraId="55D8C0BC" w14:textId="77777777" w:rsidR="007748C1" w:rsidRPr="00C82B28" w:rsidRDefault="000E5867" w:rsidP="00180C37">
      <w:pPr>
        <w:ind w:left="-142" w:firstLine="142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0E58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14:paraId="7766C9CE" w14:textId="77777777" w:rsidR="007748C1" w:rsidRPr="00C82B28" w:rsidRDefault="007748C1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14:paraId="3D58D80D" w14:textId="77777777" w:rsidR="005805B4" w:rsidRDefault="00C82B28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«Формирование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</w:p>
    <w:p w14:paraId="14653A13" w14:textId="77777777" w:rsidR="007748C1" w:rsidRPr="003A06E0" w:rsidRDefault="003A06E0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Боровского сельского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поселения</w:t>
      </w:r>
      <w:r w:rsidR="005805B4" w:rsidRPr="003A06E0">
        <w:rPr>
          <w:rFonts w:ascii="Times New Roman" w:hAnsi="Times New Roman"/>
          <w:b/>
          <w:sz w:val="24"/>
          <w:szCs w:val="24"/>
        </w:rPr>
        <w:t xml:space="preserve"> </w:t>
      </w:r>
      <w:r w:rsidR="007748C1" w:rsidRPr="003A06E0">
        <w:rPr>
          <w:rFonts w:ascii="Times New Roman" w:hAnsi="Times New Roman"/>
          <w:b/>
          <w:sz w:val="24"/>
          <w:szCs w:val="24"/>
          <w:lang w:eastAsia="ru-RU"/>
        </w:rPr>
        <w:t>»</w:t>
      </w:r>
      <w:proofErr w:type="gramEnd"/>
    </w:p>
    <w:p w14:paraId="0A71AC18" w14:textId="77777777"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14:paraId="45E3C93E" w14:textId="77777777"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870"/>
        <w:gridCol w:w="1416"/>
        <w:gridCol w:w="1427"/>
        <w:gridCol w:w="1933"/>
        <w:gridCol w:w="1806"/>
      </w:tblGrid>
      <w:tr w:rsidR="007748C1" w:rsidRPr="00267A3C" w14:paraId="2F69976B" w14:textId="77777777" w:rsidTr="0004682F">
        <w:tc>
          <w:tcPr>
            <w:tcW w:w="2012" w:type="dxa"/>
          </w:tcPr>
          <w:p w14:paraId="4EAC3606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52" w:type="dxa"/>
            <w:gridSpan w:val="5"/>
          </w:tcPr>
          <w:p w14:paraId="3FA1709A" w14:textId="77777777" w:rsidR="007748C1" w:rsidRPr="00267A3C" w:rsidRDefault="00180C37" w:rsidP="00C44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1EB6">
              <w:rPr>
                <w:rFonts w:ascii="Times New Roman" w:hAnsi="Times New Roman"/>
                <w:sz w:val="24"/>
                <w:szCs w:val="24"/>
              </w:rPr>
              <w:t xml:space="preserve">Боровского сельского поселения   </w:t>
            </w:r>
          </w:p>
        </w:tc>
      </w:tr>
      <w:tr w:rsidR="007748C1" w:rsidRPr="00267A3C" w14:paraId="26D6B74B" w14:textId="77777777" w:rsidTr="0004682F">
        <w:tc>
          <w:tcPr>
            <w:tcW w:w="2012" w:type="dxa"/>
          </w:tcPr>
          <w:p w14:paraId="00E2A4B0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7452" w:type="dxa"/>
            <w:gridSpan w:val="5"/>
          </w:tcPr>
          <w:p w14:paraId="11D4ABFD" w14:textId="77777777" w:rsidR="007748C1" w:rsidRPr="00267A3C" w:rsidRDefault="00B5600A" w:rsidP="0093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7748C1" w:rsidRPr="00267A3C" w14:paraId="041871F7" w14:textId="77777777" w:rsidTr="0004682F">
        <w:tc>
          <w:tcPr>
            <w:tcW w:w="2012" w:type="dxa"/>
          </w:tcPr>
          <w:p w14:paraId="164287EF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452" w:type="dxa"/>
            <w:gridSpan w:val="5"/>
          </w:tcPr>
          <w:p w14:paraId="1165A931" w14:textId="77777777" w:rsidR="007748C1" w:rsidRPr="00267A3C" w:rsidRDefault="00F5444F" w:rsidP="007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44F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77426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7748C1" w:rsidRPr="00267A3C" w14:paraId="178BB743" w14:textId="77777777" w:rsidTr="0004682F">
        <w:tc>
          <w:tcPr>
            <w:tcW w:w="2012" w:type="dxa"/>
          </w:tcPr>
          <w:p w14:paraId="38D8D28E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452" w:type="dxa"/>
            <w:gridSpan w:val="5"/>
          </w:tcPr>
          <w:p w14:paraId="71126E28" w14:textId="77777777" w:rsidR="00F6034C" w:rsidRPr="00F6034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14:paraId="6B18F182" w14:textId="77777777" w:rsidR="00F6034C" w:rsidRPr="00F6034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36F60788" w14:textId="77777777" w:rsidR="007748C1" w:rsidRPr="00267A3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7748C1" w:rsidRPr="00267A3C" w14:paraId="3FF73C41" w14:textId="77777777" w:rsidTr="0004682F">
        <w:tc>
          <w:tcPr>
            <w:tcW w:w="2012" w:type="dxa"/>
          </w:tcPr>
          <w:p w14:paraId="66024A6C" w14:textId="77777777" w:rsidR="007748C1" w:rsidRPr="00267A3C" w:rsidRDefault="007748C1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452" w:type="dxa"/>
            <w:gridSpan w:val="5"/>
          </w:tcPr>
          <w:p w14:paraId="00EDFD36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</w:p>
          <w:p w14:paraId="4517AA47" w14:textId="77777777" w:rsid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оборудованных местами для проведения досуга и отдыха разными группами населения </w:t>
            </w:r>
            <w:r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14:paraId="37EC3F56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(спортивные площадки, детские площадки и т.д.), малыми архитектурными формами) в общем</w:t>
            </w:r>
          </w:p>
          <w:p w14:paraId="7D468780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</w:p>
          <w:p w14:paraId="15C941B9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64EB125F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комплексных проектов благоустройства общественных территорий в</w:t>
            </w:r>
          </w:p>
          <w:p w14:paraId="292CC13F" w14:textId="77777777" w:rsidR="009C6C3A" w:rsidRDefault="006B7EA0" w:rsidP="009C6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общем количестве реализованных в течение планового года проектов благоустройства 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14:paraId="34FE5598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1C267B8B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</w:p>
          <w:p w14:paraId="0B5E3660" w14:textId="77777777" w:rsidR="009C6C3A" w:rsidRDefault="006B7EA0" w:rsidP="009C6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в соответствующих мероприятиях, в общем количестве реализованных в течение 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14:paraId="3858C12A" w14:textId="77777777" w:rsidR="007748C1" w:rsidRPr="00267A3C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</w:p>
        </w:tc>
      </w:tr>
      <w:tr w:rsidR="007748C1" w:rsidRPr="00267A3C" w14:paraId="66FF9E45" w14:textId="77777777" w:rsidTr="0004682F">
        <w:tc>
          <w:tcPr>
            <w:tcW w:w="2012" w:type="dxa"/>
          </w:tcPr>
          <w:p w14:paraId="0ACF54D8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452" w:type="dxa"/>
            <w:gridSpan w:val="5"/>
          </w:tcPr>
          <w:p w14:paraId="4EF6A408" w14:textId="77777777" w:rsidR="007748C1" w:rsidRPr="00267A3C" w:rsidRDefault="007748C1" w:rsidP="0095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843CF"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8-202</w:t>
            </w:r>
            <w:r w:rsidR="00950D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2843CF"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5A3399" w:rsidRPr="00267A3C" w14:paraId="135740A4" w14:textId="77777777" w:rsidTr="0004682F">
        <w:trPr>
          <w:trHeight w:val="144"/>
        </w:trPr>
        <w:tc>
          <w:tcPr>
            <w:tcW w:w="2012" w:type="dxa"/>
            <w:vMerge w:val="restart"/>
          </w:tcPr>
          <w:p w14:paraId="7767B553" w14:textId="77777777" w:rsidR="005A3399" w:rsidRPr="00267A3C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452" w:type="dxa"/>
            <w:gridSpan w:val="5"/>
            <w:vAlign w:val="center"/>
          </w:tcPr>
          <w:p w14:paraId="60A41F72" w14:textId="568FB0D8" w:rsidR="005A3399" w:rsidRPr="00267A3C" w:rsidRDefault="00600AD3" w:rsidP="003A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="00044B4F">
              <w:rPr>
                <w:rFonts w:ascii="Times New Roman" w:hAnsi="Times New Roman"/>
                <w:sz w:val="24"/>
                <w:szCs w:val="24"/>
                <w:lang w:eastAsia="ru-RU"/>
              </w:rPr>
              <w:t>7 505,998</w:t>
            </w: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</w:tc>
      </w:tr>
      <w:tr w:rsidR="00600AD3" w:rsidRPr="00267A3C" w14:paraId="2DE0CCB7" w14:textId="77777777" w:rsidTr="0004682F">
        <w:trPr>
          <w:trHeight w:val="202"/>
        </w:trPr>
        <w:tc>
          <w:tcPr>
            <w:tcW w:w="2012" w:type="dxa"/>
            <w:vMerge/>
          </w:tcPr>
          <w:p w14:paraId="1557A075" w14:textId="77777777" w:rsidR="00600AD3" w:rsidRPr="00267A3C" w:rsidRDefault="00600AD3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 w:val="restart"/>
            <w:vAlign w:val="center"/>
          </w:tcPr>
          <w:p w14:paraId="5DB369EA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6" w:type="dxa"/>
            <w:vMerge w:val="restart"/>
            <w:vAlign w:val="center"/>
          </w:tcPr>
          <w:p w14:paraId="46F325CD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78FE039C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</w:p>
          <w:p w14:paraId="43DD6538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166" w:type="dxa"/>
            <w:gridSpan w:val="3"/>
            <w:vAlign w:val="center"/>
          </w:tcPr>
          <w:p w14:paraId="1F80DE67" w14:textId="77777777" w:rsidR="00600AD3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A3399" w:rsidRPr="00267A3C" w14:paraId="7DF6C173" w14:textId="77777777" w:rsidTr="0004682F">
        <w:trPr>
          <w:trHeight w:val="202"/>
        </w:trPr>
        <w:tc>
          <w:tcPr>
            <w:tcW w:w="2012" w:type="dxa"/>
            <w:vMerge/>
          </w:tcPr>
          <w:p w14:paraId="241A6445" w14:textId="77777777" w:rsidR="005A3399" w:rsidRPr="00267A3C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14:paraId="2385721A" w14:textId="77777777" w:rsidR="005A3399" w:rsidRPr="00267A3C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14:paraId="51770A6A" w14:textId="77777777" w:rsidR="005A3399" w:rsidRPr="00267A3C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5ED75C79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14:paraId="0703713E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806" w:type="dxa"/>
            <w:vAlign w:val="center"/>
          </w:tcPr>
          <w:p w14:paraId="2A1BFE7D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14:paraId="0EFEC646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14:paraId="5F091C22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14:paraId="7B8920BC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14:paraId="56B9CB13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14:paraId="30B07EA1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F32002" w:rsidRPr="00267A3C" w14:paraId="0F8F65C5" w14:textId="77777777" w:rsidTr="0004682F">
        <w:trPr>
          <w:trHeight w:val="173"/>
        </w:trPr>
        <w:tc>
          <w:tcPr>
            <w:tcW w:w="2012" w:type="dxa"/>
            <w:vMerge/>
          </w:tcPr>
          <w:p w14:paraId="7E68463E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015BC744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6" w:type="dxa"/>
            <w:vAlign w:val="center"/>
          </w:tcPr>
          <w:p w14:paraId="38F8303B" w14:textId="0C789F03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4557,530</w:t>
            </w:r>
          </w:p>
        </w:tc>
        <w:tc>
          <w:tcPr>
            <w:tcW w:w="1427" w:type="dxa"/>
            <w:vAlign w:val="center"/>
          </w:tcPr>
          <w:p w14:paraId="245F0793" w14:textId="5E964F76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4191,500</w:t>
            </w:r>
          </w:p>
        </w:tc>
        <w:tc>
          <w:tcPr>
            <w:tcW w:w="1933" w:type="dxa"/>
            <w:vAlign w:val="center"/>
          </w:tcPr>
          <w:p w14:paraId="6CB263EC" w14:textId="2FA0288F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251,490</w:t>
            </w:r>
          </w:p>
        </w:tc>
        <w:tc>
          <w:tcPr>
            <w:tcW w:w="1806" w:type="dxa"/>
            <w:vAlign w:val="center"/>
          </w:tcPr>
          <w:p w14:paraId="12B0468E" w14:textId="050925BC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114,540</w:t>
            </w:r>
          </w:p>
        </w:tc>
      </w:tr>
      <w:tr w:rsidR="00F32002" w:rsidRPr="00267A3C" w14:paraId="01B46CFF" w14:textId="77777777" w:rsidTr="0004682F">
        <w:trPr>
          <w:trHeight w:val="130"/>
        </w:trPr>
        <w:tc>
          <w:tcPr>
            <w:tcW w:w="2012" w:type="dxa"/>
            <w:vMerge/>
          </w:tcPr>
          <w:p w14:paraId="0B3FE22E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2CD4A740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6" w:type="dxa"/>
            <w:vAlign w:val="center"/>
          </w:tcPr>
          <w:p w14:paraId="7520FFFD" w14:textId="597A0F27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915,070</w:t>
            </w:r>
          </w:p>
        </w:tc>
        <w:tc>
          <w:tcPr>
            <w:tcW w:w="1427" w:type="dxa"/>
            <w:vAlign w:val="center"/>
          </w:tcPr>
          <w:p w14:paraId="0E098087" w14:textId="47C4BD09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845,255</w:t>
            </w:r>
          </w:p>
        </w:tc>
        <w:tc>
          <w:tcPr>
            <w:tcW w:w="1933" w:type="dxa"/>
          </w:tcPr>
          <w:p w14:paraId="1D947903" w14:textId="2546016F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56,715</w:t>
            </w:r>
          </w:p>
        </w:tc>
        <w:tc>
          <w:tcPr>
            <w:tcW w:w="1806" w:type="dxa"/>
            <w:vAlign w:val="center"/>
          </w:tcPr>
          <w:p w14:paraId="63F323E1" w14:textId="0494CC93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13,100</w:t>
            </w:r>
          </w:p>
        </w:tc>
      </w:tr>
      <w:tr w:rsidR="00F32002" w:rsidRPr="00267A3C" w14:paraId="27BBFFF6" w14:textId="77777777" w:rsidTr="0004682F">
        <w:trPr>
          <w:trHeight w:val="104"/>
        </w:trPr>
        <w:tc>
          <w:tcPr>
            <w:tcW w:w="2012" w:type="dxa"/>
            <w:vMerge/>
          </w:tcPr>
          <w:p w14:paraId="01C62897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2A0FD3F1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6" w:type="dxa"/>
            <w:vAlign w:val="center"/>
          </w:tcPr>
          <w:p w14:paraId="3C42A009" w14:textId="35938689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668,330</w:t>
            </w:r>
          </w:p>
        </w:tc>
        <w:tc>
          <w:tcPr>
            <w:tcW w:w="1427" w:type="dxa"/>
            <w:vAlign w:val="center"/>
          </w:tcPr>
          <w:p w14:paraId="63024326" w14:textId="72331FED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630,500</w:t>
            </w:r>
          </w:p>
        </w:tc>
        <w:tc>
          <w:tcPr>
            <w:tcW w:w="1933" w:type="dxa"/>
          </w:tcPr>
          <w:p w14:paraId="68D6E663" w14:textId="3A3C21C3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37,830</w:t>
            </w:r>
          </w:p>
        </w:tc>
        <w:tc>
          <w:tcPr>
            <w:tcW w:w="1806" w:type="dxa"/>
            <w:vAlign w:val="center"/>
          </w:tcPr>
          <w:p w14:paraId="17515F26" w14:textId="249C2E4B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7302BE61" w14:textId="77777777" w:rsidTr="0004682F">
        <w:trPr>
          <w:trHeight w:val="89"/>
        </w:trPr>
        <w:tc>
          <w:tcPr>
            <w:tcW w:w="2012" w:type="dxa"/>
            <w:vMerge/>
          </w:tcPr>
          <w:p w14:paraId="72573AF5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177DCADC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6" w:type="dxa"/>
            <w:vAlign w:val="center"/>
          </w:tcPr>
          <w:p w14:paraId="4FDC0528" w14:textId="01650866" w:rsidR="00F32002" w:rsidRPr="00A34836" w:rsidRDefault="00BA5F0E" w:rsidP="00BA5F0E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468,18080</w:t>
            </w:r>
          </w:p>
        </w:tc>
        <w:tc>
          <w:tcPr>
            <w:tcW w:w="1427" w:type="dxa"/>
            <w:vAlign w:val="center"/>
          </w:tcPr>
          <w:p w14:paraId="46BEA1F4" w14:textId="42708CC5" w:rsidR="00CC36E5" w:rsidRPr="00CC36E5" w:rsidRDefault="00BA5F0E" w:rsidP="00CC36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3E81">
              <w:rPr>
                <w:rFonts w:ascii="Times New Roman" w:hAnsi="Times New Roman"/>
                <w:sz w:val="24"/>
                <w:szCs w:val="24"/>
                <w:lang w:eastAsia="ru-RU"/>
              </w:rPr>
              <w:t>441,680</w:t>
            </w:r>
          </w:p>
        </w:tc>
        <w:tc>
          <w:tcPr>
            <w:tcW w:w="1933" w:type="dxa"/>
          </w:tcPr>
          <w:p w14:paraId="1A57DFFD" w14:textId="4AD55421" w:rsidR="00F32002" w:rsidRPr="00A34836" w:rsidRDefault="00BA5F0E" w:rsidP="00BA5F0E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57D9B" w:rsidRPr="00CC354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50080</w:t>
            </w:r>
          </w:p>
        </w:tc>
        <w:tc>
          <w:tcPr>
            <w:tcW w:w="1806" w:type="dxa"/>
            <w:vAlign w:val="center"/>
          </w:tcPr>
          <w:p w14:paraId="3838B84A" w14:textId="3A2EE6BE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2C288432" w14:textId="77777777" w:rsidTr="0004682F">
        <w:trPr>
          <w:trHeight w:val="144"/>
        </w:trPr>
        <w:tc>
          <w:tcPr>
            <w:tcW w:w="2012" w:type="dxa"/>
            <w:vMerge/>
          </w:tcPr>
          <w:p w14:paraId="4B4E84BA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1E46A638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6" w:type="dxa"/>
            <w:vAlign w:val="center"/>
          </w:tcPr>
          <w:p w14:paraId="1763733C" w14:textId="7F16B663" w:rsidR="00F32002" w:rsidRPr="00797430" w:rsidRDefault="00E74B6A" w:rsidP="00E74B6A">
            <w:pPr>
              <w:jc w:val="center"/>
            </w:pP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484</w:t>
            </w:r>
            <w:r w:rsidR="00BA5F0E"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47618</w:t>
            </w:r>
          </w:p>
        </w:tc>
        <w:tc>
          <w:tcPr>
            <w:tcW w:w="1427" w:type="dxa"/>
            <w:vAlign w:val="center"/>
          </w:tcPr>
          <w:p w14:paraId="5D4883CF" w14:textId="259F895F" w:rsidR="00F32002" w:rsidRPr="00797430" w:rsidRDefault="00E74B6A" w:rsidP="00E74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0">
              <w:rPr>
                <w:rFonts w:ascii="Times New Roman" w:hAnsi="Times New Roman"/>
                <w:sz w:val="24"/>
                <w:szCs w:val="24"/>
              </w:rPr>
              <w:t>457</w:t>
            </w:r>
            <w:r w:rsidR="00BA5F0E" w:rsidRPr="00797430">
              <w:rPr>
                <w:rFonts w:ascii="Times New Roman" w:hAnsi="Times New Roman"/>
                <w:sz w:val="24"/>
                <w:szCs w:val="24"/>
              </w:rPr>
              <w:t>,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933" w:type="dxa"/>
          </w:tcPr>
          <w:p w14:paraId="41F59330" w14:textId="627FEF75" w:rsidR="00F32002" w:rsidRPr="00797430" w:rsidRDefault="00E74B6A" w:rsidP="00E74B6A">
            <w:pPr>
              <w:jc w:val="center"/>
            </w:pP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A5F0E"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42318</w:t>
            </w:r>
          </w:p>
        </w:tc>
        <w:tc>
          <w:tcPr>
            <w:tcW w:w="1806" w:type="dxa"/>
            <w:vAlign w:val="center"/>
          </w:tcPr>
          <w:p w14:paraId="051C5D00" w14:textId="2405E2A1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B6A" w:rsidRPr="00267A3C" w14:paraId="4E877046" w14:textId="77777777" w:rsidTr="0004682F">
        <w:trPr>
          <w:trHeight w:val="173"/>
        </w:trPr>
        <w:tc>
          <w:tcPr>
            <w:tcW w:w="2012" w:type="dxa"/>
            <w:vMerge/>
          </w:tcPr>
          <w:p w14:paraId="296438AC" w14:textId="77777777" w:rsidR="00E74B6A" w:rsidRPr="00267A3C" w:rsidRDefault="00E74B6A" w:rsidP="00E7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04DEF568" w14:textId="77777777" w:rsidR="00E74B6A" w:rsidRPr="00893244" w:rsidRDefault="00E74B6A" w:rsidP="00E7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6" w:type="dxa"/>
            <w:vAlign w:val="center"/>
          </w:tcPr>
          <w:p w14:paraId="78793EDD" w14:textId="10E70BD3" w:rsidR="00E74B6A" w:rsidRPr="00797430" w:rsidRDefault="00C60E3F" w:rsidP="00E74B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315,33198</w:t>
            </w:r>
          </w:p>
        </w:tc>
        <w:tc>
          <w:tcPr>
            <w:tcW w:w="1427" w:type="dxa"/>
            <w:vAlign w:val="center"/>
          </w:tcPr>
          <w:p w14:paraId="5E6DAB4E" w14:textId="08181092" w:rsidR="00E74B6A" w:rsidRPr="00797430" w:rsidRDefault="00C60E3F" w:rsidP="00E74B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297,483</w:t>
            </w:r>
          </w:p>
        </w:tc>
        <w:tc>
          <w:tcPr>
            <w:tcW w:w="1933" w:type="dxa"/>
          </w:tcPr>
          <w:p w14:paraId="3051B577" w14:textId="2BFA670E" w:rsidR="00E74B6A" w:rsidRPr="00797430" w:rsidRDefault="00C60E3F" w:rsidP="00E74B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17,84898</w:t>
            </w:r>
          </w:p>
        </w:tc>
        <w:tc>
          <w:tcPr>
            <w:tcW w:w="1806" w:type="dxa"/>
            <w:vAlign w:val="center"/>
          </w:tcPr>
          <w:p w14:paraId="49AB5FCF" w14:textId="28E9D938" w:rsidR="00E74B6A" w:rsidRPr="00F32002" w:rsidRDefault="00E74B6A" w:rsidP="00E74B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66EEA59D" w14:textId="77777777" w:rsidTr="0004682F">
        <w:trPr>
          <w:trHeight w:val="144"/>
        </w:trPr>
        <w:tc>
          <w:tcPr>
            <w:tcW w:w="2012" w:type="dxa"/>
            <w:vMerge/>
          </w:tcPr>
          <w:p w14:paraId="3CEB12BC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213A7FF4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6" w:type="dxa"/>
            <w:vAlign w:val="center"/>
          </w:tcPr>
          <w:p w14:paraId="5C4B7C52" w14:textId="0F3633F5" w:rsidR="00F32002" w:rsidRPr="00797430" w:rsidRDefault="00E74B6A" w:rsidP="00F32002">
            <w:pPr>
              <w:jc w:val="center"/>
            </w:pP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538,30722</w:t>
            </w:r>
          </w:p>
        </w:tc>
        <w:tc>
          <w:tcPr>
            <w:tcW w:w="1427" w:type="dxa"/>
            <w:vAlign w:val="center"/>
          </w:tcPr>
          <w:p w14:paraId="56ED36F8" w14:textId="45F5D86C" w:rsidR="00F32002" w:rsidRPr="00797430" w:rsidRDefault="00E74B6A" w:rsidP="00F32002">
            <w:pPr>
              <w:jc w:val="center"/>
            </w:pP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507,837</w:t>
            </w:r>
          </w:p>
        </w:tc>
        <w:tc>
          <w:tcPr>
            <w:tcW w:w="1933" w:type="dxa"/>
          </w:tcPr>
          <w:p w14:paraId="6562B87C" w14:textId="60E4FC77" w:rsidR="00F32002" w:rsidRPr="00797430" w:rsidRDefault="00E74B6A" w:rsidP="00F32002">
            <w:pPr>
              <w:jc w:val="center"/>
            </w:pP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30,47022</w:t>
            </w:r>
          </w:p>
        </w:tc>
        <w:tc>
          <w:tcPr>
            <w:tcW w:w="1806" w:type="dxa"/>
            <w:vAlign w:val="center"/>
          </w:tcPr>
          <w:p w14:paraId="174C5892" w14:textId="6AB1E9F4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0BAE20AF" w14:textId="77777777" w:rsidTr="0004682F">
        <w:trPr>
          <w:trHeight w:val="118"/>
        </w:trPr>
        <w:tc>
          <w:tcPr>
            <w:tcW w:w="2012" w:type="dxa"/>
            <w:vMerge/>
          </w:tcPr>
          <w:p w14:paraId="6C546A4C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7D7EE5E2" w14:textId="77777777" w:rsidR="00F32002" w:rsidRPr="00F32002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vAlign w:val="center"/>
          </w:tcPr>
          <w:p w14:paraId="08460E1C" w14:textId="0AB56AE3" w:rsidR="00F32002" w:rsidRPr="00797430" w:rsidRDefault="00C60E3F" w:rsidP="00E74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7947,2162</w:t>
            </w:r>
          </w:p>
        </w:tc>
        <w:tc>
          <w:tcPr>
            <w:tcW w:w="1427" w:type="dxa"/>
            <w:vAlign w:val="center"/>
          </w:tcPr>
          <w:p w14:paraId="0297F728" w14:textId="73632060" w:rsidR="00F32002" w:rsidRPr="00797430" w:rsidRDefault="00E74B6A" w:rsidP="00E74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74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60E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371,3080</w:t>
            </w:r>
          </w:p>
        </w:tc>
        <w:tc>
          <w:tcPr>
            <w:tcW w:w="1933" w:type="dxa"/>
            <w:vAlign w:val="center"/>
          </w:tcPr>
          <w:p w14:paraId="1AF168BD" w14:textId="4BC6CE1B" w:rsidR="00F32002" w:rsidRPr="00797430" w:rsidRDefault="00C60E3F" w:rsidP="00E74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448,2782</w:t>
            </w:r>
          </w:p>
        </w:tc>
        <w:tc>
          <w:tcPr>
            <w:tcW w:w="1806" w:type="dxa"/>
            <w:vAlign w:val="center"/>
          </w:tcPr>
          <w:p w14:paraId="3A4BDEC6" w14:textId="2142FAAA" w:rsidR="00F32002" w:rsidRPr="00CC3542" w:rsidRDefault="00F32002" w:rsidP="00F32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127,64</w:t>
            </w:r>
          </w:p>
        </w:tc>
      </w:tr>
      <w:tr w:rsidR="007748C1" w:rsidRPr="00267A3C" w14:paraId="7DAD4A3C" w14:textId="77777777" w:rsidTr="0004682F">
        <w:tc>
          <w:tcPr>
            <w:tcW w:w="2012" w:type="dxa"/>
          </w:tcPr>
          <w:p w14:paraId="32288961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14:paraId="582B23BB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452" w:type="dxa"/>
            <w:gridSpan w:val="5"/>
          </w:tcPr>
          <w:p w14:paraId="0A06A071" w14:textId="77777777" w:rsidR="00A67A53" w:rsidRPr="00267A3C" w:rsidRDefault="00A67A53" w:rsidP="004D288E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Доля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благоустроенных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общем</w:t>
            </w:r>
            <w:r w:rsidR="00FB59C2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количестве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дворовых</w:t>
            </w:r>
            <w:proofErr w:type="gramEnd"/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территорий,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подлежащих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благоустройству составит 100 процентов;</w:t>
            </w:r>
          </w:p>
          <w:p w14:paraId="3B45CAEB" w14:textId="77777777" w:rsidR="00A67A53" w:rsidRPr="00267A3C" w:rsidRDefault="00A67A53" w:rsidP="004D288E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Доля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благоустроенных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общественных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территорий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общем количестве</w:t>
            </w:r>
            <w:r w:rsidR="00FE08C4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общественных территорий,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14:paraId="7F86783A" w14:textId="77777777" w:rsidR="00A67A53" w:rsidRPr="00267A3C" w:rsidRDefault="00A67A53" w:rsidP="004D288E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267A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результаты которых будут проведены работы </w:t>
            </w:r>
            <w:r w:rsidRPr="00267A3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дворовых территорий МКД;</w:t>
            </w:r>
          </w:p>
          <w:p w14:paraId="64BF479F" w14:textId="77777777" w:rsidR="00A67A53" w:rsidRPr="00267A3C" w:rsidRDefault="00A67A53" w:rsidP="004D288E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состояние;</w:t>
            </w:r>
          </w:p>
          <w:p w14:paraId="192B9706" w14:textId="77777777" w:rsidR="00A67A53" w:rsidRPr="00267A3C" w:rsidRDefault="00A67A53" w:rsidP="004D288E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</w:t>
            </w:r>
            <w:proofErr w:type="spellStart"/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>проектно</w:t>
            </w:r>
            <w:proofErr w:type="spellEnd"/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– сметной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документации на выполнение ремонта </w:t>
            </w:r>
            <w:r w:rsidR="00067673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общественных территорий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4D891D" w14:textId="77777777" w:rsidR="00A67A53" w:rsidRPr="00267A3C" w:rsidRDefault="00A67A53" w:rsidP="004D288E">
            <w:pPr>
              <w:shd w:val="clear" w:color="auto" w:fill="FFFFFF"/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>Увеличение общей площади</w:t>
            </w:r>
            <w:r w:rsidR="00FE08C4"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дорожного покрытия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МКД приведенных в нормативное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состояние;</w:t>
            </w:r>
          </w:p>
          <w:p w14:paraId="1191DF66" w14:textId="77777777" w:rsidR="00A67A53" w:rsidRPr="00267A3C" w:rsidRDefault="00A67A53" w:rsidP="004D288E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>Создание комфортных условий для</w:t>
            </w:r>
            <w:r w:rsidR="00FE08C4"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>отдыха</w:t>
            </w:r>
            <w:r w:rsidR="00FE08C4"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 досуга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жителей;</w:t>
            </w:r>
          </w:p>
          <w:p w14:paraId="243418EF" w14:textId="77777777" w:rsidR="007748C1" w:rsidRPr="00267A3C" w:rsidRDefault="00A67A53" w:rsidP="004D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14:paraId="7C05CF96" w14:textId="77777777" w:rsidR="007748C1" w:rsidRPr="00267A3C" w:rsidRDefault="007748C1" w:rsidP="009546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7A3C">
        <w:rPr>
          <w:rFonts w:ascii="Times New Roman" w:hAnsi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</w:t>
      </w:r>
      <w:r w:rsidR="002843CF" w:rsidRPr="00267A3C">
        <w:rPr>
          <w:rFonts w:ascii="Times New Roman" w:hAnsi="Times New Roman"/>
          <w:sz w:val="24"/>
          <w:szCs w:val="24"/>
          <w:lang w:eastAsia="ru-RU"/>
        </w:rPr>
        <w:t>.</w:t>
      </w:r>
    </w:p>
    <w:p w14:paraId="05F9AE00" w14:textId="77777777" w:rsidR="00A67A53" w:rsidRPr="00E02F62" w:rsidRDefault="00C23162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  <w:r w:rsidR="00832CD2" w:rsidRPr="00E02F62">
        <w:rPr>
          <w:rFonts w:ascii="Times New Roman" w:hAnsi="Times New Roman"/>
          <w:b/>
          <w:sz w:val="24"/>
          <w:szCs w:val="24"/>
        </w:rPr>
        <w:t>.</w:t>
      </w:r>
    </w:p>
    <w:p w14:paraId="5694D6E4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14:paraId="2704DF11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Современный </w:t>
      </w:r>
      <w:r w:rsidRPr="005E062F">
        <w:rPr>
          <w:rFonts w:ascii="Times New Roman" w:hAnsi="Times New Roman"/>
          <w:sz w:val="24"/>
          <w:szCs w:val="24"/>
        </w:rPr>
        <w:t>сельский</w:t>
      </w:r>
      <w:r w:rsidRPr="00982A68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 w:rsidR="00023230">
        <w:rPr>
          <w:rFonts w:ascii="Times New Roman" w:hAnsi="Times New Roman"/>
          <w:sz w:val="24"/>
          <w:szCs w:val="24"/>
        </w:rPr>
        <w:t>ливых людей, растет востребованн</w:t>
      </w:r>
      <w:r w:rsidRPr="00982A68">
        <w:rPr>
          <w:rFonts w:ascii="Times New Roman" w:hAnsi="Times New Roman"/>
          <w:sz w:val="24"/>
          <w:szCs w:val="24"/>
        </w:rPr>
        <w:t>ост</w:t>
      </w:r>
      <w:r w:rsidR="00023230">
        <w:rPr>
          <w:rFonts w:ascii="Times New Roman" w:hAnsi="Times New Roman"/>
          <w:sz w:val="24"/>
          <w:szCs w:val="24"/>
        </w:rPr>
        <w:t>и</w:t>
      </w:r>
      <w:r w:rsidRPr="00982A68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 создаются новые рабочие места.</w:t>
      </w:r>
    </w:p>
    <w:p w14:paraId="00EE5AC8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Сегодня сельскому жителю важно, как обеспечено освещение улиц, обустроены тротуары и общественные пространства, его интересует качество уборки улиц, </w:t>
      </w:r>
      <w:r w:rsidRPr="00982A68">
        <w:rPr>
          <w:rFonts w:ascii="Times New Roman" w:hAnsi="Times New Roman"/>
          <w:sz w:val="24"/>
          <w:szCs w:val="24"/>
        </w:rPr>
        <w:lastRenderedPageBreak/>
        <w:t>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14:paraId="531D68B2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14:paraId="2A465DCB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14:paraId="6888ED9D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В этой связи,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пунктах, но и обозначить ее ключевые параметры.</w:t>
      </w:r>
    </w:p>
    <w:p w14:paraId="68109B11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="00180C37">
        <w:rPr>
          <w:rFonts w:ascii="Times New Roman" w:hAnsi="Times New Roman"/>
          <w:sz w:val="24"/>
          <w:szCs w:val="24"/>
        </w:rPr>
        <w:t>«Боровское сельское поселение»</w:t>
      </w:r>
      <w:r w:rsidRPr="00982A68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14:paraId="6019BEC1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Паспортом приоритетного проекта «Формирование комфортной городской среды», утвержденным протоколом от 21 ноября 201</w:t>
      </w:r>
      <w:r w:rsidR="00C510A4">
        <w:rPr>
          <w:rFonts w:ascii="Times New Roman" w:hAnsi="Times New Roman"/>
          <w:sz w:val="24"/>
          <w:szCs w:val="24"/>
        </w:rPr>
        <w:t xml:space="preserve">6 </w:t>
      </w:r>
      <w:r w:rsidRPr="00982A68">
        <w:rPr>
          <w:rFonts w:ascii="Times New Roman" w:hAnsi="Times New Roman"/>
          <w:sz w:val="24"/>
          <w:szCs w:val="24"/>
        </w:rPr>
        <w:t>г</w:t>
      </w:r>
      <w:r w:rsidR="00C510A4">
        <w:rPr>
          <w:rFonts w:ascii="Times New Roman" w:hAnsi="Times New Roman"/>
          <w:sz w:val="24"/>
          <w:szCs w:val="24"/>
        </w:rPr>
        <w:t>.</w:t>
      </w:r>
      <w:r w:rsidRPr="00982A68">
        <w:rPr>
          <w:rFonts w:ascii="Times New Roman" w:hAnsi="Times New Roman"/>
          <w:sz w:val="24"/>
          <w:szCs w:val="24"/>
        </w:rPr>
        <w:t xml:space="preserve"> №10, президиума Совета при Президенте Российской Федерации по стратегическому развитию и приоритетным проектам;</w:t>
      </w:r>
    </w:p>
    <w:p w14:paraId="56B7DB50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приоритетным проектам 24 декабря 2018 г. № 16;</w:t>
      </w:r>
    </w:p>
    <w:p w14:paraId="666566CC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14:paraId="5B259F09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14:paraId="4D5310EF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31.08.2017 № 301 -П «Об утверждении государственной программы Республики Карелия «Формирование современной городской среды» на 2018-2022 годы»,</w:t>
      </w:r>
    </w:p>
    <w:p w14:paraId="06BD738D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26.11.2018 № 435-П "О внесении изменений в Постановление Правительства Республики Карелия от 31.08.2017</w:t>
      </w:r>
      <w:r w:rsidR="004C5189">
        <w:rPr>
          <w:rFonts w:ascii="Times New Roman" w:hAnsi="Times New Roman"/>
          <w:sz w:val="24"/>
          <w:szCs w:val="24"/>
        </w:rPr>
        <w:t xml:space="preserve"> г.</w:t>
      </w:r>
      <w:r w:rsidRPr="00982A68">
        <w:rPr>
          <w:rFonts w:ascii="Times New Roman" w:hAnsi="Times New Roman"/>
          <w:sz w:val="24"/>
          <w:szCs w:val="24"/>
        </w:rPr>
        <w:t xml:space="preserve"> № 301-Г1»</w:t>
      </w:r>
    </w:p>
    <w:p w14:paraId="2D0689B8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</w:t>
      </w:r>
      <w:proofErr w:type="spellStart"/>
      <w:r w:rsidRPr="00982A68">
        <w:rPr>
          <w:rFonts w:ascii="Times New Roman" w:hAnsi="Times New Roman"/>
          <w:sz w:val="24"/>
          <w:szCs w:val="24"/>
        </w:rPr>
        <w:t>пр</w:t>
      </w:r>
      <w:proofErr w:type="spellEnd"/>
      <w:r w:rsidRPr="00982A68">
        <w:rPr>
          <w:rFonts w:ascii="Times New Roman" w:hAnsi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14:paraId="6EDE12BC" w14:textId="40CD67B7" w:rsidR="003F3617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D77540">
        <w:rPr>
          <w:rFonts w:ascii="Times New Roman" w:hAnsi="Times New Roman"/>
          <w:sz w:val="24"/>
          <w:szCs w:val="24"/>
        </w:rPr>
        <w:t xml:space="preserve">Правилами </w:t>
      </w:r>
      <w:r w:rsidR="00180C37" w:rsidRPr="00D77540">
        <w:rPr>
          <w:rFonts w:ascii="Times New Roman" w:hAnsi="Times New Roman"/>
          <w:bCs/>
          <w:sz w:val="24"/>
          <w:szCs w:val="24"/>
        </w:rPr>
        <w:t xml:space="preserve">благоустройства и санитарного содержания </w:t>
      </w:r>
      <w:r w:rsidR="00180C37" w:rsidRPr="00D77540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180C37" w:rsidRPr="00D77540">
        <w:rPr>
          <w:rFonts w:ascii="Times New Roman" w:hAnsi="Times New Roman"/>
          <w:sz w:val="24"/>
          <w:szCs w:val="24"/>
        </w:rPr>
        <w:t xml:space="preserve">«Боровское сельское поселение», </w:t>
      </w:r>
      <w:r w:rsidRPr="00D77540">
        <w:rPr>
          <w:rFonts w:ascii="Times New Roman" w:hAnsi="Times New Roman"/>
          <w:sz w:val="24"/>
          <w:szCs w:val="24"/>
        </w:rPr>
        <w:t>утвержденные Решением Совета</w:t>
      </w:r>
      <w:r w:rsidR="00180C37" w:rsidRPr="00D77540">
        <w:rPr>
          <w:rFonts w:ascii="Times New Roman" w:hAnsi="Times New Roman"/>
          <w:sz w:val="24"/>
          <w:szCs w:val="24"/>
        </w:rPr>
        <w:t xml:space="preserve"> </w:t>
      </w:r>
      <w:r w:rsidRPr="00D77540">
        <w:rPr>
          <w:rFonts w:ascii="Times New Roman" w:hAnsi="Times New Roman"/>
          <w:sz w:val="24"/>
          <w:szCs w:val="24"/>
        </w:rPr>
        <w:t xml:space="preserve"> </w:t>
      </w:r>
      <w:r w:rsidR="00180C37" w:rsidRPr="00D77540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</w:t>
      </w:r>
      <w:r w:rsidR="003F3617" w:rsidRPr="00D77540">
        <w:rPr>
          <w:rFonts w:ascii="Times New Roman" w:hAnsi="Times New Roman"/>
          <w:bCs/>
          <w:sz w:val="24"/>
          <w:szCs w:val="24"/>
        </w:rPr>
        <w:t xml:space="preserve">№ </w:t>
      </w:r>
      <w:r w:rsidR="003F3617" w:rsidRPr="00D77540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3F3617" w:rsidRPr="00D77540">
        <w:rPr>
          <w:rFonts w:ascii="Times New Roman" w:hAnsi="Times New Roman"/>
          <w:bCs/>
          <w:sz w:val="24"/>
          <w:szCs w:val="24"/>
        </w:rPr>
        <w:t>-3</w:t>
      </w:r>
      <w:r w:rsidR="00D77540" w:rsidRPr="00D77540">
        <w:rPr>
          <w:rFonts w:ascii="Times New Roman" w:hAnsi="Times New Roman"/>
          <w:bCs/>
          <w:sz w:val="24"/>
          <w:szCs w:val="24"/>
        </w:rPr>
        <w:t>7</w:t>
      </w:r>
      <w:r w:rsidR="003F3617" w:rsidRPr="00D77540">
        <w:rPr>
          <w:rFonts w:ascii="Times New Roman" w:hAnsi="Times New Roman"/>
          <w:bCs/>
          <w:sz w:val="24"/>
          <w:szCs w:val="24"/>
        </w:rPr>
        <w:t>-1</w:t>
      </w:r>
      <w:r w:rsidR="00D77540" w:rsidRPr="00D77540">
        <w:rPr>
          <w:rFonts w:ascii="Times New Roman" w:hAnsi="Times New Roman"/>
          <w:bCs/>
          <w:sz w:val="24"/>
          <w:szCs w:val="24"/>
        </w:rPr>
        <w:t>75</w:t>
      </w:r>
      <w:r w:rsidR="003F3617" w:rsidRPr="00D77540">
        <w:rPr>
          <w:rFonts w:ascii="Times New Roman" w:hAnsi="Times New Roman"/>
          <w:bCs/>
          <w:sz w:val="24"/>
          <w:szCs w:val="24"/>
        </w:rPr>
        <w:t xml:space="preserve"> от </w:t>
      </w:r>
      <w:r w:rsidR="00D77540" w:rsidRPr="00D22827">
        <w:rPr>
          <w:rFonts w:ascii="Times New Roman" w:hAnsi="Times New Roman"/>
          <w:sz w:val="24"/>
          <w:szCs w:val="24"/>
        </w:rPr>
        <w:t xml:space="preserve">19 октября 2017 </w:t>
      </w:r>
      <w:r w:rsidR="003F3617" w:rsidRPr="00D22827">
        <w:rPr>
          <w:rFonts w:ascii="Times New Roman" w:hAnsi="Times New Roman"/>
          <w:bCs/>
          <w:sz w:val="24"/>
          <w:szCs w:val="24"/>
        </w:rPr>
        <w:t>г</w:t>
      </w:r>
      <w:r w:rsidR="003F3617" w:rsidRPr="00D22827">
        <w:rPr>
          <w:rFonts w:ascii="Times New Roman" w:hAnsi="Times New Roman"/>
          <w:b/>
          <w:sz w:val="24"/>
          <w:szCs w:val="24"/>
        </w:rPr>
        <w:t>.</w:t>
      </w:r>
      <w:r w:rsidR="00E83E81">
        <w:rPr>
          <w:rFonts w:ascii="Times New Roman" w:hAnsi="Times New Roman"/>
          <w:b/>
          <w:sz w:val="24"/>
          <w:szCs w:val="24"/>
        </w:rPr>
        <w:t xml:space="preserve"> </w:t>
      </w:r>
    </w:p>
    <w:p w14:paraId="5881ADA8" w14:textId="77777777" w:rsidR="003F3617" w:rsidRDefault="00180C37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661E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14:paraId="01EFED83" w14:textId="77777777" w:rsidR="00982A68" w:rsidRPr="006D5776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 w:rsidR="002B12F7"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14:paraId="6C776825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14:paraId="3BE33E11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lastRenderedPageBreak/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14:paraId="17D0EEDD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14:paraId="45686236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14:paraId="508C87DC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3A44DF62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14:paraId="7F3A91FB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14:paraId="04FF5328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14:paraId="5225DA81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14:paraId="113C70D1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 xml:space="preserve"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</w:t>
      </w:r>
      <w:r w:rsidRPr="00982A68">
        <w:rPr>
          <w:rFonts w:ascii="Times New Roman" w:hAnsi="Times New Roman"/>
          <w:sz w:val="24"/>
          <w:szCs w:val="24"/>
        </w:rPr>
        <w:lastRenderedPageBreak/>
        <w:t>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</w:p>
    <w:p w14:paraId="56C0AF42" w14:textId="77777777" w:rsidR="00982A68" w:rsidRDefault="00982A68" w:rsidP="00B42B8D">
      <w:pPr>
        <w:spacing w:after="0" w:line="240" w:lineRule="auto"/>
        <w:ind w:left="-284" w:firstLine="709"/>
        <w:jc w:val="both"/>
        <w:rPr>
          <w:color w:val="000000"/>
          <w:lang w:eastAsia="ru-RU"/>
        </w:rPr>
      </w:pPr>
    </w:p>
    <w:p w14:paraId="39104CB2" w14:textId="77777777" w:rsidR="00982A68" w:rsidRPr="00226E32" w:rsidRDefault="00E01069" w:rsidP="00B42B8D">
      <w:pPr>
        <w:numPr>
          <w:ilvl w:val="0"/>
          <w:numId w:val="20"/>
        </w:numPr>
        <w:autoSpaceDE w:val="0"/>
        <w:autoSpaceDN w:val="0"/>
        <w:adjustRightInd w:val="0"/>
        <w:ind w:left="-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26E32"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14:paraId="415B1AB6" w14:textId="77777777" w:rsidR="00E01069" w:rsidRPr="00E01069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3F3617" w:rsidRPr="00E01069">
        <w:rPr>
          <w:rFonts w:ascii="Times New Roman" w:hAnsi="Times New Roman"/>
          <w:sz w:val="24"/>
          <w:szCs w:val="24"/>
        </w:rPr>
        <w:t xml:space="preserve"> </w:t>
      </w:r>
      <w:r w:rsidRPr="00E01069">
        <w:rPr>
          <w:rFonts w:ascii="Times New Roman" w:hAnsi="Times New Roman"/>
          <w:sz w:val="24"/>
          <w:szCs w:val="24"/>
        </w:rPr>
        <w:t>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</w:p>
    <w:p w14:paraId="5F1C8DFC" w14:textId="77777777" w:rsidR="00E01069" w:rsidRPr="00E01069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В целях установления требований к содержанию и благоустройству территорий разработаны и утверждены Решением Совета </w:t>
      </w:r>
      <w:bookmarkStart w:id="0" w:name="_Hlk4401872"/>
      <w:r w:rsidR="003F3617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                                                                                                                № </w:t>
      </w:r>
      <w:r w:rsidR="003F3617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3F3617" w:rsidRPr="00661EB6">
        <w:rPr>
          <w:rFonts w:ascii="Times New Roman" w:hAnsi="Times New Roman"/>
          <w:bCs/>
          <w:sz w:val="24"/>
          <w:szCs w:val="24"/>
        </w:rPr>
        <w:t>-39-192 от 05.05.2012 г</w:t>
      </w:r>
      <w:bookmarkEnd w:id="0"/>
      <w:r w:rsidR="003F3617" w:rsidRPr="00661EB6">
        <w:rPr>
          <w:rFonts w:ascii="Times New Roman" w:hAnsi="Times New Roman"/>
          <w:bCs/>
          <w:sz w:val="24"/>
          <w:szCs w:val="24"/>
        </w:rPr>
        <w:t xml:space="preserve"> Правила </w:t>
      </w:r>
      <w:bookmarkStart w:id="1" w:name="_Hlk4401857"/>
      <w:r w:rsidR="003F3617" w:rsidRPr="00661EB6">
        <w:rPr>
          <w:rFonts w:ascii="Times New Roman" w:hAnsi="Times New Roman"/>
          <w:bCs/>
          <w:sz w:val="24"/>
          <w:szCs w:val="24"/>
        </w:rPr>
        <w:t xml:space="preserve">благоустройства и санитарного содержания </w:t>
      </w:r>
      <w:r w:rsidR="003F3617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3F3617" w:rsidRPr="00661EB6">
        <w:rPr>
          <w:rFonts w:ascii="Times New Roman" w:hAnsi="Times New Roman"/>
          <w:sz w:val="24"/>
          <w:szCs w:val="24"/>
        </w:rPr>
        <w:t>«Боровское сельское поселение»</w:t>
      </w:r>
      <w:bookmarkEnd w:id="1"/>
      <w:r w:rsidR="003F3617" w:rsidRPr="00661EB6">
        <w:rPr>
          <w:rFonts w:ascii="Times New Roman" w:hAnsi="Times New Roman"/>
          <w:sz w:val="24"/>
          <w:szCs w:val="24"/>
        </w:rPr>
        <w:t xml:space="preserve">  </w:t>
      </w:r>
      <w:r w:rsidRPr="00E01069">
        <w:rPr>
          <w:rFonts w:ascii="Times New Roman" w:hAnsi="Times New Roman"/>
          <w:sz w:val="24"/>
          <w:szCs w:val="24"/>
        </w:rPr>
        <w:t>(далее - Правила благоустройства), в соответствии с которыми определены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14:paraId="657FDC87" w14:textId="2DCE342D" w:rsidR="003F3617" w:rsidRPr="003F3617" w:rsidRDefault="003F3617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F3617">
        <w:rPr>
          <w:rFonts w:ascii="Times New Roman" w:hAnsi="Times New Roman"/>
          <w:sz w:val="24"/>
          <w:szCs w:val="24"/>
        </w:rPr>
        <w:t xml:space="preserve">На территории Боровского сельского поселения расположен один населённый пункт – посёлок Боровой с численностью населения свыше 1000 человек, </w:t>
      </w:r>
      <w:r w:rsidR="0005605E" w:rsidRPr="003F3617">
        <w:rPr>
          <w:rFonts w:ascii="Times New Roman" w:hAnsi="Times New Roman"/>
          <w:sz w:val="24"/>
          <w:szCs w:val="24"/>
        </w:rPr>
        <w:t>включающий 44</w:t>
      </w:r>
      <w:r w:rsidRPr="003F3617">
        <w:rPr>
          <w:rFonts w:ascii="Times New Roman" w:hAnsi="Times New Roman"/>
          <w:sz w:val="24"/>
          <w:szCs w:val="24"/>
        </w:rPr>
        <w:t xml:space="preserve"> дворовых территории общей площадью 71,14 тыс. кв.м.  На территории Боровского сельского поселения расположено 285 домов, из них 44 многоквартирных дома, 235 домов многоквартирных (двухквартирных) домов и 3 индивидуальных. При этом 100% МКД построено до 1995 года и уровень их благоустройства не соответствует современным требованиям.</w:t>
      </w:r>
    </w:p>
    <w:p w14:paraId="753C1B07" w14:textId="77777777" w:rsidR="00E01069" w:rsidRPr="00E01069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14:paraId="1DE5E2A4" w14:textId="77777777" w:rsidR="00E01069" w:rsidRPr="00E01069" w:rsidRDefault="003F3617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 w:rsidR="00E01069" w:rsidRPr="00E01069">
        <w:rPr>
          <w:rFonts w:ascii="Times New Roman" w:hAnsi="Times New Roman"/>
          <w:sz w:val="24"/>
          <w:szCs w:val="24"/>
        </w:rPr>
        <w:t xml:space="preserve"> дворы не имеют асфальтобетонного покрытия, </w:t>
      </w:r>
      <w:r>
        <w:rPr>
          <w:rFonts w:ascii="Times New Roman" w:hAnsi="Times New Roman"/>
          <w:sz w:val="24"/>
          <w:szCs w:val="24"/>
        </w:rPr>
        <w:t xml:space="preserve">грунтовое покрытие </w:t>
      </w:r>
      <w:r w:rsidR="00E01069" w:rsidRPr="00E01069">
        <w:rPr>
          <w:rFonts w:ascii="Times New Roman" w:hAnsi="Times New Roman"/>
          <w:sz w:val="24"/>
          <w:szCs w:val="24"/>
        </w:rPr>
        <w:t>имеет высокую степень износа.</w:t>
      </w:r>
    </w:p>
    <w:p w14:paraId="1734743D" w14:textId="77777777" w:rsidR="00E01069" w:rsidRPr="00E01069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14:paraId="525C06A6" w14:textId="77777777" w:rsidR="003F3617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14:paraId="2F77FAE1" w14:textId="021FEBE3" w:rsidR="003F3617" w:rsidRDefault="003F3617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Боровского сельского поселения насчитывается </w:t>
      </w:r>
      <w:r w:rsidRPr="005E062F">
        <w:rPr>
          <w:rFonts w:ascii="Times New Roman" w:hAnsi="Times New Roman"/>
          <w:sz w:val="24"/>
          <w:szCs w:val="24"/>
        </w:rPr>
        <w:t>1</w:t>
      </w:r>
      <w:r w:rsidR="008C0A49">
        <w:rPr>
          <w:rFonts w:ascii="Times New Roman" w:hAnsi="Times New Roman"/>
          <w:sz w:val="24"/>
          <w:szCs w:val="24"/>
        </w:rPr>
        <w:t>8</w:t>
      </w:r>
      <w:r w:rsidRPr="005E062F">
        <w:rPr>
          <w:rFonts w:ascii="Times New Roman" w:hAnsi="Times New Roman"/>
          <w:sz w:val="24"/>
          <w:szCs w:val="24"/>
        </w:rPr>
        <w:t xml:space="preserve"> общественных территорий общей площадью 107,45</w:t>
      </w:r>
      <w:r>
        <w:rPr>
          <w:rFonts w:ascii="Times New Roman" w:hAnsi="Times New Roman"/>
          <w:sz w:val="24"/>
          <w:szCs w:val="24"/>
        </w:rPr>
        <w:t xml:space="preserve"> тыс. кв.м. Общее количество полностью неблагоустроенных общественных территорий составляет 5, частично благоустроенных – 9, или 25 и 56% соответственно. В 2018-2024 годах запланированы мероприятия по благоустройству 1</w:t>
      </w:r>
      <w:r w:rsidR="008C0A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общественных территорий, что составит 100% от общего количества общественных территорий, требующих благоустройства.</w:t>
      </w:r>
    </w:p>
    <w:p w14:paraId="28E044C9" w14:textId="77777777" w:rsidR="003F3617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14:paraId="3EBB8B97" w14:textId="77777777" w:rsidR="007748C1" w:rsidRPr="00267A3C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</w:t>
      </w:r>
      <w:r w:rsidRPr="00E01069">
        <w:rPr>
          <w:rFonts w:ascii="Times New Roman" w:hAnsi="Times New Roman"/>
          <w:sz w:val="24"/>
          <w:szCs w:val="24"/>
        </w:rPr>
        <w:lastRenderedPageBreak/>
        <w:t>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14:paraId="3BE6FF04" w14:textId="77777777" w:rsidR="00FE6CD1" w:rsidRDefault="00FE6CD1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</w:p>
    <w:p w14:paraId="27D20A28" w14:textId="77777777" w:rsidR="008A0315" w:rsidRDefault="008A0315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9E59BF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 w:rsidR="00A80AAB" w:rsidRPr="009E59BF">
        <w:rPr>
          <w:bCs w:val="0"/>
          <w:sz w:val="24"/>
          <w:szCs w:val="24"/>
          <w:lang w:eastAsia="en-US"/>
        </w:rPr>
        <w:t>муниципального образования</w:t>
      </w:r>
      <w:r w:rsidRPr="009E59BF">
        <w:rPr>
          <w:bCs w:val="0"/>
          <w:sz w:val="24"/>
          <w:szCs w:val="24"/>
          <w:lang w:eastAsia="en-US"/>
        </w:rPr>
        <w:t xml:space="preserve"> в период с 2015 по 2017 годы</w:t>
      </w:r>
      <w:r w:rsidR="009E59BF">
        <w:rPr>
          <w:bCs w:val="0"/>
          <w:sz w:val="24"/>
          <w:szCs w:val="24"/>
          <w:lang w:eastAsia="en-US"/>
        </w:rPr>
        <w:t xml:space="preserve"> </w:t>
      </w:r>
    </w:p>
    <w:p w14:paraId="3FDC61DE" w14:textId="77777777" w:rsidR="008E3395" w:rsidRDefault="008E3395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14:paraId="04A36A7A" w14:textId="77777777" w:rsidR="00677713" w:rsidRPr="00055767" w:rsidRDefault="00055767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907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241"/>
        <w:gridCol w:w="1276"/>
        <w:gridCol w:w="992"/>
        <w:gridCol w:w="993"/>
        <w:gridCol w:w="992"/>
      </w:tblGrid>
      <w:tr w:rsidR="00724013" w14:paraId="2643A659" w14:textId="77777777" w:rsidTr="0004682F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88238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№ п/п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86526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D5598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Единица</w:t>
            </w:r>
          </w:p>
          <w:p w14:paraId="37498C8C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1B905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Значение показателей</w:t>
            </w:r>
          </w:p>
        </w:tc>
      </w:tr>
      <w:tr w:rsidR="00394E95" w14:paraId="6754908E" w14:textId="77777777" w:rsidTr="0004682F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515A49" w14:textId="77777777" w:rsidR="00724013" w:rsidRDefault="00724013" w:rsidP="00724013">
            <w:pPr>
              <w:jc w:val="center"/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14D9B" w14:textId="77777777" w:rsidR="00724013" w:rsidRPr="005830BD" w:rsidRDefault="00724013" w:rsidP="00724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0AF7CB" w14:textId="77777777" w:rsidR="00724013" w:rsidRPr="005830BD" w:rsidRDefault="00724013" w:rsidP="00724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10156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D0AE0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6E38F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2017год</w:t>
            </w:r>
          </w:p>
        </w:tc>
      </w:tr>
      <w:tr w:rsidR="00394E95" w14:paraId="50FC646C" w14:textId="77777777" w:rsidTr="0004682F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A8CDA" w14:textId="77777777" w:rsidR="00724013" w:rsidRDefault="00724013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1</w:t>
            </w:r>
            <w:r>
              <w:rPr>
                <w:rStyle w:val="2Corbel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A44F1" w14:textId="77777777" w:rsidR="00724013" w:rsidRPr="005830BD" w:rsidRDefault="00724013" w:rsidP="0072401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37870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044F1" w14:textId="77777777" w:rsidR="00724013" w:rsidRPr="005830BD" w:rsidRDefault="003F3617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1ACBD" w14:textId="77777777" w:rsidR="00724013" w:rsidRPr="005830BD" w:rsidRDefault="003F3617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AAAD" w14:textId="77777777" w:rsidR="00724013" w:rsidRPr="005830BD" w:rsidRDefault="005805B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18</w:t>
            </w:r>
          </w:p>
        </w:tc>
      </w:tr>
      <w:tr w:rsidR="00394E95" w14:paraId="11D39C95" w14:textId="77777777" w:rsidTr="0004682F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55833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59BFB" w14:textId="77777777" w:rsidR="00724013" w:rsidRPr="005830BD" w:rsidRDefault="00724013" w:rsidP="0072401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DC4F9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A67AA" w14:textId="77777777" w:rsidR="00724013" w:rsidRPr="005830BD" w:rsidRDefault="003F3617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7AB1D" w14:textId="77777777" w:rsidR="00724013" w:rsidRPr="005830BD" w:rsidRDefault="003F3617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C66E1" w14:textId="77777777" w:rsidR="00724013" w:rsidRPr="005830BD" w:rsidRDefault="005805B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40,9</w:t>
            </w:r>
          </w:p>
        </w:tc>
      </w:tr>
      <w:tr w:rsidR="00394E95" w14:paraId="68B8C324" w14:textId="77777777" w:rsidTr="0004682F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AC79B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89073" w14:textId="77777777" w:rsidR="00724013" w:rsidRPr="005830BD" w:rsidRDefault="00724013" w:rsidP="0072401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A7174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F5BA2" w14:textId="77777777" w:rsidR="00724013" w:rsidRPr="005830BD" w:rsidRDefault="003F3617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B56A7" w14:textId="77777777" w:rsidR="00724013" w:rsidRPr="005830BD" w:rsidRDefault="003F3617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827B8" w14:textId="77777777" w:rsidR="00724013" w:rsidRPr="005830BD" w:rsidRDefault="009C3681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16,3</w:t>
            </w:r>
          </w:p>
        </w:tc>
      </w:tr>
      <w:tr w:rsidR="00394E95" w14:paraId="50FC2777" w14:textId="77777777" w:rsidTr="0004682F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31B51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BA0BB" w14:textId="77777777" w:rsidR="00724013" w:rsidRPr="005830BD" w:rsidRDefault="00724013" w:rsidP="0072401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Количество и площадь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20984" w14:textId="77777777" w:rsidR="00724013" w:rsidRPr="005830BD" w:rsidRDefault="00724013" w:rsidP="00724013">
            <w:pPr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 xml:space="preserve">Единиц/ </w:t>
            </w:r>
            <w:proofErr w:type="spellStart"/>
            <w:r w:rsidRPr="005830BD">
              <w:rPr>
                <w:rStyle w:val="20"/>
              </w:rPr>
              <w:t>тыс.кв.м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3CFCB" w14:textId="77777777" w:rsidR="00724013" w:rsidRPr="005830BD" w:rsidRDefault="00B8724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1</w:t>
            </w:r>
            <w:r w:rsidR="009D5431" w:rsidRPr="005830BD">
              <w:rPr>
                <w:rFonts w:ascii="Times New Roman" w:hAnsi="Times New Roman"/>
              </w:rPr>
              <w:t>8</w:t>
            </w:r>
            <w:r w:rsidRPr="005830BD">
              <w:rPr>
                <w:rFonts w:ascii="Times New Roman" w:hAnsi="Times New Roman"/>
              </w:rPr>
              <w:t>/</w:t>
            </w:r>
            <w:r w:rsidR="003F3617" w:rsidRPr="005830BD">
              <w:rPr>
                <w:rFonts w:ascii="Times New Roman" w:hAnsi="Times New Roman"/>
              </w:rPr>
              <w:t>107,45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7531E" w14:textId="77777777" w:rsidR="00724013" w:rsidRPr="005830BD" w:rsidRDefault="00B8724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1</w:t>
            </w:r>
            <w:r w:rsidR="009D5431" w:rsidRPr="005830BD">
              <w:rPr>
                <w:rFonts w:ascii="Times New Roman" w:hAnsi="Times New Roman"/>
              </w:rPr>
              <w:t>8</w:t>
            </w:r>
            <w:r w:rsidRPr="005830BD">
              <w:rPr>
                <w:rFonts w:ascii="Times New Roman" w:hAnsi="Times New Roman"/>
              </w:rPr>
              <w:t>/</w:t>
            </w:r>
            <w:r w:rsidR="003F3617" w:rsidRPr="005830BD">
              <w:rPr>
                <w:rFonts w:ascii="Times New Roman" w:hAnsi="Times New Roman"/>
              </w:rPr>
              <w:t>107,45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CA4D4" w14:textId="77777777" w:rsidR="00724013" w:rsidRPr="005830BD" w:rsidRDefault="00B8724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1</w:t>
            </w:r>
            <w:r w:rsidR="009D5431" w:rsidRPr="005830BD">
              <w:rPr>
                <w:rFonts w:ascii="Times New Roman" w:hAnsi="Times New Roman"/>
              </w:rPr>
              <w:t>8</w:t>
            </w:r>
            <w:r w:rsidRPr="005830BD">
              <w:rPr>
                <w:rFonts w:ascii="Times New Roman" w:hAnsi="Times New Roman"/>
              </w:rPr>
              <w:t>/</w:t>
            </w:r>
            <w:r w:rsidR="003F3617" w:rsidRPr="005830BD">
              <w:rPr>
                <w:rFonts w:ascii="Times New Roman" w:hAnsi="Times New Roman"/>
              </w:rPr>
              <w:t>107,45</w:t>
            </w:r>
          </w:p>
        </w:tc>
      </w:tr>
      <w:tr w:rsidR="00394E95" w14:paraId="4824196E" w14:textId="77777777" w:rsidTr="0004682F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2E0E3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A4A71" w14:textId="77777777" w:rsidR="00724013" w:rsidRPr="005830BD" w:rsidRDefault="00724013" w:rsidP="00724013">
            <w:pPr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6B322" w14:textId="77777777" w:rsidR="00724013" w:rsidRPr="005830BD" w:rsidRDefault="00724013" w:rsidP="00724013">
            <w:pPr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 xml:space="preserve">Процент/ </w:t>
            </w:r>
            <w:proofErr w:type="spellStart"/>
            <w:r w:rsidRPr="005830BD">
              <w:rPr>
                <w:rStyle w:val="20"/>
              </w:rPr>
              <w:t>тыс.кв.м</w:t>
            </w:r>
            <w:proofErr w:type="spellEnd"/>
            <w:r w:rsidRPr="005830BD">
              <w:rPr>
                <w:rStyle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2F047" w14:textId="77777777" w:rsidR="00724013" w:rsidRPr="005830BD" w:rsidRDefault="00DB3AFA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0,3</w:t>
            </w:r>
            <w:r w:rsidR="00B8724B" w:rsidRPr="005830BD">
              <w:rPr>
                <w:rFonts w:ascii="Times New Roman" w:hAnsi="Times New Roman"/>
              </w:rPr>
              <w:t>/0,3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88DDD" w14:textId="77777777" w:rsidR="00724013" w:rsidRPr="005830BD" w:rsidRDefault="00CF07FF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0,3/0</w:t>
            </w:r>
            <w:r w:rsidR="00F3759C" w:rsidRPr="005830BD">
              <w:rPr>
                <w:rFonts w:ascii="Times New Roman" w:hAnsi="Times New Roman"/>
              </w:rPr>
              <w:t>,</w:t>
            </w:r>
            <w:r w:rsidRPr="005830B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285B" w14:textId="77777777" w:rsidR="00724013" w:rsidRPr="005830BD" w:rsidRDefault="00CF07FF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6,0</w:t>
            </w:r>
            <w:r w:rsidR="009C3681" w:rsidRPr="005830BD">
              <w:rPr>
                <w:rFonts w:ascii="Times New Roman" w:hAnsi="Times New Roman"/>
              </w:rPr>
              <w:t>/6,</w:t>
            </w:r>
            <w:r w:rsidRPr="005830BD">
              <w:rPr>
                <w:rFonts w:ascii="Times New Roman" w:hAnsi="Times New Roman"/>
              </w:rPr>
              <w:t>4</w:t>
            </w:r>
          </w:p>
        </w:tc>
      </w:tr>
      <w:tr w:rsidR="00394E95" w14:paraId="022EA335" w14:textId="77777777" w:rsidTr="0004682F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059CB" w14:textId="77777777" w:rsidR="00724013" w:rsidRDefault="00724013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6</w:t>
            </w:r>
            <w:r>
              <w:rPr>
                <w:rStyle w:val="2Corbel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18980" w14:textId="77777777" w:rsidR="00724013" w:rsidRPr="005830BD" w:rsidRDefault="00724013" w:rsidP="00724013">
            <w:pPr>
              <w:jc w:val="center"/>
              <w:rPr>
                <w:rStyle w:val="20"/>
              </w:rPr>
            </w:pPr>
            <w:r w:rsidRPr="005830BD">
              <w:rPr>
                <w:rStyle w:val="20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4DBA7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B5B94" w14:textId="77777777" w:rsidR="00724013" w:rsidRPr="005830BD" w:rsidRDefault="009C3681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9</w:t>
            </w:r>
            <w:r w:rsidR="00CF07FF" w:rsidRPr="005830BD">
              <w:rPr>
                <w:rFonts w:ascii="Times New Roman" w:hAnsi="Times New Roman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5024C" w14:textId="77777777" w:rsidR="00724013" w:rsidRPr="005830BD" w:rsidRDefault="009C3681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9</w:t>
            </w:r>
            <w:r w:rsidR="00CF07FF" w:rsidRPr="005830BD">
              <w:rPr>
                <w:rFonts w:ascii="Times New Roman" w:hAnsi="Times New Roman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0D08" w14:textId="77777777" w:rsidR="00724013" w:rsidRPr="005830BD" w:rsidRDefault="00CF07FF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94</w:t>
            </w:r>
          </w:p>
        </w:tc>
      </w:tr>
      <w:tr w:rsidR="00394E95" w14:paraId="233AA1B3" w14:textId="77777777" w:rsidTr="0004682F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7DDAD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7.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0233F" w14:textId="77777777" w:rsidR="00724013" w:rsidRPr="005830BD" w:rsidRDefault="00724013" w:rsidP="00724013">
            <w:pPr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4F9DB" w14:textId="77777777" w:rsidR="00724013" w:rsidRPr="005830BD" w:rsidRDefault="00B8724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Тыс.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23BD2" w14:textId="77777777" w:rsidR="00724013" w:rsidRPr="005830BD" w:rsidRDefault="00B8724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0,000</w:t>
            </w:r>
            <w:r w:rsidR="00AF3DF6" w:rsidRPr="005830BD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DCB79" w14:textId="77777777" w:rsidR="00724013" w:rsidRPr="005830BD" w:rsidRDefault="00CF07FF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0,00018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8ED1" w14:textId="77777777" w:rsidR="00724013" w:rsidRPr="005830BD" w:rsidRDefault="00AF3DF6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0,00</w:t>
            </w:r>
            <w:r w:rsidR="00F3759C" w:rsidRPr="005830BD">
              <w:rPr>
                <w:rFonts w:ascii="Times New Roman" w:hAnsi="Times New Roman"/>
              </w:rPr>
              <w:t>0</w:t>
            </w:r>
            <w:r w:rsidR="00CF07FF" w:rsidRPr="005830BD">
              <w:rPr>
                <w:rFonts w:ascii="Times New Roman" w:hAnsi="Times New Roman"/>
              </w:rPr>
              <w:t>71</w:t>
            </w:r>
          </w:p>
        </w:tc>
      </w:tr>
      <w:tr w:rsidR="00394E95" w14:paraId="0F3056CA" w14:textId="77777777" w:rsidTr="0004682F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A10BB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8.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096B5" w14:textId="77777777" w:rsidR="00724013" w:rsidRPr="005830BD" w:rsidRDefault="00724013" w:rsidP="00724013">
            <w:pPr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28BDC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C60DF" w14:textId="77777777" w:rsidR="00724013" w:rsidRPr="005830BD" w:rsidRDefault="00B8724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D1EDC" w14:textId="77777777" w:rsidR="00724013" w:rsidRPr="005830BD" w:rsidRDefault="00B8724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9B37" w14:textId="77777777" w:rsidR="00724013" w:rsidRPr="005830BD" w:rsidRDefault="00AF3DF6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121,407</w:t>
            </w:r>
          </w:p>
        </w:tc>
      </w:tr>
      <w:tr w:rsidR="00394E95" w14:paraId="5488DD16" w14:textId="77777777" w:rsidTr="0004682F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E33A3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9.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FCD28" w14:textId="77777777" w:rsidR="00724013" w:rsidRPr="005830BD" w:rsidRDefault="00724013" w:rsidP="0072401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E424F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2B52D" w14:textId="77777777" w:rsidR="00724013" w:rsidRPr="005830BD" w:rsidRDefault="00B8724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D6F71" w14:textId="77777777" w:rsidR="00724013" w:rsidRPr="005830BD" w:rsidRDefault="00B8724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911B3" w14:textId="77777777" w:rsidR="00724013" w:rsidRPr="005830BD" w:rsidRDefault="00AF3DF6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</w:tr>
    </w:tbl>
    <w:p w14:paraId="219685C3" w14:textId="77777777" w:rsidR="00724013" w:rsidRPr="00267A3C" w:rsidRDefault="00724013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26964B7B" w14:textId="77777777" w:rsidR="00394E95" w:rsidRPr="00F65F7B" w:rsidRDefault="00394E95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2" w:name="bookmark1"/>
      <w:r w:rsidRPr="00F65F7B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2"/>
    </w:p>
    <w:p w14:paraId="6EDA65A7" w14:textId="77777777" w:rsidR="00832CD2" w:rsidRDefault="00394E95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lastRenderedPageBreak/>
        <w:t>Цели и задачи муниципальной программы. Прогноз ожидаемых результатов.</w:t>
      </w:r>
    </w:p>
    <w:p w14:paraId="4B7AABCE" w14:textId="77777777" w:rsidR="004D2431" w:rsidRPr="003D5CC8" w:rsidRDefault="004D2431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1DECA8" w14:textId="77777777" w:rsidR="003D5CC8" w:rsidRPr="003D5CC8" w:rsidRDefault="003D5CC8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="00B8724B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3D5CC8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14:paraId="630CB54E" w14:textId="77777777" w:rsidR="00832CD2" w:rsidRPr="003D5CC8" w:rsidRDefault="003D5CC8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 w:rsidR="0023768C"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79946E17" w14:textId="77777777" w:rsidR="005760A0" w:rsidRPr="005760A0" w:rsidRDefault="005760A0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3768C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5760A0">
        <w:rPr>
          <w:rFonts w:ascii="Times New Roman" w:hAnsi="Times New Roman"/>
          <w:sz w:val="24"/>
          <w:szCs w:val="24"/>
        </w:rPr>
        <w:t>:</w:t>
      </w:r>
    </w:p>
    <w:p w14:paraId="4E5052C1" w14:textId="77777777" w:rsidR="005760A0" w:rsidRPr="005760A0" w:rsidRDefault="005760A0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14:paraId="7A838D40" w14:textId="77777777" w:rsidR="005760A0" w:rsidRPr="005760A0" w:rsidRDefault="005760A0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 w:rsidR="00B23F74">
        <w:rPr>
          <w:rFonts w:ascii="Times New Roman" w:hAnsi="Times New Roman"/>
          <w:sz w:val="24"/>
          <w:szCs w:val="24"/>
        </w:rPr>
        <w:t>Постановлением Адм</w:t>
      </w:r>
      <w:r w:rsidR="004C7867">
        <w:rPr>
          <w:rFonts w:ascii="Times New Roman" w:hAnsi="Times New Roman"/>
          <w:sz w:val="24"/>
          <w:szCs w:val="24"/>
        </w:rPr>
        <w:t>и</w:t>
      </w:r>
      <w:r w:rsidR="00B23F74">
        <w:rPr>
          <w:rFonts w:ascii="Times New Roman" w:hAnsi="Times New Roman"/>
          <w:sz w:val="24"/>
          <w:szCs w:val="24"/>
        </w:rPr>
        <w:t xml:space="preserve">нистрации Боровского сельского поселения </w:t>
      </w:r>
      <w:r w:rsidR="004C7867" w:rsidRPr="00897A22">
        <w:rPr>
          <w:sz w:val="24"/>
        </w:rPr>
        <w:t xml:space="preserve">от </w:t>
      </w:r>
      <w:r w:rsidR="004C7867" w:rsidRPr="00914410">
        <w:rPr>
          <w:rFonts w:ascii="Times New Roman" w:hAnsi="Times New Roman"/>
          <w:sz w:val="24"/>
        </w:rPr>
        <w:t>31.08.2017 года № 45</w:t>
      </w:r>
      <w:r w:rsidR="004C7867" w:rsidRPr="00897A22">
        <w:rPr>
          <w:sz w:val="24"/>
        </w:rPr>
        <w:t xml:space="preserve"> </w:t>
      </w:r>
      <w:r w:rsidR="004C7867">
        <w:rPr>
          <w:sz w:val="24"/>
        </w:rPr>
        <w:t xml:space="preserve"> и </w:t>
      </w:r>
      <w:r w:rsidR="00B23F74">
        <w:rPr>
          <w:rFonts w:ascii="Times New Roman" w:hAnsi="Times New Roman"/>
          <w:sz w:val="24"/>
          <w:szCs w:val="24"/>
        </w:rPr>
        <w:t>№ 44 от 29.11.2018 г.</w:t>
      </w:r>
    </w:p>
    <w:p w14:paraId="23CED9F8" w14:textId="77777777" w:rsidR="005760A0" w:rsidRPr="005760A0" w:rsidRDefault="005760A0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14:paraId="518CD38A" w14:textId="77777777" w:rsidR="005760A0" w:rsidRPr="005760A0" w:rsidRDefault="005760A0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5760A0">
        <w:rPr>
          <w:rFonts w:ascii="Times New Roman" w:hAnsi="Times New Roman"/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14:paraId="229C23CF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b/>
          <w:sz w:val="24"/>
          <w:szCs w:val="24"/>
        </w:rPr>
      </w:pPr>
      <w:r w:rsidRPr="00D5348E">
        <w:rPr>
          <w:rFonts w:ascii="Times New Roman" w:hAnsi="Times New Roman"/>
          <w:b/>
          <w:sz w:val="24"/>
          <w:szCs w:val="24"/>
        </w:rPr>
        <w:t>К задачам муниципальной программы относятся следующие:</w:t>
      </w:r>
    </w:p>
    <w:p w14:paraId="5B168B66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14:paraId="0AEEA1AC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7FBD003F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14:paraId="10BF7D01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14:paraId="1D2B5C9E" w14:textId="38C2BD48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lastRenderedPageBreak/>
        <w:t xml:space="preserve">Вовлечение граждан Администрацией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</w:t>
      </w:r>
      <w:r w:rsidRPr="00D77540">
        <w:rPr>
          <w:rFonts w:ascii="Times New Roman" w:hAnsi="Times New Roman"/>
          <w:sz w:val="24"/>
          <w:szCs w:val="24"/>
        </w:rPr>
        <w:t>20</w:t>
      </w:r>
      <w:r w:rsidR="00D77540" w:rsidRPr="00D77540">
        <w:rPr>
          <w:rFonts w:ascii="Times New Roman" w:hAnsi="Times New Roman"/>
          <w:sz w:val="24"/>
          <w:szCs w:val="24"/>
        </w:rPr>
        <w:t>1</w:t>
      </w:r>
      <w:r w:rsidR="00D77540">
        <w:rPr>
          <w:rFonts w:ascii="Times New Roman" w:hAnsi="Times New Roman"/>
          <w:sz w:val="24"/>
          <w:szCs w:val="24"/>
        </w:rPr>
        <w:t>8-2024</w:t>
      </w:r>
      <w:r w:rsidRPr="00D5348E">
        <w:rPr>
          <w:rFonts w:ascii="Times New Roman" w:hAnsi="Times New Roman"/>
          <w:sz w:val="24"/>
          <w:szCs w:val="24"/>
        </w:rPr>
        <w:t xml:space="preserve"> году планируется посредством следующих мероприятий:</w:t>
      </w:r>
    </w:p>
    <w:p w14:paraId="238CD74B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14:paraId="6D2C0D11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14:paraId="4DFE478D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 w:rsidR="00AC2FC2">
        <w:rPr>
          <w:rFonts w:ascii="Times New Roman" w:hAnsi="Times New Roman"/>
          <w:sz w:val="24"/>
          <w:szCs w:val="24"/>
        </w:rPr>
        <w:t>А</w:t>
      </w:r>
      <w:r w:rsidRPr="00D5348E">
        <w:rPr>
          <w:rFonts w:ascii="Times New Roman" w:hAnsi="Times New Roman"/>
          <w:sz w:val="24"/>
          <w:szCs w:val="24"/>
        </w:rPr>
        <w:t xml:space="preserve">дминистрации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http://</w:t>
        </w:r>
        <w:proofErr w:type="spellStart"/>
        <w:r w:rsidR="004C7867" w:rsidRPr="006937F7">
          <w:rPr>
            <w:rStyle w:val="a9"/>
            <w:rFonts w:ascii="Times New Roman" w:hAnsi="Times New Roman"/>
            <w:sz w:val="24"/>
            <w:szCs w:val="24"/>
            <w:lang w:val="en-US"/>
          </w:rPr>
          <w:t>borovskoesp</w:t>
        </w:r>
        <w:proofErr w:type="spellEnd"/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4C7867" w:rsidRPr="006937F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_</w:t>
        </w:r>
      </w:hyperlink>
      <w:r w:rsidR="00AC2FC2">
        <w:rPr>
          <w:rFonts w:ascii="Times New Roman" w:hAnsi="Times New Roman"/>
          <w:sz w:val="24"/>
          <w:szCs w:val="24"/>
        </w:rPr>
        <w:t>.</w:t>
      </w:r>
    </w:p>
    <w:p w14:paraId="2F0BC829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14:paraId="720AA1DC" w14:textId="4F397AE5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</w:t>
      </w:r>
      <w:r w:rsidRPr="00D5348E">
        <w:rPr>
          <w:rFonts w:ascii="Times New Roman" w:hAnsi="Times New Roman"/>
          <w:sz w:val="24"/>
          <w:szCs w:val="24"/>
        </w:rPr>
        <w:tab/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4C7867" w:rsidRPr="00D5348E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 проведении</w:t>
      </w:r>
      <w:r w:rsidR="00AC2FC2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14:paraId="1CF07461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14:paraId="4FAD5FAA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14:paraId="493BDFF6" w14:textId="77777777" w:rsidR="00D5348E" w:rsidRPr="00D5348E" w:rsidRDefault="00AC2FC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="00D5348E" w:rsidRPr="00D534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бщественных обсуждений</w:t>
      </w:r>
      <w:r>
        <w:rPr>
          <w:rFonts w:ascii="Times New Roman" w:hAnsi="Times New Roman"/>
          <w:sz w:val="24"/>
          <w:szCs w:val="24"/>
        </w:rPr>
        <w:tab/>
        <w:t xml:space="preserve">на сайте Администрации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D5348E" w:rsidRPr="00D5348E">
        <w:rPr>
          <w:rFonts w:ascii="Times New Roman" w:hAnsi="Times New Roman"/>
          <w:sz w:val="24"/>
          <w:szCs w:val="24"/>
        </w:rPr>
        <w:t xml:space="preserve">, а также в </w:t>
      </w:r>
      <w:r w:rsidR="004C7867">
        <w:rPr>
          <w:rFonts w:ascii="Times New Roman" w:hAnsi="Times New Roman"/>
          <w:sz w:val="24"/>
          <w:szCs w:val="24"/>
        </w:rPr>
        <w:t>ГИС ЖКХ</w:t>
      </w:r>
      <w:r>
        <w:rPr>
          <w:rFonts w:ascii="Times New Roman" w:hAnsi="Times New Roman"/>
          <w:sz w:val="24"/>
          <w:szCs w:val="24"/>
        </w:rPr>
        <w:t>.</w:t>
      </w:r>
    </w:p>
    <w:p w14:paraId="190BCD17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Утверждение проектов благоуст</w:t>
      </w:r>
      <w:r w:rsidR="00123D29">
        <w:rPr>
          <w:rFonts w:ascii="Times New Roman" w:hAnsi="Times New Roman"/>
          <w:sz w:val="24"/>
          <w:szCs w:val="24"/>
        </w:rPr>
        <w:t>ройства территории на</w:t>
      </w:r>
      <w:r w:rsidR="00123D29">
        <w:rPr>
          <w:rFonts w:ascii="Times New Roman" w:hAnsi="Times New Roman"/>
          <w:sz w:val="24"/>
          <w:szCs w:val="24"/>
        </w:rPr>
        <w:tab/>
        <w:t>заседании</w:t>
      </w:r>
      <w:r w:rsidR="003175C5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Общественной</w:t>
      </w:r>
      <w:r w:rsidR="00123D29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 w:rsidR="004C7867">
        <w:rPr>
          <w:rFonts w:ascii="Times New Roman" w:hAnsi="Times New Roman"/>
          <w:sz w:val="24"/>
          <w:szCs w:val="24"/>
        </w:rPr>
        <w:t>ГИС ЖКХ</w:t>
      </w:r>
      <w:r w:rsidRPr="00D5348E">
        <w:rPr>
          <w:rFonts w:ascii="Times New Roman" w:hAnsi="Times New Roman"/>
          <w:sz w:val="24"/>
          <w:szCs w:val="24"/>
        </w:rPr>
        <w:t>.</w:t>
      </w:r>
    </w:p>
    <w:p w14:paraId="74C7B455" w14:textId="77777777" w:rsidR="00D5348E" w:rsidRPr="00D5348E" w:rsidRDefault="00123D29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="00D5348E"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5348E"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14:paraId="2C5E1DF0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14:paraId="31AF39CF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14:paraId="2A4987D4" w14:textId="77777777" w:rsidR="00C45B96" w:rsidRPr="00C45B96" w:rsidRDefault="00C45B96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жителей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C45B96">
        <w:rPr>
          <w:rFonts w:ascii="Times New Roman" w:hAnsi="Times New Roman"/>
          <w:sz w:val="24"/>
          <w:szCs w:val="24"/>
        </w:rPr>
        <w:t>.</w:t>
      </w:r>
    </w:p>
    <w:p w14:paraId="61EC8A62" w14:textId="77777777" w:rsidR="00C45B96" w:rsidRPr="00C45B96" w:rsidRDefault="00C45B96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 w:rsidR="003175C5">
        <w:rPr>
          <w:rFonts w:ascii="Times New Roman" w:hAnsi="Times New Roman"/>
          <w:sz w:val="24"/>
          <w:szCs w:val="24"/>
        </w:rPr>
        <w:t xml:space="preserve"> </w:t>
      </w:r>
      <w:r w:rsidRPr="00C45B96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14:paraId="4A85BE8C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b/>
          <w:sz w:val="24"/>
          <w:szCs w:val="24"/>
        </w:rPr>
      </w:pPr>
      <w:r w:rsidRPr="009B69B3">
        <w:rPr>
          <w:rFonts w:ascii="Times New Roman" w:hAnsi="Times New Roman"/>
          <w:b/>
          <w:sz w:val="24"/>
          <w:szCs w:val="24"/>
        </w:rPr>
        <w:t>Ожидаемые результаты подпрограммы:</w:t>
      </w:r>
    </w:p>
    <w:p w14:paraId="07EBDEC0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14:paraId="7ECD0FB6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14:paraId="1BE0C084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14:paraId="18464420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будет подготовлена </w:t>
      </w:r>
      <w:proofErr w:type="spellStart"/>
      <w:r w:rsidRPr="009B69B3">
        <w:rPr>
          <w:rFonts w:ascii="Times New Roman" w:hAnsi="Times New Roman"/>
          <w:sz w:val="24"/>
          <w:szCs w:val="24"/>
        </w:rPr>
        <w:t>проектно</w:t>
      </w:r>
      <w:proofErr w:type="spellEnd"/>
      <w:r w:rsidRPr="009B69B3">
        <w:rPr>
          <w:rFonts w:ascii="Times New Roman" w:hAnsi="Times New Roman"/>
          <w:sz w:val="24"/>
          <w:szCs w:val="24"/>
        </w:rPr>
        <w:t xml:space="preserve"> - сметная документации на выполнение ремонта дворовых территорий МКД;</w:t>
      </w:r>
    </w:p>
    <w:p w14:paraId="5AB02DA1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14:paraId="33D3678F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-будут созданы комфортные условия для отдыха и досуга жителей;</w:t>
      </w:r>
    </w:p>
    <w:p w14:paraId="5038AC45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-увеличится число граждан, обеспеченных комфортными условиями проживания в МКД.</w:t>
      </w:r>
    </w:p>
    <w:p w14:paraId="2935AC4F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в Приложении № 1.</w:t>
      </w:r>
    </w:p>
    <w:p w14:paraId="0B2012FE" w14:textId="77777777" w:rsidR="00287A4D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</w:t>
      </w:r>
      <w:r w:rsidR="00136769" w:rsidRPr="00CC36E5">
        <w:rPr>
          <w:rFonts w:ascii="Times New Roman" w:hAnsi="Times New Roman"/>
          <w:sz w:val="24"/>
          <w:szCs w:val="24"/>
        </w:rPr>
        <w:t>Приложении №</w:t>
      </w:r>
      <w:r w:rsidRPr="00CC36E5">
        <w:rPr>
          <w:rFonts w:ascii="Times New Roman" w:hAnsi="Times New Roman"/>
          <w:sz w:val="24"/>
          <w:szCs w:val="24"/>
        </w:rPr>
        <w:t xml:space="preserve">2. </w:t>
      </w:r>
    </w:p>
    <w:p w14:paraId="688547E7" w14:textId="77777777" w:rsidR="00287A4D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lastRenderedPageBreak/>
        <w:t xml:space="preserve">Адресный перечень </w:t>
      </w:r>
      <w:r w:rsidR="00287A4D" w:rsidRPr="00CC36E5">
        <w:rPr>
          <w:rFonts w:ascii="Times New Roman" w:hAnsi="Times New Roman"/>
          <w:sz w:val="24"/>
          <w:szCs w:val="24"/>
        </w:rPr>
        <w:t xml:space="preserve">общественных и </w:t>
      </w:r>
      <w:r w:rsidRPr="00CC36E5">
        <w:rPr>
          <w:rFonts w:ascii="Times New Roman" w:hAnsi="Times New Roman"/>
          <w:sz w:val="24"/>
          <w:szCs w:val="24"/>
        </w:rPr>
        <w:t xml:space="preserve">дворовых территорий многоквартирных домов, </w:t>
      </w:r>
      <w:r w:rsidR="00287A4D" w:rsidRPr="00CC36E5">
        <w:rPr>
          <w:rFonts w:ascii="Times New Roman" w:hAnsi="Times New Roman"/>
          <w:sz w:val="24"/>
          <w:szCs w:val="24"/>
        </w:rPr>
        <w:t>благоустроенных в 2018 году в Приложении № 3.</w:t>
      </w:r>
    </w:p>
    <w:p w14:paraId="0B53356F" w14:textId="77777777" w:rsidR="000C67A9" w:rsidRPr="00E83E81" w:rsidRDefault="00287A4D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</w:t>
      </w:r>
      <w:proofErr w:type="gramStart"/>
      <w:r w:rsidRPr="00CC36E5">
        <w:rPr>
          <w:rFonts w:ascii="Times New Roman" w:hAnsi="Times New Roman"/>
          <w:sz w:val="24"/>
          <w:szCs w:val="24"/>
        </w:rPr>
        <w:t>многоквартирных домов</w:t>
      </w:r>
      <w:proofErr w:type="gramEnd"/>
      <w:r w:rsidRPr="00CC36E5">
        <w:rPr>
          <w:rFonts w:ascii="Times New Roman" w:hAnsi="Times New Roman"/>
          <w:sz w:val="24"/>
          <w:szCs w:val="24"/>
        </w:rPr>
        <w:t xml:space="preserve"> </w:t>
      </w:r>
      <w:r w:rsidR="000C67A9" w:rsidRPr="00E83E81">
        <w:rPr>
          <w:rFonts w:ascii="Times New Roman" w:hAnsi="Times New Roman"/>
          <w:sz w:val="24"/>
          <w:szCs w:val="24"/>
        </w:rPr>
        <w:t>благоустроенных</w:t>
      </w:r>
      <w:r w:rsidR="00AF0F43" w:rsidRPr="00E83E81">
        <w:rPr>
          <w:rFonts w:ascii="Times New Roman" w:hAnsi="Times New Roman"/>
          <w:sz w:val="24"/>
          <w:szCs w:val="24"/>
        </w:rPr>
        <w:t xml:space="preserve"> в </w:t>
      </w:r>
      <w:r w:rsidRPr="00E83E81">
        <w:rPr>
          <w:rFonts w:ascii="Times New Roman" w:hAnsi="Times New Roman"/>
          <w:sz w:val="24"/>
          <w:szCs w:val="24"/>
        </w:rPr>
        <w:t xml:space="preserve">2019 </w:t>
      </w:r>
      <w:r w:rsidR="000C67A9" w:rsidRPr="00E83E81">
        <w:rPr>
          <w:rFonts w:ascii="Times New Roman" w:hAnsi="Times New Roman"/>
          <w:sz w:val="24"/>
          <w:szCs w:val="24"/>
        </w:rPr>
        <w:t>году</w:t>
      </w:r>
      <w:r w:rsidR="00AF0F43" w:rsidRPr="00E83E81">
        <w:rPr>
          <w:rFonts w:ascii="Times New Roman" w:hAnsi="Times New Roman"/>
          <w:sz w:val="24"/>
          <w:szCs w:val="24"/>
        </w:rPr>
        <w:t xml:space="preserve"> в </w:t>
      </w:r>
      <w:r w:rsidRPr="00E83E81">
        <w:rPr>
          <w:rFonts w:ascii="Times New Roman" w:hAnsi="Times New Roman"/>
          <w:sz w:val="24"/>
          <w:szCs w:val="24"/>
        </w:rPr>
        <w:t>Приложении № 3.1</w:t>
      </w:r>
      <w:r w:rsidR="00AF0F43" w:rsidRPr="00E83E81">
        <w:rPr>
          <w:rFonts w:ascii="Times New Roman" w:hAnsi="Times New Roman"/>
          <w:sz w:val="24"/>
          <w:szCs w:val="24"/>
        </w:rPr>
        <w:t xml:space="preserve">. </w:t>
      </w:r>
    </w:p>
    <w:p w14:paraId="2EDB31A5" w14:textId="0A2C17CE" w:rsidR="000C67A9" w:rsidRPr="00E83E81" w:rsidRDefault="000C67A9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83E81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</w:t>
      </w:r>
      <w:proofErr w:type="gramStart"/>
      <w:r w:rsidRPr="00E83E81">
        <w:rPr>
          <w:rFonts w:ascii="Times New Roman" w:hAnsi="Times New Roman"/>
          <w:sz w:val="24"/>
          <w:szCs w:val="24"/>
        </w:rPr>
        <w:t>многоквартирных домов</w:t>
      </w:r>
      <w:proofErr w:type="gramEnd"/>
      <w:r w:rsidRPr="00E83E81">
        <w:rPr>
          <w:rFonts w:ascii="Times New Roman" w:hAnsi="Times New Roman"/>
          <w:sz w:val="24"/>
          <w:szCs w:val="24"/>
        </w:rPr>
        <w:t xml:space="preserve"> благоустроенных в 2020 году в Приложении № 3.2.</w:t>
      </w:r>
    </w:p>
    <w:p w14:paraId="4A2F26C4" w14:textId="4FED24B5" w:rsidR="005738EF" w:rsidRDefault="000C67A9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83E81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</w:t>
      </w:r>
      <w:proofErr w:type="gramStart"/>
      <w:r w:rsidRPr="00E83E81">
        <w:rPr>
          <w:rFonts w:ascii="Times New Roman" w:hAnsi="Times New Roman"/>
          <w:sz w:val="24"/>
          <w:szCs w:val="24"/>
        </w:rPr>
        <w:t>многоквартирных домов</w:t>
      </w:r>
      <w:proofErr w:type="gramEnd"/>
      <w:r w:rsidRPr="00E83E81">
        <w:rPr>
          <w:rFonts w:ascii="Times New Roman" w:hAnsi="Times New Roman"/>
          <w:sz w:val="24"/>
          <w:szCs w:val="24"/>
        </w:rPr>
        <w:t xml:space="preserve"> </w:t>
      </w:r>
      <w:r w:rsidR="00C921A3" w:rsidRPr="00797430">
        <w:rPr>
          <w:rFonts w:ascii="Times New Roman" w:hAnsi="Times New Roman"/>
          <w:sz w:val="24"/>
          <w:szCs w:val="24"/>
        </w:rPr>
        <w:t>благоустроенных</w:t>
      </w:r>
      <w:r w:rsidRPr="00797430">
        <w:rPr>
          <w:rFonts w:ascii="Times New Roman" w:hAnsi="Times New Roman"/>
          <w:sz w:val="24"/>
          <w:szCs w:val="24"/>
        </w:rPr>
        <w:t xml:space="preserve"> в 2021 году в Приложении</w:t>
      </w:r>
      <w:r w:rsidRPr="00CC36E5">
        <w:rPr>
          <w:rFonts w:ascii="Times New Roman" w:hAnsi="Times New Roman"/>
          <w:sz w:val="24"/>
          <w:szCs w:val="24"/>
        </w:rPr>
        <w:t xml:space="preserve"> № 3.</w:t>
      </w:r>
      <w:r>
        <w:rPr>
          <w:rFonts w:ascii="Times New Roman" w:hAnsi="Times New Roman"/>
          <w:sz w:val="24"/>
          <w:szCs w:val="24"/>
        </w:rPr>
        <w:t>3</w:t>
      </w:r>
      <w:r w:rsidRPr="00CC36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9F4715" w14:textId="7FACD488" w:rsidR="005738EF" w:rsidRDefault="005738EF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83E81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</w:t>
      </w:r>
      <w:proofErr w:type="gramStart"/>
      <w:r w:rsidRPr="00E83E81">
        <w:rPr>
          <w:rFonts w:ascii="Times New Roman" w:hAnsi="Times New Roman"/>
          <w:sz w:val="24"/>
          <w:szCs w:val="24"/>
        </w:rPr>
        <w:t>многоквартирных домов</w:t>
      </w:r>
      <w:proofErr w:type="gramEnd"/>
      <w:r w:rsidRPr="00E83E81">
        <w:rPr>
          <w:rFonts w:ascii="Times New Roman" w:hAnsi="Times New Roman"/>
          <w:sz w:val="24"/>
          <w:szCs w:val="24"/>
        </w:rPr>
        <w:t xml:space="preserve"> подлежащих благоустройству в 202</w:t>
      </w:r>
      <w:r>
        <w:rPr>
          <w:rFonts w:ascii="Times New Roman" w:hAnsi="Times New Roman"/>
          <w:sz w:val="24"/>
          <w:szCs w:val="24"/>
        </w:rPr>
        <w:t>2</w:t>
      </w:r>
      <w:r w:rsidRPr="00E83E81">
        <w:rPr>
          <w:rFonts w:ascii="Times New Roman" w:hAnsi="Times New Roman"/>
          <w:sz w:val="24"/>
          <w:szCs w:val="24"/>
        </w:rPr>
        <w:t xml:space="preserve"> году</w:t>
      </w:r>
      <w:r w:rsidRPr="00CC36E5">
        <w:rPr>
          <w:rFonts w:ascii="Times New Roman" w:hAnsi="Times New Roman"/>
          <w:sz w:val="24"/>
          <w:szCs w:val="24"/>
        </w:rPr>
        <w:t xml:space="preserve"> в Приложении № 3.</w:t>
      </w:r>
      <w:r>
        <w:rPr>
          <w:rFonts w:ascii="Times New Roman" w:hAnsi="Times New Roman"/>
          <w:sz w:val="24"/>
          <w:szCs w:val="24"/>
        </w:rPr>
        <w:t>4</w:t>
      </w:r>
      <w:r w:rsidRPr="00CC36E5">
        <w:rPr>
          <w:rFonts w:ascii="Times New Roman" w:hAnsi="Times New Roman"/>
          <w:sz w:val="24"/>
          <w:szCs w:val="24"/>
        </w:rPr>
        <w:t>.</w:t>
      </w:r>
      <w:r w:rsidR="00DD6A07">
        <w:rPr>
          <w:rFonts w:ascii="Times New Roman" w:hAnsi="Times New Roman"/>
          <w:sz w:val="24"/>
          <w:szCs w:val="24"/>
        </w:rPr>
        <w:tab/>
      </w:r>
    </w:p>
    <w:p w14:paraId="3D081B24" w14:textId="1728B9C8" w:rsidR="00B04F3A" w:rsidRDefault="00B04F3A" w:rsidP="00B04F3A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0C78CA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</w:t>
      </w:r>
      <w:proofErr w:type="gramStart"/>
      <w:r w:rsidRPr="000C78CA">
        <w:rPr>
          <w:rFonts w:ascii="Times New Roman" w:hAnsi="Times New Roman"/>
          <w:sz w:val="24"/>
          <w:szCs w:val="24"/>
        </w:rPr>
        <w:t>многоквартирных домов</w:t>
      </w:r>
      <w:proofErr w:type="gramEnd"/>
      <w:r w:rsidRPr="000C78CA">
        <w:rPr>
          <w:rFonts w:ascii="Times New Roman" w:hAnsi="Times New Roman"/>
          <w:sz w:val="24"/>
          <w:szCs w:val="24"/>
        </w:rPr>
        <w:t xml:space="preserve"> подлежащих благоустройству в 2023 году в Приложении № 3.5.</w:t>
      </w:r>
    </w:p>
    <w:p w14:paraId="5C245A82" w14:textId="0DEF0B64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определяются</w:t>
      </w:r>
      <w:r w:rsidRPr="009B69B3">
        <w:rPr>
          <w:rFonts w:ascii="Times New Roman" w:hAnsi="Times New Roman"/>
          <w:sz w:val="24"/>
          <w:szCs w:val="24"/>
        </w:rPr>
        <w:t xml:space="preserve">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>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14:paraId="79B11526" w14:textId="77777777" w:rsidR="00F43E46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всех общественных </w:t>
      </w:r>
      <w:r w:rsidR="00287A4D">
        <w:rPr>
          <w:rFonts w:ascii="Times New Roman" w:hAnsi="Times New Roman"/>
          <w:sz w:val="24"/>
          <w:szCs w:val="24"/>
        </w:rPr>
        <w:t xml:space="preserve">и дворовых </w:t>
      </w:r>
      <w:r w:rsidRPr="009B69B3">
        <w:rPr>
          <w:rFonts w:ascii="Times New Roman" w:hAnsi="Times New Roman"/>
          <w:sz w:val="24"/>
          <w:szCs w:val="24"/>
        </w:rPr>
        <w:t xml:space="preserve">территорий, нуждающихся в благоустройстве (с учетом их физического состояния) приведен в </w:t>
      </w:r>
      <w:r w:rsidRPr="00CC36E5">
        <w:rPr>
          <w:rFonts w:ascii="Times New Roman" w:hAnsi="Times New Roman"/>
          <w:sz w:val="24"/>
          <w:szCs w:val="24"/>
        </w:rPr>
        <w:t>Приложении №</w:t>
      </w:r>
      <w:r w:rsidR="00287A4D" w:rsidRPr="00CC36E5">
        <w:rPr>
          <w:rFonts w:ascii="Times New Roman" w:hAnsi="Times New Roman"/>
          <w:sz w:val="24"/>
          <w:szCs w:val="24"/>
        </w:rPr>
        <w:t xml:space="preserve"> </w:t>
      </w:r>
      <w:r w:rsidRPr="00CC36E5">
        <w:rPr>
          <w:rFonts w:ascii="Times New Roman" w:hAnsi="Times New Roman"/>
          <w:sz w:val="24"/>
          <w:szCs w:val="24"/>
        </w:rPr>
        <w:t>4</w:t>
      </w:r>
      <w:r w:rsidR="00F43E46" w:rsidRPr="00CC36E5">
        <w:rPr>
          <w:rFonts w:ascii="Times New Roman" w:hAnsi="Times New Roman"/>
          <w:sz w:val="24"/>
          <w:szCs w:val="24"/>
        </w:rPr>
        <w:t>.</w:t>
      </w:r>
    </w:p>
    <w:p w14:paraId="19855089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Приложении №5.</w:t>
      </w:r>
    </w:p>
    <w:p w14:paraId="2A6F69D1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0F3B4CCC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4C7867" w:rsidRPr="009B69B3">
        <w:rPr>
          <w:rFonts w:ascii="Times New Roman" w:hAnsi="Times New Roman"/>
          <w:sz w:val="24"/>
          <w:szCs w:val="24"/>
        </w:rPr>
        <w:t xml:space="preserve"> </w:t>
      </w:r>
      <w:r w:rsidRPr="009B69B3">
        <w:rPr>
          <w:rFonts w:ascii="Times New Roman" w:hAnsi="Times New Roman"/>
          <w:sz w:val="24"/>
          <w:szCs w:val="24"/>
        </w:rPr>
        <w:t>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70FDE7BA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957B3">
        <w:rPr>
          <w:rFonts w:ascii="Times New Roman" w:hAnsi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A957B3">
        <w:rPr>
          <w:rFonts w:ascii="Times New Roman" w:hAnsi="Times New Roman"/>
          <w:sz w:val="24"/>
          <w:szCs w:val="24"/>
        </w:rPr>
        <w:t>софинансируются</w:t>
      </w:r>
      <w:proofErr w:type="spellEnd"/>
      <w:r w:rsidRPr="00A957B3">
        <w:rPr>
          <w:rFonts w:ascii="Times New Roman" w:hAnsi="Times New Roman"/>
          <w:sz w:val="24"/>
          <w:szCs w:val="24"/>
        </w:rPr>
        <w:t xml:space="preserve"> из бюджета субъекта Российской Федерации, приведены в </w:t>
      </w:r>
      <w:r w:rsidRPr="00CC36E5">
        <w:rPr>
          <w:rFonts w:ascii="Times New Roman" w:hAnsi="Times New Roman"/>
          <w:sz w:val="24"/>
          <w:szCs w:val="24"/>
        </w:rPr>
        <w:t xml:space="preserve">Приложении № </w:t>
      </w:r>
      <w:r w:rsidR="00A957B3" w:rsidRPr="00CC36E5">
        <w:rPr>
          <w:rFonts w:ascii="Times New Roman" w:hAnsi="Times New Roman"/>
          <w:sz w:val="24"/>
          <w:szCs w:val="24"/>
        </w:rPr>
        <w:t>15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57AFBE8F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lastRenderedPageBreak/>
        <w:t>Для реализации мероприятий муниципальной программы подготовлены следующие документы:</w:t>
      </w:r>
    </w:p>
    <w:p w14:paraId="0C2E54AF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минимальный перечень видов работ по благоустройству дворовых территорий, </w:t>
      </w:r>
      <w:proofErr w:type="spellStart"/>
      <w:r w:rsidRPr="00CC36E5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CC36E5">
        <w:rPr>
          <w:rFonts w:ascii="Times New Roman" w:hAnsi="Times New Roman"/>
          <w:sz w:val="24"/>
          <w:szCs w:val="24"/>
        </w:rPr>
        <w:t xml:space="preserve"> за счет средств бюджета Республики Карелия,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6</w:t>
      </w:r>
      <w:r w:rsidRPr="00CC36E5">
        <w:rPr>
          <w:rFonts w:ascii="Times New Roman" w:hAnsi="Times New Roman"/>
          <w:sz w:val="24"/>
          <w:szCs w:val="24"/>
        </w:rPr>
        <w:t xml:space="preserve"> (далее - минимальный перечень работ по благоустройству);</w:t>
      </w:r>
    </w:p>
    <w:p w14:paraId="68738428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7</w:t>
      </w:r>
      <w:r w:rsidRPr="00CC36E5">
        <w:rPr>
          <w:rFonts w:ascii="Times New Roman" w:hAnsi="Times New Roman"/>
          <w:sz w:val="24"/>
          <w:szCs w:val="24"/>
        </w:rPr>
        <w:t>;</w:t>
      </w:r>
    </w:p>
    <w:p w14:paraId="32A1D06B" w14:textId="6F16DD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CC36E5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CC36E5">
        <w:rPr>
          <w:rFonts w:ascii="Times New Roman" w:hAnsi="Times New Roman"/>
          <w:sz w:val="24"/>
          <w:szCs w:val="24"/>
        </w:rPr>
        <w:t xml:space="preserve"> за счет средств бюджета Республики </w:t>
      </w:r>
      <w:r w:rsidRPr="00D77540">
        <w:rPr>
          <w:rFonts w:ascii="Times New Roman" w:hAnsi="Times New Roman"/>
          <w:sz w:val="24"/>
          <w:szCs w:val="24"/>
        </w:rPr>
        <w:t>Карелия</w:t>
      </w:r>
      <w:r w:rsidR="00BE7CA6" w:rsidRPr="00D77540">
        <w:rPr>
          <w:rFonts w:ascii="Times New Roman" w:hAnsi="Times New Roman"/>
          <w:sz w:val="24"/>
          <w:szCs w:val="24"/>
        </w:rPr>
        <w:t xml:space="preserve"> до 31.12.2020 года</w:t>
      </w:r>
      <w:r w:rsidRPr="00CC36E5">
        <w:rPr>
          <w:rFonts w:ascii="Times New Roman" w:hAnsi="Times New Roman"/>
          <w:sz w:val="24"/>
          <w:szCs w:val="24"/>
        </w:rPr>
        <w:t xml:space="preserve">,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8</w:t>
      </w:r>
      <w:r w:rsidRPr="00CC36E5">
        <w:rPr>
          <w:rFonts w:ascii="Times New Roman" w:hAnsi="Times New Roman"/>
          <w:sz w:val="24"/>
          <w:szCs w:val="24"/>
        </w:rPr>
        <w:t xml:space="preserve"> (далее - дополнительный перечень работ по благоустройству);</w:t>
      </w:r>
    </w:p>
    <w:p w14:paraId="04C56334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</w:t>
      </w:r>
      <w:r w:rsidR="000E264B" w:rsidRPr="00CC36E5">
        <w:rPr>
          <w:rFonts w:ascii="Times New Roman" w:hAnsi="Times New Roman"/>
          <w:sz w:val="24"/>
          <w:szCs w:val="24"/>
        </w:rPr>
        <w:t>9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237B7C90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10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53665C67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11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18F3CF2F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планируемые результаты реализации муниципальной программы приведены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14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5C6009E6" w14:textId="77777777" w:rsidR="00AF0F43" w:rsidRDefault="004D2431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 w:rsidRPr="00CC36E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C36E5">
        <w:rPr>
          <w:rFonts w:ascii="Times New Roman" w:hAnsi="Times New Roman"/>
          <w:b/>
          <w:sz w:val="24"/>
          <w:szCs w:val="24"/>
        </w:rPr>
        <w:t xml:space="preserve">. </w:t>
      </w:r>
      <w:bookmarkStart w:id="3" w:name="bookmark2"/>
      <w:r w:rsidR="00AF0F43" w:rsidRPr="00CC36E5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</w:t>
      </w:r>
      <w:r w:rsidR="00AF0F43" w:rsidRPr="00AD19C7">
        <w:rPr>
          <w:rFonts w:ascii="Times New Roman" w:hAnsi="Times New Roman"/>
          <w:b/>
          <w:sz w:val="24"/>
          <w:szCs w:val="24"/>
        </w:rPr>
        <w:t xml:space="preserve"> результатов. Объем средств, необходимых на реализацию программы за счет всех источников финансирования на</w:t>
      </w:r>
      <w:bookmarkEnd w:id="3"/>
      <w:r>
        <w:rPr>
          <w:rFonts w:ascii="Times New Roman" w:hAnsi="Times New Roman"/>
          <w:b/>
          <w:sz w:val="24"/>
          <w:szCs w:val="24"/>
        </w:rPr>
        <w:t xml:space="preserve"> </w:t>
      </w:r>
      <w:r w:rsidR="00AF0F43" w:rsidRPr="00AD19C7">
        <w:rPr>
          <w:rFonts w:ascii="Times New Roman" w:hAnsi="Times New Roman"/>
          <w:b/>
          <w:sz w:val="24"/>
          <w:szCs w:val="24"/>
        </w:rPr>
        <w:t>2018 - 2024 годы.</w:t>
      </w:r>
    </w:p>
    <w:p w14:paraId="6B68B5DC" w14:textId="77777777" w:rsidR="004D2431" w:rsidRPr="00AD19C7" w:rsidRDefault="004D2431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14:paraId="2B15BC0C" w14:textId="77777777" w:rsidR="00AD19C7" w:rsidRPr="00AD19C7" w:rsidRDefault="00AD19C7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14:paraId="7BDBED66" w14:textId="77777777" w:rsidR="00AD19C7" w:rsidRPr="00AD19C7" w:rsidRDefault="00AD19C7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14:paraId="3F2F687A" w14:textId="77777777" w:rsidR="00AD19C7" w:rsidRPr="00AD19C7" w:rsidRDefault="00AD19C7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местного бюджета</w:t>
      </w:r>
      <w:r w:rsidR="0050463E">
        <w:rPr>
          <w:rFonts w:ascii="Times New Roman" w:hAnsi="Times New Roman"/>
          <w:sz w:val="24"/>
          <w:szCs w:val="24"/>
        </w:rPr>
        <w:t xml:space="preserve"> – 6 </w:t>
      </w:r>
      <w:r w:rsidR="00041C86">
        <w:rPr>
          <w:rFonts w:ascii="Times New Roman" w:hAnsi="Times New Roman"/>
          <w:sz w:val="24"/>
          <w:szCs w:val="24"/>
        </w:rPr>
        <w:t>процентов</w:t>
      </w:r>
      <w:r w:rsidR="0050463E">
        <w:rPr>
          <w:rFonts w:ascii="Times New Roman" w:hAnsi="Times New Roman"/>
          <w:sz w:val="24"/>
          <w:szCs w:val="24"/>
        </w:rPr>
        <w:t xml:space="preserve"> от предоставленной субсидии из бюджета Республики Карелия</w:t>
      </w:r>
      <w:r w:rsidRPr="00AD19C7">
        <w:rPr>
          <w:rFonts w:ascii="Times New Roman" w:hAnsi="Times New Roman"/>
          <w:sz w:val="24"/>
          <w:szCs w:val="24"/>
        </w:rPr>
        <w:t>;</w:t>
      </w:r>
    </w:p>
    <w:p w14:paraId="18C7E511" w14:textId="77777777" w:rsidR="00AD19C7" w:rsidRPr="00AD19C7" w:rsidRDefault="00AD19C7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14:paraId="47AB815C" w14:textId="77777777" w:rsidR="00AD19C7" w:rsidRPr="00CC36E5" w:rsidRDefault="00AD19C7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всех источников финансирования представлено в </w:t>
      </w:r>
      <w:r w:rsidRPr="00CC36E5">
        <w:rPr>
          <w:rFonts w:ascii="Times New Roman" w:hAnsi="Times New Roman"/>
          <w:sz w:val="24"/>
          <w:szCs w:val="24"/>
        </w:rPr>
        <w:t xml:space="preserve">Приложении № </w:t>
      </w:r>
      <w:r w:rsidR="00094CE1" w:rsidRPr="00CC36E5">
        <w:rPr>
          <w:rFonts w:ascii="Times New Roman" w:hAnsi="Times New Roman"/>
          <w:sz w:val="24"/>
          <w:szCs w:val="24"/>
        </w:rPr>
        <w:t>12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198E8B81" w14:textId="77777777" w:rsidR="00AD19C7" w:rsidRPr="00CC36E5" w:rsidRDefault="00AD19C7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Обоснование объема финансовых ресурсов, необходимых для реализации программы представлено в Приложении № 1</w:t>
      </w:r>
      <w:r w:rsidR="00094CE1" w:rsidRPr="00CC36E5">
        <w:rPr>
          <w:rFonts w:ascii="Times New Roman" w:hAnsi="Times New Roman"/>
          <w:sz w:val="24"/>
          <w:szCs w:val="24"/>
        </w:rPr>
        <w:t>3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0C8A889E" w14:textId="77777777" w:rsidR="008E3395" w:rsidRPr="00251087" w:rsidRDefault="008E3395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Осуществление контроля за ходом выполнения</w:t>
      </w:r>
      <w:r w:rsidRPr="00251087">
        <w:rPr>
          <w:rFonts w:ascii="Times New Roman" w:hAnsi="Times New Roman"/>
          <w:sz w:val="24"/>
          <w:szCs w:val="24"/>
        </w:rPr>
        <w:t xml:space="preserve">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14:paraId="39A7C414" w14:textId="77777777" w:rsidR="006A15D6" w:rsidRPr="00AD19C7" w:rsidRDefault="006A15D6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14:paraId="741A1352" w14:textId="77777777" w:rsidR="00AD19C7" w:rsidRDefault="009C33FA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4" w:name="bookmark3"/>
      <w:r w:rsidR="002B12F7">
        <w:rPr>
          <w:rFonts w:ascii="Times New Roman" w:hAnsi="Times New Roman"/>
          <w:b/>
          <w:sz w:val="24"/>
          <w:szCs w:val="24"/>
        </w:rPr>
        <w:t>У</w:t>
      </w:r>
      <w:r w:rsidR="00AD19C7" w:rsidRPr="00AD19C7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 w:rsidR="002B12F7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AD19C7" w:rsidRPr="00AD19C7">
        <w:rPr>
          <w:rFonts w:ascii="Times New Roman" w:hAnsi="Times New Roman"/>
          <w:b/>
          <w:sz w:val="24"/>
          <w:szCs w:val="24"/>
        </w:rPr>
        <w:t>программы</w:t>
      </w:r>
      <w:bookmarkEnd w:id="4"/>
    </w:p>
    <w:p w14:paraId="27642BC0" w14:textId="77777777" w:rsidR="00251087" w:rsidRPr="00AD19C7" w:rsidRDefault="00251087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14:paraId="48EF1B13" w14:textId="77777777" w:rsidR="00AD19C7" w:rsidRPr="00A80AAB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14:paraId="17EE75D5" w14:textId="77777777" w:rsidR="00AD19C7" w:rsidRPr="00A80AAB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14:paraId="322B1C42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lastRenderedPageBreak/>
        <w:t>Осуществление контроля за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февраля 2017 г. N 169, включая проведение оценки предложений заинтересованных лиц.</w:t>
      </w:r>
    </w:p>
    <w:p w14:paraId="3AE7EC70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14:paraId="6E666412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14:paraId="6919E924" w14:textId="43AFD78C" w:rsidR="00AD19C7" w:rsidRPr="00D77540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</w:t>
      </w:r>
      <w:r w:rsidR="008A4534">
        <w:rPr>
          <w:rFonts w:ascii="Times New Roman" w:hAnsi="Times New Roman"/>
          <w:sz w:val="24"/>
          <w:szCs w:val="24"/>
        </w:rPr>
        <w:t>апреля</w:t>
      </w:r>
      <w:r w:rsidRPr="00251087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территорий, и не позднее 1 </w:t>
      </w:r>
      <w:r w:rsidR="00BE7CA6" w:rsidRPr="00D77540">
        <w:rPr>
          <w:rFonts w:ascii="Times New Roman" w:hAnsi="Times New Roman"/>
          <w:sz w:val="24"/>
          <w:szCs w:val="24"/>
        </w:rPr>
        <w:t>апреля</w:t>
      </w:r>
      <w:r w:rsidRPr="00D77540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22120BC8" w14:textId="77777777" w:rsidR="00AD19C7" w:rsidRPr="00D77540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77540">
        <w:rPr>
          <w:rFonts w:ascii="Times New Roman" w:hAnsi="Times New Roman"/>
          <w:sz w:val="24"/>
          <w:szCs w:val="24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14:paraId="295ABB3E" w14:textId="77777777" w:rsidR="00AD19C7" w:rsidRPr="00D77540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77540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14:paraId="18CE0D39" w14:textId="77777777" w:rsidR="00AD19C7" w:rsidRPr="00D77540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77540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14:paraId="33DDF310" w14:textId="438E29F8" w:rsidR="00AD19C7" w:rsidRPr="00D77540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77540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</w:t>
      </w:r>
      <w:r w:rsidR="00BE7CA6" w:rsidRPr="00D77540">
        <w:rPr>
          <w:rFonts w:ascii="Times New Roman" w:hAnsi="Times New Roman"/>
          <w:sz w:val="24"/>
          <w:szCs w:val="24"/>
        </w:rPr>
        <w:t xml:space="preserve"> до 31.12.2020</w:t>
      </w:r>
      <w:r w:rsidRPr="00D77540">
        <w:rPr>
          <w:rFonts w:ascii="Times New Roman" w:hAnsi="Times New Roman"/>
          <w:sz w:val="24"/>
          <w:szCs w:val="24"/>
        </w:rPr>
        <w:t>);</w:t>
      </w:r>
    </w:p>
    <w:p w14:paraId="64C27EDB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14:paraId="148993CB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14:paraId="7CF78C5D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14:paraId="3FD0BFC6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реализуемыми в </w:t>
      </w:r>
      <w:r w:rsidR="004C7867">
        <w:rPr>
          <w:rFonts w:ascii="Times New Roman" w:hAnsi="Times New Roman"/>
          <w:sz w:val="24"/>
          <w:szCs w:val="24"/>
        </w:rPr>
        <w:t>Боровском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мероприятиями в сфере обеспечения </w:t>
      </w:r>
      <w:r w:rsidRPr="00251087">
        <w:rPr>
          <w:rFonts w:ascii="Times New Roman" w:hAnsi="Times New Roman"/>
          <w:sz w:val="24"/>
          <w:szCs w:val="24"/>
        </w:rPr>
        <w:lastRenderedPageBreak/>
        <w:t>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4659EFA9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r w:rsidR="004C7867">
        <w:rPr>
          <w:rFonts w:ascii="Times New Roman" w:hAnsi="Times New Roman"/>
          <w:sz w:val="24"/>
          <w:szCs w:val="24"/>
        </w:rPr>
        <w:t>Боровском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14:paraId="034C1358" w14:textId="77777777" w:rsidR="00275B32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88ECE7E" w14:textId="77777777" w:rsidR="00A448F2" w:rsidRPr="00A448F2" w:rsidRDefault="00A448F2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14:paraId="3994821B" w14:textId="77777777" w:rsidR="00A448F2" w:rsidRDefault="00A448F2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14:paraId="1150177C" w14:textId="77777777" w:rsidR="00516B3C" w:rsidRPr="00A448F2" w:rsidRDefault="00516B3C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14:paraId="48A1A313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На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A448F2">
        <w:rPr>
          <w:rFonts w:ascii="Times New Roman" w:hAnsi="Times New Roman"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</w:t>
      </w:r>
      <w:r w:rsidR="00516B3C">
        <w:rPr>
          <w:rFonts w:ascii="Times New Roman" w:hAnsi="Times New Roman"/>
          <w:sz w:val="24"/>
          <w:szCs w:val="24"/>
        </w:rPr>
        <w:t xml:space="preserve">проводится </w:t>
      </w:r>
      <w:r w:rsidRPr="00A448F2">
        <w:rPr>
          <w:rFonts w:ascii="Times New Roman" w:hAnsi="Times New Roman"/>
          <w:sz w:val="24"/>
          <w:szCs w:val="24"/>
        </w:rPr>
        <w:t>в срок до 31 декабря 20</w:t>
      </w:r>
      <w:r w:rsidR="00516B3C">
        <w:rPr>
          <w:rFonts w:ascii="Times New Roman" w:hAnsi="Times New Roman"/>
          <w:sz w:val="24"/>
          <w:szCs w:val="24"/>
        </w:rPr>
        <w:t>24</w:t>
      </w:r>
      <w:r w:rsidRPr="00A448F2">
        <w:rPr>
          <w:rFonts w:ascii="Times New Roman" w:hAnsi="Times New Roman"/>
          <w:sz w:val="24"/>
          <w:szCs w:val="24"/>
        </w:rPr>
        <w:t xml:space="preserve"> года.</w:t>
      </w:r>
    </w:p>
    <w:p w14:paraId="7BF9DE20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14:paraId="3BCB63BE" w14:textId="77777777" w:rsidR="00F43E46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График размещается на официальн</w:t>
      </w:r>
      <w:r w:rsidR="008E01E2">
        <w:rPr>
          <w:rFonts w:ascii="Times New Roman" w:hAnsi="Times New Roman"/>
          <w:sz w:val="24"/>
          <w:szCs w:val="24"/>
        </w:rPr>
        <w:t>ом</w:t>
      </w:r>
      <w:r w:rsidRPr="00A448F2">
        <w:rPr>
          <w:rFonts w:ascii="Times New Roman" w:hAnsi="Times New Roman"/>
          <w:sz w:val="24"/>
          <w:szCs w:val="24"/>
        </w:rPr>
        <w:t xml:space="preserve"> сайт</w:t>
      </w:r>
      <w:r w:rsidR="008E01E2">
        <w:rPr>
          <w:rFonts w:ascii="Times New Roman" w:hAnsi="Times New Roman"/>
          <w:sz w:val="24"/>
          <w:szCs w:val="24"/>
        </w:rPr>
        <w:t>е</w:t>
      </w:r>
      <w:r w:rsidRPr="00A448F2">
        <w:rPr>
          <w:rFonts w:ascii="Times New Roman" w:hAnsi="Times New Roman"/>
          <w:sz w:val="24"/>
          <w:szCs w:val="24"/>
        </w:rPr>
        <w:t xml:space="preserve">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F43E46">
        <w:rPr>
          <w:rFonts w:ascii="Times New Roman" w:hAnsi="Times New Roman"/>
          <w:sz w:val="24"/>
          <w:szCs w:val="24"/>
        </w:rPr>
        <w:t>.</w:t>
      </w:r>
    </w:p>
    <w:p w14:paraId="04BE3C14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14:paraId="11138CC2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14:paraId="360B9883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14:paraId="75E6AF9B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пересечение границ территорий, указанных в Паспорте;</w:t>
      </w:r>
    </w:p>
    <w:p w14:paraId="2DEBBB3B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14:paraId="477A8BE4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</w:t>
      </w:r>
      <w:r w:rsidR="00F43E46">
        <w:rPr>
          <w:rFonts w:ascii="Times New Roman" w:hAnsi="Times New Roman"/>
          <w:sz w:val="24"/>
          <w:szCs w:val="24"/>
        </w:rPr>
        <w:t xml:space="preserve">арительное заполнение Паспортов </w:t>
      </w:r>
      <w:r w:rsidRPr="00A448F2">
        <w:rPr>
          <w:rFonts w:ascii="Times New Roman" w:hAnsi="Times New Roman"/>
          <w:sz w:val="24"/>
          <w:szCs w:val="24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14:paraId="43559247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14:paraId="44D98F93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14:paraId="6965D5D0" w14:textId="77777777" w:rsidR="00275B32" w:rsidRPr="00A448F2" w:rsidRDefault="00275B3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14:paraId="02C87D7C" w14:textId="77777777"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04682F">
          <w:headerReference w:type="default" r:id="rId10"/>
          <w:pgSz w:w="11906" w:h="16838"/>
          <w:pgMar w:top="1134" w:right="1274" w:bottom="1134" w:left="1560" w:header="425" w:footer="709" w:gutter="0"/>
          <w:cols w:space="708"/>
          <w:titlePg/>
          <w:docGrid w:linePitch="360"/>
        </w:sectPr>
      </w:pPr>
    </w:p>
    <w:p w14:paraId="6082A741" w14:textId="77777777" w:rsidR="007748C1" w:rsidRPr="002542CE" w:rsidRDefault="007748C1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0F576513" w14:textId="77777777" w:rsidR="007748C1" w:rsidRPr="00363451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363451">
        <w:rPr>
          <w:rFonts w:ascii="Times New Roman" w:hAnsi="Times New Roman"/>
          <w:sz w:val="26"/>
          <w:szCs w:val="26"/>
        </w:rPr>
        <w:t>Приложение  1</w:t>
      </w:r>
      <w:proofErr w:type="gramEnd"/>
    </w:p>
    <w:p w14:paraId="26CD4912" w14:textId="77777777" w:rsidR="007748C1" w:rsidRPr="00363451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2C78EFBD" w14:textId="77777777" w:rsidR="007748C1" w:rsidRPr="00363451" w:rsidRDefault="007748C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91E1FA" w14:textId="77777777" w:rsidR="00CE410B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/>
          <w:b/>
          <w:sz w:val="28"/>
          <w:szCs w:val="28"/>
        </w:rPr>
        <w:t xml:space="preserve">ы), характеризующие сферу содержания </w:t>
      </w:r>
    </w:p>
    <w:p w14:paraId="15971621" w14:textId="77777777" w:rsidR="00CA2727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дворовых территорий в период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2018-202</w:t>
      </w:r>
      <w:r w:rsidR="00950D4B">
        <w:rPr>
          <w:rFonts w:ascii="Times New Roman" w:hAnsi="Times New Roman"/>
          <w:b/>
          <w:sz w:val="28"/>
          <w:szCs w:val="28"/>
        </w:rPr>
        <w:t>4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6731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F32002" w14:paraId="57482A99" w14:textId="77777777" w:rsidTr="00DC7EF9">
        <w:trPr>
          <w:trHeight w:val="96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424E3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№ п/п</w:t>
            </w:r>
          </w:p>
        </w:tc>
        <w:tc>
          <w:tcPr>
            <w:tcW w:w="6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7D05C" w14:textId="77777777" w:rsidR="00F32002" w:rsidRPr="00381E61" w:rsidRDefault="00F32002" w:rsidP="00DC7EF9">
            <w:pPr>
              <w:spacing w:line="281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14699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Единица</w:t>
            </w:r>
          </w:p>
          <w:p w14:paraId="0ADE01A6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FB46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3B416839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Значение показателей</w:t>
            </w:r>
            <w:r>
              <w:rPr>
                <w:rStyle w:val="20"/>
                <w:b/>
              </w:rPr>
              <w:t xml:space="preserve"> </w:t>
            </w:r>
          </w:p>
        </w:tc>
      </w:tr>
      <w:tr w:rsidR="00F32002" w14:paraId="3C2E19ED" w14:textId="77777777" w:rsidTr="00DC7EF9">
        <w:trPr>
          <w:trHeight w:val="1020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9722E7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2299EF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785180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B4FBA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178E5D34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A4412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78323882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EC87D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14E4798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D4013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42FF90A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1B555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8466505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E389A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43EE1FDF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98322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1C387004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2024</w:t>
            </w:r>
          </w:p>
        </w:tc>
      </w:tr>
      <w:tr w:rsidR="00F32002" w14:paraId="5085D988" w14:textId="77777777" w:rsidTr="00DC7EF9">
        <w:trPr>
          <w:trHeight w:val="4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57615" w14:textId="77777777" w:rsidR="00F32002" w:rsidRDefault="00F32002" w:rsidP="00DC7EF9">
            <w:pPr>
              <w:spacing w:line="300" w:lineRule="exact"/>
              <w:jc w:val="center"/>
            </w:pPr>
            <w:r>
              <w:rPr>
                <w:rStyle w:val="2Geneva"/>
              </w:rPr>
              <w:t>1</w:t>
            </w:r>
            <w:r>
              <w:rPr>
                <w:rStyle w:val="2ArialNarrow1"/>
              </w:rPr>
              <w:t>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FED6E" w14:textId="77777777" w:rsidR="00F32002" w:rsidRDefault="00F32002" w:rsidP="00DC7EF9">
            <w:pPr>
              <w:spacing w:line="270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45AB9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922CE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90A23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69744" w14:textId="77777777" w:rsidR="00F32002" w:rsidRPr="00BE7CA6" w:rsidRDefault="00F32002" w:rsidP="00DC7EF9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5C82D" w14:textId="1424DD09" w:rsidR="00F32002" w:rsidRPr="00BE7CA6" w:rsidRDefault="00A6570E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D09DE" w14:textId="715CC417" w:rsidR="00F32002" w:rsidRPr="00BE7CA6" w:rsidRDefault="00A6570E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040DF" w14:textId="6486C9B4" w:rsidR="00F32002" w:rsidRPr="00BE7CA6" w:rsidRDefault="005738EF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57FD5" w14:textId="4B0F2A79" w:rsidR="00F32002" w:rsidRPr="00BE7CA6" w:rsidRDefault="005738EF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32002" w14:paraId="61DAC942" w14:textId="77777777" w:rsidTr="00DC7EF9">
        <w:trPr>
          <w:trHeight w:val="6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175D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82646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  <w:r w:rsidRPr="00F43E46">
              <w:rPr>
                <w:rStyle w:val="20"/>
              </w:rPr>
              <w:t xml:space="preserve">, </w:t>
            </w:r>
            <w:r>
              <w:rPr>
                <w:rStyle w:val="20"/>
              </w:rPr>
              <w:t>запланированных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11CF5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08819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D72F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91770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51D12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91F44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16AD7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C8C99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</w:tr>
      <w:tr w:rsidR="00F32002" w14:paraId="0E2A5F2F" w14:textId="77777777" w:rsidTr="00DC7EF9">
        <w:trPr>
          <w:trHeight w:val="4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7D699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07B75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</w:t>
            </w:r>
            <w:r>
              <w:t xml:space="preserve"> </w:t>
            </w:r>
            <w:r>
              <w:rPr>
                <w:rStyle w:val="20"/>
              </w:rPr>
              <w:t>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D031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D0736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A8BBE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FCBCC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A076E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BFB3F" w14:textId="11208C7F" w:rsidR="00F32002" w:rsidRPr="00BE7CA6" w:rsidRDefault="00FE0A68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29C7F" w14:textId="6B734DEF" w:rsidR="00F32002" w:rsidRPr="00BE7CA6" w:rsidRDefault="00CA48DC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6A3D" w14:textId="111769AE" w:rsidR="00F32002" w:rsidRPr="00BE7CA6" w:rsidRDefault="008C0A49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002" w14:paraId="474130B7" w14:textId="77777777" w:rsidTr="00DC7EF9">
        <w:trPr>
          <w:trHeight w:val="11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24A52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9E0C4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 от общего</w:t>
            </w:r>
            <w:r>
              <w:t xml:space="preserve"> </w:t>
            </w:r>
            <w:r>
              <w:rPr>
                <w:rStyle w:val="20"/>
              </w:rPr>
              <w:t>количества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территорий, запланированных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082CA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65313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DFBFC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8C499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AD116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418FB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F07F2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0BE4B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</w:tr>
      <w:tr w:rsidR="00F32002" w14:paraId="70D31A1E" w14:textId="77777777" w:rsidTr="00DC7EF9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6C4D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AE05F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Объем финансового</w:t>
            </w:r>
            <w:r>
              <w:t xml:space="preserve"> </w:t>
            </w:r>
            <w:r>
              <w:rPr>
                <w:rStyle w:val="20"/>
              </w:rPr>
              <w:t>участия граждан,</w:t>
            </w:r>
            <w:r>
              <w:t xml:space="preserve"> </w:t>
            </w:r>
            <w:r>
              <w:rPr>
                <w:rStyle w:val="20"/>
              </w:rPr>
              <w:t>организаций в</w:t>
            </w:r>
            <w:r>
              <w:t xml:space="preserve"> </w:t>
            </w:r>
            <w:r>
              <w:rPr>
                <w:rStyle w:val="20"/>
              </w:rPr>
              <w:t>выполнении</w:t>
            </w:r>
            <w:r>
              <w:t xml:space="preserve"> </w:t>
            </w:r>
            <w:r>
              <w:rPr>
                <w:rStyle w:val="20"/>
              </w:rPr>
              <w:t>мероприятий по</w:t>
            </w:r>
            <w:r>
              <w:t xml:space="preserve"> </w:t>
            </w:r>
            <w:r>
              <w:rPr>
                <w:rStyle w:val="20"/>
              </w:rPr>
              <w:t>благоустройству</w:t>
            </w:r>
            <w:r>
              <w:t xml:space="preserve"> </w:t>
            </w:r>
            <w:r>
              <w:rPr>
                <w:rStyle w:val="20"/>
              </w:rPr>
              <w:t>дворовых территорий,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  <w:r>
              <w:t xml:space="preserve"> </w:t>
            </w:r>
            <w:r>
              <w:rPr>
                <w:rStyle w:val="20"/>
              </w:rPr>
              <w:t>(при наличии такой</w:t>
            </w:r>
            <w:r>
              <w:t xml:space="preserve"> </w:t>
            </w:r>
            <w:r>
              <w:rPr>
                <w:rStyle w:val="20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E7C0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тыс.</w:t>
            </w:r>
          </w:p>
          <w:p w14:paraId="08D9A28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D5B3B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114,54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1AAC4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11438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17B4A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3A2A4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368D7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9ABDD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</w:tr>
    </w:tbl>
    <w:p w14:paraId="55A8D9FA" w14:textId="77777777" w:rsidR="00AE0314" w:rsidRPr="00CA2727" w:rsidRDefault="00AE0314" w:rsidP="00AE0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BF340C" w14:textId="77777777"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73C7D3C" w14:textId="77777777"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69D4E92" w14:textId="77777777"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445075">
        <w:rPr>
          <w:rFonts w:ascii="Times New Roman" w:hAnsi="Times New Roman"/>
          <w:sz w:val="26"/>
          <w:szCs w:val="26"/>
        </w:rPr>
        <w:lastRenderedPageBreak/>
        <w:t xml:space="preserve">Приложение  </w:t>
      </w:r>
      <w:r w:rsidR="001A722E" w:rsidRPr="00445075">
        <w:rPr>
          <w:rFonts w:ascii="Times New Roman" w:hAnsi="Times New Roman"/>
          <w:sz w:val="26"/>
          <w:szCs w:val="26"/>
        </w:rPr>
        <w:t>2</w:t>
      </w:r>
      <w:proofErr w:type="gramEnd"/>
      <w:r w:rsidRPr="00445075">
        <w:rPr>
          <w:rFonts w:ascii="Times New Roman" w:hAnsi="Times New Roman"/>
          <w:sz w:val="26"/>
          <w:szCs w:val="26"/>
        </w:rPr>
        <w:t xml:space="preserve"> </w:t>
      </w:r>
    </w:p>
    <w:p w14:paraId="0BDC26D6" w14:textId="77777777"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17CA9385" w14:textId="77777777"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Перечень</w:t>
      </w:r>
    </w:p>
    <w:p w14:paraId="518A1C7F" w14:textId="77777777"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14:paraId="3A742368" w14:textId="77777777" w:rsidR="007748C1" w:rsidRPr="00804CA0" w:rsidRDefault="007748C1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5210" w:type="dxa"/>
        <w:tblInd w:w="-7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14"/>
        <w:gridCol w:w="11"/>
        <w:gridCol w:w="1471"/>
        <w:gridCol w:w="1133"/>
        <w:gridCol w:w="1133"/>
        <w:gridCol w:w="2840"/>
        <w:gridCol w:w="2697"/>
        <w:gridCol w:w="1697"/>
      </w:tblGrid>
      <w:tr w:rsidR="001C772B" w14:paraId="5EE14953" w14:textId="77777777" w:rsidTr="00044B4F">
        <w:trPr>
          <w:trHeight w:val="575"/>
        </w:trPr>
        <w:tc>
          <w:tcPr>
            <w:tcW w:w="4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F1C82" w14:textId="77777777"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564E4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Ответственный</w:t>
            </w:r>
            <w:r w:rsidRPr="00044B4F">
              <w:rPr>
                <w:b/>
                <w:sz w:val="20"/>
                <w:szCs w:val="20"/>
              </w:rPr>
              <w:t xml:space="preserve"> </w:t>
            </w:r>
            <w:r w:rsidRPr="00044B4F">
              <w:rPr>
                <w:rStyle w:val="20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C6B7A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Срок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3E97C" w14:textId="77777777" w:rsidR="001C772B" w:rsidRPr="00240818" w:rsidRDefault="001C772B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0FC70" w14:textId="77777777"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1059F" w14:textId="77777777" w:rsidR="001C772B" w:rsidRPr="00240818" w:rsidRDefault="001C772B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1C772B" w14:paraId="54D1080B" w14:textId="77777777" w:rsidTr="00044B4F">
        <w:trPr>
          <w:trHeight w:val="609"/>
        </w:trPr>
        <w:tc>
          <w:tcPr>
            <w:tcW w:w="42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6E792" w14:textId="77777777" w:rsidR="001C772B" w:rsidRDefault="001C772B" w:rsidP="00E71966">
            <w:pPr>
              <w:jc w:val="center"/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AE8D88" w14:textId="77777777" w:rsidR="001C772B" w:rsidRPr="00044B4F" w:rsidRDefault="001C772B" w:rsidP="00E71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84471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Начала</w:t>
            </w:r>
            <w:r w:rsidRPr="00044B4F">
              <w:rPr>
                <w:b/>
                <w:sz w:val="20"/>
                <w:szCs w:val="20"/>
              </w:rPr>
              <w:t xml:space="preserve"> </w:t>
            </w:r>
            <w:r w:rsidRPr="00044B4F">
              <w:rPr>
                <w:rStyle w:val="20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67911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Окончания</w:t>
            </w:r>
            <w:r w:rsidRPr="00044B4F">
              <w:rPr>
                <w:b/>
                <w:sz w:val="20"/>
                <w:szCs w:val="20"/>
              </w:rPr>
              <w:t xml:space="preserve"> </w:t>
            </w:r>
            <w:r w:rsidRPr="00044B4F">
              <w:rPr>
                <w:rStyle w:val="20"/>
                <w:b/>
                <w:sz w:val="20"/>
                <w:szCs w:val="20"/>
              </w:rPr>
              <w:t>реализации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BF7A8F" w14:textId="77777777" w:rsidR="001C772B" w:rsidRDefault="001C772B" w:rsidP="00E71966">
            <w:pPr>
              <w:jc w:val="center"/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CDA3AE" w14:textId="77777777" w:rsidR="001C772B" w:rsidRDefault="001C772B" w:rsidP="00E71966">
            <w:pPr>
              <w:jc w:val="center"/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D1AFC" w14:textId="77777777" w:rsidR="001C772B" w:rsidRDefault="001C772B" w:rsidP="002F0EE1"/>
        </w:tc>
      </w:tr>
      <w:tr w:rsidR="001C772B" w14:paraId="793E2F51" w14:textId="77777777" w:rsidTr="00044B4F">
        <w:trPr>
          <w:trHeight w:val="267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E674F" w14:textId="77777777" w:rsidR="001C772B" w:rsidRPr="002632F2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1C772B" w14:paraId="4441EE11" w14:textId="77777777" w:rsidTr="00044B4F">
        <w:trPr>
          <w:trHeight w:val="950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A2CBC" w14:textId="77777777" w:rsidR="001C772B" w:rsidRPr="000C1F0A" w:rsidRDefault="001C772B" w:rsidP="00474393">
            <w:pPr>
              <w:spacing w:line="274" w:lineRule="exact"/>
            </w:pPr>
            <w:r>
              <w:rPr>
                <w:rStyle w:val="20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3214E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Собственники</w:t>
            </w:r>
            <w:r>
              <w:t xml:space="preserve"> </w:t>
            </w:r>
            <w:r>
              <w:rPr>
                <w:rStyle w:val="20"/>
              </w:rPr>
              <w:t>МКД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19496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E23E0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2F2A3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31BC5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D5C7E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26CC0F33" w14:textId="77777777" w:rsidTr="00044B4F">
        <w:trPr>
          <w:trHeight w:val="3958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6E708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1.2. Основные мероприятия на дворовой территории многоквартирных домов</w:t>
            </w:r>
          </w:p>
          <w:p w14:paraId="10E9EF95" w14:textId="77777777" w:rsidR="001C772B" w:rsidRDefault="001C772B" w:rsidP="0047439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</w:pPr>
            <w:r>
              <w:rPr>
                <w:rStyle w:val="21"/>
              </w:rPr>
              <w:t>Минимальный перечень работ:</w:t>
            </w:r>
          </w:p>
          <w:p w14:paraId="7998DA27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</w:pPr>
            <w:r>
              <w:rPr>
                <w:rStyle w:val="20"/>
              </w:rPr>
              <w:t>Ремонт дворовых проездов.</w:t>
            </w:r>
          </w:p>
          <w:p w14:paraId="77F5FEC1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2.Обеспечение освещения дворовых территорий.</w:t>
            </w:r>
          </w:p>
          <w:p w14:paraId="333B243B" w14:textId="77777777" w:rsidR="001C772B" w:rsidRDefault="001C772B" w:rsidP="0047439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скамеек.</w:t>
            </w:r>
          </w:p>
          <w:p w14:paraId="7EE9B77B" w14:textId="77777777" w:rsidR="001C772B" w:rsidRDefault="001C772B" w:rsidP="0047439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</w:pPr>
            <w:r>
              <w:rPr>
                <w:rStyle w:val="20"/>
              </w:rPr>
              <w:t>Установка урн</w:t>
            </w:r>
          </w:p>
          <w:p w14:paraId="6730F7E5" w14:textId="0E7AE328" w:rsidR="001C772B" w:rsidRDefault="001C772B" w:rsidP="0047439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</w:pPr>
            <w:r>
              <w:rPr>
                <w:rStyle w:val="21"/>
              </w:rPr>
              <w:t>Дополнительный перечень работ</w:t>
            </w:r>
            <w:r w:rsidR="00BE7CA6">
              <w:rPr>
                <w:rStyle w:val="21"/>
              </w:rPr>
              <w:t xml:space="preserve"> </w:t>
            </w:r>
            <w:r w:rsidR="00BE7CA6" w:rsidRPr="00D77540">
              <w:rPr>
                <w:rStyle w:val="21"/>
              </w:rPr>
              <w:t>до 31.12.2020</w:t>
            </w:r>
            <w:r w:rsidRPr="00D77540">
              <w:rPr>
                <w:rStyle w:val="21"/>
              </w:rPr>
              <w:t>:</w:t>
            </w:r>
          </w:p>
          <w:p w14:paraId="5CA3031A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1.Обустройство тротуаров, пешеходных дорожек (в том числе тротуарной плиткой).</w:t>
            </w:r>
          </w:p>
          <w:p w14:paraId="74BAE066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бордюрных камней.</w:t>
            </w:r>
          </w:p>
          <w:p w14:paraId="403F8EBC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качелей.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38881" w14:textId="77777777" w:rsidR="001C772B" w:rsidRDefault="001C772B" w:rsidP="00474393">
            <w:pPr>
              <w:spacing w:line="274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89E45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C9C00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98B2A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из минимального или</w:t>
            </w:r>
            <w:r>
              <w:t xml:space="preserve"> </w:t>
            </w:r>
            <w:r>
              <w:rPr>
                <w:rStyle w:val="20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C7198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EBBEB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41A58503" w14:textId="77777777" w:rsidTr="00044B4F">
        <w:trPr>
          <w:trHeight w:val="3464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FCF6C" w14:textId="77777777" w:rsidR="002632F2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lastRenderedPageBreak/>
              <w:t>4.Устройство гостевой стоянки (автомобильной парковки).</w:t>
            </w:r>
          </w:p>
          <w:p w14:paraId="45754F68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5.Оборудование детской (игровой) площадки.</w:t>
            </w:r>
          </w:p>
          <w:p w14:paraId="4074154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6.Оборудование спортивной площадки.</w:t>
            </w:r>
          </w:p>
          <w:p w14:paraId="40615674" w14:textId="77777777" w:rsidR="001C772B" w:rsidRDefault="001C772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7.Озеленение территории (высадка, формирование крон деревьев, кустарников, устройство цветников).</w:t>
            </w:r>
          </w:p>
          <w:p w14:paraId="713E7E2C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8.Установка газонных ограждений, декоративных ограждений.</w:t>
            </w:r>
          </w:p>
          <w:p w14:paraId="057B5C9E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9.0брезка деревьев и кустов.</w:t>
            </w:r>
          </w:p>
          <w:p w14:paraId="689CCBF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10.Удаление аварийных деревьев.</w:t>
            </w:r>
          </w:p>
          <w:p w14:paraId="624A009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Style w:val="20"/>
              </w:rPr>
              <w:t>11 .Демонтаж</w:t>
            </w:r>
            <w:proofErr w:type="gramEnd"/>
            <w:r>
              <w:rPr>
                <w:rStyle w:val="20"/>
              </w:rPr>
              <w:t xml:space="preserve"> хозяйственных построек (в том числе сараев) и строительство сараев.</w:t>
            </w:r>
          </w:p>
          <w:p w14:paraId="4C05D20F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12.Устройство хозяйственно-бытовых площадок для установки контейнеров-мусоросборников.</w:t>
            </w:r>
          </w:p>
          <w:p w14:paraId="1658798B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13.Отсыпка дворовой территории (выравнивание).</w:t>
            </w:r>
          </w:p>
          <w:p w14:paraId="5B3B9925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14.Устройство площадок для выгула животных.</w:t>
            </w:r>
          </w:p>
          <w:p w14:paraId="186EFD81" w14:textId="77777777" w:rsidR="001C772B" w:rsidRDefault="001C772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15.Оборудование </w:t>
            </w:r>
            <w:proofErr w:type="spellStart"/>
            <w:r>
              <w:rPr>
                <w:rStyle w:val="20"/>
              </w:rPr>
              <w:t>велопарковки</w:t>
            </w:r>
            <w:proofErr w:type="spellEnd"/>
            <w:r>
              <w:rPr>
                <w:rStyle w:val="20"/>
              </w:rPr>
              <w:t>.</w:t>
            </w:r>
          </w:p>
          <w:p w14:paraId="75000844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1б.Устройство ливневой канализации.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A00B5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9D7BA" w14:textId="77777777" w:rsidR="001C772B" w:rsidRPr="001C772B" w:rsidRDefault="001C772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5C85A" w14:textId="77777777" w:rsidR="001C772B" w:rsidRPr="001C772B" w:rsidRDefault="001C772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3C6A4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83FEB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8F901" w14:textId="77777777" w:rsidR="001C772B" w:rsidRDefault="001C772B" w:rsidP="002F0EE1">
            <w:pPr>
              <w:rPr>
                <w:sz w:val="10"/>
                <w:szCs w:val="10"/>
              </w:rPr>
            </w:pPr>
          </w:p>
        </w:tc>
      </w:tr>
      <w:tr w:rsidR="001C772B" w14:paraId="621A3DA1" w14:textId="77777777" w:rsidTr="00044B4F">
        <w:trPr>
          <w:trHeight w:val="317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83A5" w14:textId="77777777" w:rsidR="00044B4F" w:rsidRDefault="00044B4F" w:rsidP="00474393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790ADECD" w14:textId="77777777" w:rsidR="00044B4F" w:rsidRDefault="00044B4F" w:rsidP="00474393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5ECA247" w14:textId="06154529" w:rsidR="001C772B" w:rsidRPr="002632F2" w:rsidRDefault="001C772B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lastRenderedPageBreak/>
              <w:t>Задача 2. Привлечение населения к участию в благоустройстве дворовых территорий МКД</w:t>
            </w:r>
          </w:p>
        </w:tc>
      </w:tr>
      <w:tr w:rsidR="001C772B" w14:paraId="2D8E05AF" w14:textId="77777777" w:rsidTr="00044B4F">
        <w:trPr>
          <w:trHeight w:val="2966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B4067" w14:textId="77777777" w:rsidR="00AB65A8" w:rsidRDefault="001C772B" w:rsidP="00AB65A8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2.1 Мероприятия: </w:t>
            </w:r>
          </w:p>
          <w:p w14:paraId="61A26D02" w14:textId="77777777" w:rsidR="001C772B" w:rsidRDefault="001C772B" w:rsidP="00AB65A8">
            <w:pPr>
              <w:spacing w:line="240" w:lineRule="auto"/>
            </w:pPr>
            <w:r>
              <w:rPr>
                <w:rStyle w:val="20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CCB68" w14:textId="77777777" w:rsidR="001C772B" w:rsidRDefault="001C772B" w:rsidP="00474393">
            <w:pPr>
              <w:spacing w:line="274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41AEA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95D73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2C177" w14:textId="77777777"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100 % уровень информирования 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мероприятиях по благоустройству дворовых территорий МКД, доля участия населения в мероприятиях, проводимых в</w:t>
            </w:r>
            <w:r w:rsidR="00470816">
              <w:rPr>
                <w:rStyle w:val="20"/>
              </w:rPr>
              <w:t xml:space="preserve"> рамках Программы, составит 100%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4F762" w14:textId="77777777"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Повышение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уровня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ежегодного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достижения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целевых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показателей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31589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19ECBAE1" w14:textId="77777777" w:rsidTr="00044B4F">
        <w:trPr>
          <w:trHeight w:val="306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CC70B" w14:textId="77777777" w:rsidR="001C772B" w:rsidRPr="005F4380" w:rsidRDefault="001C772B" w:rsidP="005F4380">
            <w:pPr>
              <w:spacing w:line="220" w:lineRule="exact"/>
              <w:jc w:val="center"/>
              <w:rPr>
                <w:b/>
              </w:rPr>
            </w:pPr>
            <w:r w:rsidRPr="005F4380">
              <w:rPr>
                <w:rStyle w:val="20"/>
                <w:b/>
              </w:rPr>
              <w:t>Задача 3. Проведение ремонта и обустройства общественных территорий</w:t>
            </w:r>
          </w:p>
        </w:tc>
      </w:tr>
      <w:tr w:rsidR="004558AF" w14:paraId="16FD4DE9" w14:textId="77777777" w:rsidTr="00044B4F">
        <w:trPr>
          <w:trHeight w:val="2225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A00F6" w14:textId="77777777" w:rsidR="00D45906" w:rsidRDefault="004558AF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3.1 Мероприятия:</w:t>
            </w:r>
          </w:p>
          <w:p w14:paraId="4593B230" w14:textId="77777777" w:rsidR="004558AF" w:rsidRPr="00D45906" w:rsidRDefault="004558AF" w:rsidP="00D45906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7A697" w14:textId="77777777" w:rsidR="004558AF" w:rsidRDefault="004558AF" w:rsidP="002F0EE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ECFD0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73A0D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AD63F" w14:textId="77777777" w:rsidR="004558AF" w:rsidRDefault="004558AF" w:rsidP="00871797">
            <w:pPr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9FA57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5B213" w14:textId="77777777" w:rsidR="004558AF" w:rsidRDefault="004558AF" w:rsidP="002F0EE1">
            <w:pPr>
              <w:rPr>
                <w:sz w:val="10"/>
                <w:szCs w:val="10"/>
              </w:rPr>
            </w:pPr>
          </w:p>
        </w:tc>
      </w:tr>
      <w:tr w:rsidR="004558AF" w14:paraId="61D5B135" w14:textId="77777777" w:rsidTr="00044B4F">
        <w:trPr>
          <w:trHeight w:val="2218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904E" w14:textId="77777777" w:rsidR="00D45906" w:rsidRDefault="004558AF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3.2 Мероприятия: </w:t>
            </w:r>
          </w:p>
          <w:p w14:paraId="0D86BDB5" w14:textId="77777777" w:rsidR="004558AF" w:rsidRDefault="004558AF" w:rsidP="00D45906">
            <w:pPr>
              <w:spacing w:line="240" w:lineRule="auto"/>
            </w:pPr>
            <w:r>
              <w:rPr>
                <w:rStyle w:val="20"/>
              </w:rPr>
              <w:t>Проведение благоустройства общественных территорий: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8732B" w14:textId="77777777" w:rsidR="004558AF" w:rsidRDefault="004558AF" w:rsidP="002F0EE1">
            <w:pPr>
              <w:spacing w:line="274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6E4C0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2996D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4D838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7AC4B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98BD2" w14:textId="77777777" w:rsidR="004558AF" w:rsidRDefault="004558AF" w:rsidP="002F0EE1">
            <w:pPr>
              <w:rPr>
                <w:sz w:val="10"/>
                <w:szCs w:val="10"/>
              </w:rPr>
            </w:pPr>
          </w:p>
        </w:tc>
      </w:tr>
      <w:tr w:rsidR="002D15E1" w14:paraId="2D8DE75D" w14:textId="77777777" w:rsidTr="00044B4F">
        <w:trPr>
          <w:trHeight w:val="310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998F5" w14:textId="77777777" w:rsidR="00044B4F" w:rsidRDefault="00044B4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6131D91E" w14:textId="77777777" w:rsidR="00044B4F" w:rsidRDefault="00044B4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A0F041E" w14:textId="77777777" w:rsidR="00044B4F" w:rsidRDefault="00044B4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5DFC27C0" w14:textId="50633C59" w:rsidR="002D15E1" w:rsidRPr="002D15E1" w:rsidRDefault="002D15E1" w:rsidP="002D15E1">
            <w:pPr>
              <w:spacing w:line="220" w:lineRule="exact"/>
              <w:jc w:val="center"/>
              <w:rPr>
                <w:b/>
              </w:rPr>
            </w:pPr>
            <w:r w:rsidRPr="002D15E1">
              <w:rPr>
                <w:rStyle w:val="20"/>
                <w:b/>
              </w:rPr>
              <w:lastRenderedPageBreak/>
              <w:t>Задача 4. Привлечение населения к участию в благоустройстве общественных территорий</w:t>
            </w:r>
          </w:p>
        </w:tc>
      </w:tr>
      <w:tr w:rsidR="004558AF" w14:paraId="1C78EB1C" w14:textId="77777777" w:rsidTr="00044B4F">
        <w:trPr>
          <w:trHeight w:val="2218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1A2DE" w14:textId="77777777" w:rsidR="004175FF" w:rsidRDefault="004558AF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4.1. Мероприятия: </w:t>
            </w:r>
          </w:p>
          <w:p w14:paraId="4C01EE72" w14:textId="77777777" w:rsidR="004558AF" w:rsidRDefault="004558AF" w:rsidP="002F0EE1">
            <w:pPr>
              <w:spacing w:line="274" w:lineRule="exact"/>
            </w:pPr>
            <w:r>
              <w:rPr>
                <w:rStyle w:val="20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5766A" w14:textId="77777777" w:rsidR="004558AF" w:rsidRDefault="004558AF" w:rsidP="002F0EE1">
            <w:pPr>
              <w:spacing w:line="274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C82AC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DC2DF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9C7CF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100 </w:t>
            </w:r>
            <w:r>
              <w:rPr>
                <w:rStyle w:val="22"/>
              </w:rPr>
              <w:t>%</w:t>
            </w:r>
            <w:r>
              <w:rPr>
                <w:rStyle w:val="20"/>
              </w:rPr>
              <w:t xml:space="preserve"> уровень информирования о мероприятиях по</w:t>
            </w:r>
            <w:r w:rsidR="00026C8D">
              <w:t xml:space="preserve"> </w:t>
            </w:r>
            <w:r>
              <w:rPr>
                <w:rStyle w:val="20"/>
              </w:rPr>
              <w:t>благоустройству</w:t>
            </w:r>
            <w:r w:rsidR="00026C8D">
              <w:t xml:space="preserve"> </w:t>
            </w:r>
            <w:r>
              <w:rPr>
                <w:rStyle w:val="20"/>
              </w:rPr>
              <w:t>общественных</w:t>
            </w:r>
            <w:r w:rsidR="00026C8D"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30373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835E9" w14:textId="77777777" w:rsidR="004558AF" w:rsidRDefault="004558AF" w:rsidP="00654CF9">
            <w:pPr>
              <w:jc w:val="center"/>
              <w:rPr>
                <w:sz w:val="10"/>
                <w:szCs w:val="10"/>
              </w:rPr>
            </w:pPr>
          </w:p>
        </w:tc>
      </w:tr>
      <w:tr w:rsidR="004558AF" w14:paraId="7FA7C425" w14:textId="77777777" w:rsidTr="00044B4F">
        <w:trPr>
          <w:trHeight w:val="2018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0653D" w14:textId="77777777" w:rsidR="004175FF" w:rsidRDefault="004558AF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4.2 Мероприятия: </w:t>
            </w:r>
          </w:p>
          <w:p w14:paraId="6C98CDB8" w14:textId="77777777" w:rsidR="004558AF" w:rsidRDefault="004558AF" w:rsidP="002F0EE1">
            <w:pPr>
              <w:spacing w:line="274" w:lineRule="exact"/>
            </w:pPr>
            <w:r>
              <w:rPr>
                <w:rStyle w:val="20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8EFA6" w14:textId="77777777" w:rsidR="004558AF" w:rsidRDefault="004558AF" w:rsidP="002F0EE1">
            <w:pPr>
              <w:spacing w:line="27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E8B0D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919BC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D1AFD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12B1B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AAC9" w14:textId="77777777" w:rsidR="004558AF" w:rsidRDefault="004558AF" w:rsidP="00654CF9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21CCB8E" w14:textId="77777777" w:rsidR="007748C1" w:rsidRPr="006C685C" w:rsidRDefault="007748C1" w:rsidP="00DD78D6">
      <w:pPr>
        <w:spacing w:after="0" w:line="240" w:lineRule="auto"/>
        <w:jc w:val="both"/>
        <w:rPr>
          <w:rFonts w:ascii="Times New Roman" w:hAnsi="Times New Roman"/>
        </w:rPr>
      </w:pPr>
    </w:p>
    <w:p w14:paraId="05B9FA34" w14:textId="77777777" w:rsidR="007748C1" w:rsidRPr="006C685C" w:rsidRDefault="007748C1">
      <w:pPr>
        <w:rPr>
          <w:rFonts w:ascii="Times New Roman" w:hAnsi="Times New Roman"/>
        </w:rPr>
      </w:pPr>
    </w:p>
    <w:p w14:paraId="4AC05AC8" w14:textId="77777777" w:rsidR="007748C1" w:rsidRDefault="007748C1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7748C1" w:rsidSect="00760C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06785D8" w14:textId="77777777" w:rsidR="00A46AC5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14:paraId="2E868B7B" w14:textId="77777777" w:rsidR="00445075" w:rsidRPr="00A46AC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7AA1C99E" w14:textId="77777777"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2BC0ADBB" w14:textId="77777777" w:rsidR="00C61EEE" w:rsidRPr="00C96AE5" w:rsidRDefault="0053702A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Адресный п</w:t>
      </w:r>
      <w:r w:rsidR="00A46AC5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еречень </w:t>
      </w:r>
      <w:r w:rsidR="00C61EEE"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</w:t>
      </w:r>
      <w:r w:rsidR="00A46AC5"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бщественных</w:t>
      </w:r>
      <w:r w:rsidR="00A46AC5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19D5B82D" w14:textId="77777777" w:rsidR="00A46AC5" w:rsidRDefault="00A46AC5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</w:t>
      </w:r>
      <w:r w:rsidR="00C61EEE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енных 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в 2018 году</w:t>
      </w:r>
    </w:p>
    <w:p w14:paraId="370756A3" w14:textId="77777777"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58"/>
        <w:gridCol w:w="5984"/>
      </w:tblGrid>
      <w:tr w:rsidR="00A46AC5" w:rsidRPr="00D6037D" w14:paraId="7549DA90" w14:textId="77777777" w:rsidTr="00044B4F">
        <w:trPr>
          <w:trHeight w:val="1688"/>
        </w:trPr>
        <w:tc>
          <w:tcPr>
            <w:tcW w:w="681" w:type="dxa"/>
            <w:vAlign w:val="center"/>
          </w:tcPr>
          <w:p w14:paraId="2F937F36" w14:textId="77777777" w:rsidR="00A46AC5" w:rsidRPr="00471E7E" w:rsidRDefault="00A46AC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858" w:type="dxa"/>
            <w:vAlign w:val="center"/>
          </w:tcPr>
          <w:p w14:paraId="488405D8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 w:rsidR="007A30BF"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дворовой и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общественной</w:t>
            </w:r>
          </w:p>
          <w:p w14:paraId="0BE11766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554B550F" w14:textId="77777777" w:rsidR="00A46AC5" w:rsidRPr="00471E7E" w:rsidRDefault="00A46AC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5983" w:type="dxa"/>
            <w:vAlign w:val="center"/>
          </w:tcPr>
          <w:p w14:paraId="460AF259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2D000844" w14:textId="77777777" w:rsidR="00A46AC5" w:rsidRPr="00471E7E" w:rsidRDefault="00A52CB9" w:rsidP="00471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7A30BF" w:rsidRPr="00D6037D" w14:paraId="59A53E26" w14:textId="77777777" w:rsidTr="00044B4F">
        <w:tc>
          <w:tcPr>
            <w:tcW w:w="9523" w:type="dxa"/>
            <w:gridSpan w:val="3"/>
            <w:vAlign w:val="center"/>
          </w:tcPr>
          <w:p w14:paraId="2D52B98E" w14:textId="77777777" w:rsidR="007A30BF" w:rsidRPr="007A30BF" w:rsidRDefault="007A30BF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671315" w:rsidRPr="00D6037D" w14:paraId="2EA52522" w14:textId="77777777" w:rsidTr="00044B4F">
        <w:tc>
          <w:tcPr>
            <w:tcW w:w="681" w:type="dxa"/>
            <w:vAlign w:val="center"/>
          </w:tcPr>
          <w:p w14:paraId="334E0F2C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</w:t>
            </w:r>
          </w:p>
        </w:tc>
        <w:tc>
          <w:tcPr>
            <w:tcW w:w="2858" w:type="dxa"/>
            <w:vAlign w:val="center"/>
          </w:tcPr>
          <w:p w14:paraId="54A8DCE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</w:t>
            </w:r>
          </w:p>
        </w:tc>
        <w:tc>
          <w:tcPr>
            <w:tcW w:w="5983" w:type="dxa"/>
            <w:vAlign w:val="center"/>
          </w:tcPr>
          <w:p w14:paraId="6D2E9208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</w:t>
            </w:r>
          </w:p>
        </w:tc>
      </w:tr>
      <w:tr w:rsidR="00671315" w:rsidRPr="00D6037D" w14:paraId="3C9090AF" w14:textId="77777777" w:rsidTr="00044B4F">
        <w:tc>
          <w:tcPr>
            <w:tcW w:w="681" w:type="dxa"/>
            <w:vAlign w:val="center"/>
          </w:tcPr>
          <w:p w14:paraId="108E564E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2</w:t>
            </w:r>
          </w:p>
        </w:tc>
        <w:tc>
          <w:tcPr>
            <w:tcW w:w="2858" w:type="dxa"/>
            <w:vAlign w:val="center"/>
          </w:tcPr>
          <w:p w14:paraId="3F91B6B8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2</w:t>
            </w:r>
          </w:p>
        </w:tc>
        <w:tc>
          <w:tcPr>
            <w:tcW w:w="5983" w:type="dxa"/>
            <w:vAlign w:val="center"/>
          </w:tcPr>
          <w:p w14:paraId="541B7627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</w:t>
            </w:r>
          </w:p>
        </w:tc>
      </w:tr>
      <w:tr w:rsidR="00A46AC5" w:rsidRPr="00D6037D" w14:paraId="293240BA" w14:textId="77777777" w:rsidTr="00044B4F">
        <w:tc>
          <w:tcPr>
            <w:tcW w:w="681" w:type="dxa"/>
            <w:vAlign w:val="center"/>
          </w:tcPr>
          <w:p w14:paraId="110B4D3D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3</w:t>
            </w:r>
          </w:p>
        </w:tc>
        <w:tc>
          <w:tcPr>
            <w:tcW w:w="2858" w:type="dxa"/>
            <w:vAlign w:val="center"/>
          </w:tcPr>
          <w:p w14:paraId="799ED175" w14:textId="77777777" w:rsidR="00A46AC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4</w:t>
            </w:r>
          </w:p>
        </w:tc>
        <w:tc>
          <w:tcPr>
            <w:tcW w:w="5983" w:type="dxa"/>
            <w:vAlign w:val="center"/>
          </w:tcPr>
          <w:p w14:paraId="5CD66D76" w14:textId="77777777" w:rsidR="00A46AC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ограждения, скамейки, урны</w:t>
            </w:r>
          </w:p>
        </w:tc>
      </w:tr>
      <w:tr w:rsidR="007A30BF" w:rsidRPr="00D6037D" w14:paraId="2F0DF13C" w14:textId="77777777" w:rsidTr="00044B4F">
        <w:tc>
          <w:tcPr>
            <w:tcW w:w="681" w:type="dxa"/>
            <w:vAlign w:val="center"/>
          </w:tcPr>
          <w:p w14:paraId="07E9F8E3" w14:textId="77777777" w:rsidR="007A30BF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4</w:t>
            </w:r>
          </w:p>
        </w:tc>
        <w:tc>
          <w:tcPr>
            <w:tcW w:w="2858" w:type="dxa"/>
            <w:vAlign w:val="center"/>
          </w:tcPr>
          <w:p w14:paraId="35FDE3B9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5</w:t>
            </w:r>
          </w:p>
        </w:tc>
        <w:tc>
          <w:tcPr>
            <w:tcW w:w="5983" w:type="dxa"/>
            <w:vAlign w:val="center"/>
          </w:tcPr>
          <w:p w14:paraId="68160014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ограждения, скамейки, урны, дворовое освещение, устройства площадок у подъездов</w:t>
            </w:r>
          </w:p>
        </w:tc>
      </w:tr>
      <w:tr w:rsidR="007A30BF" w:rsidRPr="00D6037D" w14:paraId="2C2B4F8F" w14:textId="77777777" w:rsidTr="00044B4F">
        <w:tc>
          <w:tcPr>
            <w:tcW w:w="681" w:type="dxa"/>
            <w:vAlign w:val="center"/>
          </w:tcPr>
          <w:p w14:paraId="44EC48D6" w14:textId="77777777" w:rsidR="007A30BF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5</w:t>
            </w:r>
          </w:p>
        </w:tc>
        <w:tc>
          <w:tcPr>
            <w:tcW w:w="2858" w:type="dxa"/>
            <w:vAlign w:val="center"/>
          </w:tcPr>
          <w:p w14:paraId="37B322DE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7</w:t>
            </w:r>
          </w:p>
        </w:tc>
        <w:tc>
          <w:tcPr>
            <w:tcW w:w="5983" w:type="dxa"/>
            <w:vAlign w:val="center"/>
          </w:tcPr>
          <w:p w14:paraId="6E4D726A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</w:t>
            </w:r>
          </w:p>
        </w:tc>
      </w:tr>
      <w:tr w:rsidR="00671315" w:rsidRPr="00D6037D" w14:paraId="1C777183" w14:textId="77777777" w:rsidTr="00044B4F">
        <w:tc>
          <w:tcPr>
            <w:tcW w:w="681" w:type="dxa"/>
            <w:vAlign w:val="center"/>
          </w:tcPr>
          <w:p w14:paraId="1497EEF4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6</w:t>
            </w:r>
          </w:p>
        </w:tc>
        <w:tc>
          <w:tcPr>
            <w:tcW w:w="2858" w:type="dxa"/>
            <w:vAlign w:val="center"/>
          </w:tcPr>
          <w:p w14:paraId="23B6BD7D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11</w:t>
            </w:r>
          </w:p>
        </w:tc>
        <w:tc>
          <w:tcPr>
            <w:tcW w:w="5983" w:type="dxa"/>
            <w:vAlign w:val="center"/>
          </w:tcPr>
          <w:p w14:paraId="34903CC0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устройство площадок у подъездов</w:t>
            </w:r>
          </w:p>
        </w:tc>
      </w:tr>
      <w:tr w:rsidR="00671315" w:rsidRPr="00D6037D" w14:paraId="5C1F5C20" w14:textId="77777777" w:rsidTr="00044B4F">
        <w:tc>
          <w:tcPr>
            <w:tcW w:w="681" w:type="dxa"/>
            <w:vAlign w:val="center"/>
          </w:tcPr>
          <w:p w14:paraId="2D4A6750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7</w:t>
            </w:r>
          </w:p>
        </w:tc>
        <w:tc>
          <w:tcPr>
            <w:tcW w:w="2858" w:type="dxa"/>
            <w:vAlign w:val="center"/>
          </w:tcPr>
          <w:p w14:paraId="1A6A2ECC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13</w:t>
            </w:r>
          </w:p>
        </w:tc>
        <w:tc>
          <w:tcPr>
            <w:tcW w:w="5983" w:type="dxa"/>
            <w:vAlign w:val="center"/>
          </w:tcPr>
          <w:p w14:paraId="76920D9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</w:t>
            </w:r>
          </w:p>
        </w:tc>
      </w:tr>
      <w:tr w:rsidR="00671315" w:rsidRPr="00D6037D" w14:paraId="53AF60D2" w14:textId="77777777" w:rsidTr="00044B4F">
        <w:tc>
          <w:tcPr>
            <w:tcW w:w="681" w:type="dxa"/>
            <w:vAlign w:val="center"/>
          </w:tcPr>
          <w:p w14:paraId="3A1E198F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8</w:t>
            </w:r>
          </w:p>
        </w:tc>
        <w:tc>
          <w:tcPr>
            <w:tcW w:w="2858" w:type="dxa"/>
            <w:vAlign w:val="center"/>
          </w:tcPr>
          <w:p w14:paraId="2FC745F0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15</w:t>
            </w:r>
          </w:p>
        </w:tc>
        <w:tc>
          <w:tcPr>
            <w:tcW w:w="5983" w:type="dxa"/>
            <w:vAlign w:val="center"/>
          </w:tcPr>
          <w:p w14:paraId="0AD2CA8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освещение, устройство площадки у подъезда</w:t>
            </w:r>
          </w:p>
        </w:tc>
      </w:tr>
      <w:tr w:rsidR="00671315" w:rsidRPr="00D6037D" w14:paraId="5AE848DD" w14:textId="77777777" w:rsidTr="00044B4F">
        <w:tc>
          <w:tcPr>
            <w:tcW w:w="681" w:type="dxa"/>
            <w:vAlign w:val="center"/>
          </w:tcPr>
          <w:p w14:paraId="0A224DB5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9</w:t>
            </w:r>
          </w:p>
        </w:tc>
        <w:tc>
          <w:tcPr>
            <w:tcW w:w="2858" w:type="dxa"/>
            <w:vAlign w:val="center"/>
          </w:tcPr>
          <w:p w14:paraId="610BBE1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Надежды 1</w:t>
            </w:r>
          </w:p>
        </w:tc>
        <w:tc>
          <w:tcPr>
            <w:tcW w:w="5983" w:type="dxa"/>
            <w:vAlign w:val="center"/>
          </w:tcPr>
          <w:p w14:paraId="1A877D8D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ограждение придомовой территории, скамейки, урны, дворовое освещение</w:t>
            </w:r>
          </w:p>
        </w:tc>
      </w:tr>
      <w:tr w:rsidR="00671315" w:rsidRPr="00D6037D" w14:paraId="7C3F0CD0" w14:textId="77777777" w:rsidTr="00044B4F">
        <w:tc>
          <w:tcPr>
            <w:tcW w:w="681" w:type="dxa"/>
            <w:vAlign w:val="center"/>
          </w:tcPr>
          <w:p w14:paraId="1C401A6F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10</w:t>
            </w:r>
          </w:p>
        </w:tc>
        <w:tc>
          <w:tcPr>
            <w:tcW w:w="2858" w:type="dxa"/>
            <w:vAlign w:val="center"/>
          </w:tcPr>
          <w:p w14:paraId="6242C720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Железнодорожная 13</w:t>
            </w:r>
          </w:p>
        </w:tc>
        <w:tc>
          <w:tcPr>
            <w:tcW w:w="5983" w:type="dxa"/>
            <w:vAlign w:val="center"/>
          </w:tcPr>
          <w:p w14:paraId="36DDF64F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установка скамеек, урн, дворовое освещение</w:t>
            </w:r>
          </w:p>
        </w:tc>
      </w:tr>
      <w:tr w:rsidR="00671315" w:rsidRPr="00D6037D" w14:paraId="4ABBC3C4" w14:textId="77777777" w:rsidTr="00044B4F">
        <w:trPr>
          <w:trHeight w:val="552"/>
        </w:trPr>
        <w:tc>
          <w:tcPr>
            <w:tcW w:w="681" w:type="dxa"/>
            <w:vAlign w:val="center"/>
          </w:tcPr>
          <w:p w14:paraId="19DB78C8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11</w:t>
            </w:r>
          </w:p>
        </w:tc>
        <w:tc>
          <w:tcPr>
            <w:tcW w:w="2858" w:type="dxa"/>
            <w:vAlign w:val="center"/>
          </w:tcPr>
          <w:p w14:paraId="13B555D1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 xml:space="preserve">Железнодорожная 18  </w:t>
            </w:r>
          </w:p>
        </w:tc>
        <w:tc>
          <w:tcPr>
            <w:tcW w:w="5983" w:type="dxa"/>
            <w:vAlign w:val="center"/>
          </w:tcPr>
          <w:p w14:paraId="2EA9FF81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ограждения, скамейки, урны, дворовое освещение</w:t>
            </w:r>
          </w:p>
        </w:tc>
      </w:tr>
      <w:tr w:rsidR="003A2692" w:rsidRPr="00D6037D" w14:paraId="0741278B" w14:textId="77777777" w:rsidTr="00044B4F">
        <w:tc>
          <w:tcPr>
            <w:tcW w:w="9523" w:type="dxa"/>
            <w:gridSpan w:val="3"/>
            <w:vAlign w:val="center"/>
          </w:tcPr>
          <w:p w14:paraId="2052101F" w14:textId="77777777" w:rsidR="003A2692" w:rsidRPr="00044B4F" w:rsidRDefault="003A2692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3A2692" w:rsidRPr="00D6037D" w14:paraId="07FD2619" w14:textId="77777777" w:rsidTr="00044B4F">
        <w:tc>
          <w:tcPr>
            <w:tcW w:w="681" w:type="dxa"/>
            <w:vAlign w:val="center"/>
          </w:tcPr>
          <w:p w14:paraId="6996AE66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</w:t>
            </w:r>
          </w:p>
        </w:tc>
        <w:tc>
          <w:tcPr>
            <w:tcW w:w="2858" w:type="dxa"/>
            <w:vAlign w:val="center"/>
          </w:tcPr>
          <w:p w14:paraId="54AD7404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Детская игровая площадка по ул. Октябрьская у д. 12</w:t>
            </w:r>
          </w:p>
        </w:tc>
        <w:tc>
          <w:tcPr>
            <w:tcW w:w="5983" w:type="dxa"/>
            <w:vAlign w:val="center"/>
          </w:tcPr>
          <w:p w14:paraId="1D48AC0D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демонтаж деревянной, установка детского игрового и спортивного оборудования</w:t>
            </w:r>
          </w:p>
        </w:tc>
      </w:tr>
      <w:tr w:rsidR="003A2692" w:rsidRPr="00D6037D" w14:paraId="7F4B7E85" w14:textId="77777777" w:rsidTr="00044B4F">
        <w:tc>
          <w:tcPr>
            <w:tcW w:w="681" w:type="dxa"/>
            <w:vAlign w:val="center"/>
          </w:tcPr>
          <w:p w14:paraId="15AB497A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2</w:t>
            </w:r>
          </w:p>
        </w:tc>
        <w:tc>
          <w:tcPr>
            <w:tcW w:w="2858" w:type="dxa"/>
            <w:vAlign w:val="center"/>
          </w:tcPr>
          <w:p w14:paraId="672E903B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Стадион по ул. Советская у д. 15 (частично)</w:t>
            </w:r>
          </w:p>
        </w:tc>
        <w:tc>
          <w:tcPr>
            <w:tcW w:w="5983" w:type="dxa"/>
            <w:vAlign w:val="center"/>
          </w:tcPr>
          <w:p w14:paraId="00600925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 волейбольной площадки</w:t>
            </w:r>
          </w:p>
        </w:tc>
      </w:tr>
      <w:tr w:rsidR="00A46AC5" w:rsidRPr="00D6037D" w14:paraId="418166FE" w14:textId="77777777" w:rsidTr="00044B4F">
        <w:tc>
          <w:tcPr>
            <w:tcW w:w="681" w:type="dxa"/>
            <w:vAlign w:val="center"/>
          </w:tcPr>
          <w:p w14:paraId="0E41A95C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3</w:t>
            </w:r>
          </w:p>
        </w:tc>
        <w:tc>
          <w:tcPr>
            <w:tcW w:w="2858" w:type="dxa"/>
            <w:vAlign w:val="center"/>
          </w:tcPr>
          <w:p w14:paraId="080AE5A6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Детская игровая площадка по ул. Железнодорожная у д. 20</w:t>
            </w:r>
          </w:p>
        </w:tc>
        <w:tc>
          <w:tcPr>
            <w:tcW w:w="5983" w:type="dxa"/>
            <w:vAlign w:val="center"/>
          </w:tcPr>
          <w:p w14:paraId="2518BFC3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установлена горка, качели, скамья, урна</w:t>
            </w:r>
          </w:p>
        </w:tc>
      </w:tr>
    </w:tbl>
    <w:p w14:paraId="1C58FF3C" w14:textId="77777777" w:rsidR="00A46AC5" w:rsidRDefault="00A46AC5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1D4455EC" w14:textId="77777777" w:rsidR="00323826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.1</w:t>
      </w:r>
    </w:p>
    <w:p w14:paraId="61A11041" w14:textId="77777777" w:rsidR="00323826" w:rsidRPr="00A46AC5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7AF97F6D" w14:textId="77777777" w:rsidR="00323826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509A756D" w14:textId="77777777" w:rsidR="00323826" w:rsidRPr="00C96AE5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5097C81D" w14:textId="40C2771B" w:rsidR="00323826" w:rsidRDefault="00CC36E5" w:rsidP="00CC36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E7CA6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</w:t>
      </w:r>
      <w:r w:rsidR="00323826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2019 году</w:t>
      </w:r>
    </w:p>
    <w:p w14:paraId="69E4E17D" w14:textId="77777777" w:rsidR="00323826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323826" w:rsidRPr="00D6037D" w14:paraId="13EAE2FB" w14:textId="77777777" w:rsidTr="00FC5076">
        <w:trPr>
          <w:trHeight w:val="825"/>
        </w:trPr>
        <w:tc>
          <w:tcPr>
            <w:tcW w:w="681" w:type="dxa"/>
            <w:vAlign w:val="center"/>
          </w:tcPr>
          <w:p w14:paraId="0CAB7A44" w14:textId="77777777" w:rsidR="00323826" w:rsidRPr="00471E7E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297E2DDD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68B242BC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19B72321" w14:textId="77777777" w:rsidR="00323826" w:rsidRPr="00471E7E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1CB73FE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152DAA4C" w14:textId="77777777" w:rsidR="00323826" w:rsidRPr="00471E7E" w:rsidRDefault="00323826" w:rsidP="002F0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323826" w:rsidRPr="00D6037D" w14:paraId="1D36D6B8" w14:textId="77777777" w:rsidTr="00FC5076">
        <w:tc>
          <w:tcPr>
            <w:tcW w:w="9606" w:type="dxa"/>
            <w:gridSpan w:val="3"/>
            <w:vAlign w:val="center"/>
          </w:tcPr>
          <w:p w14:paraId="35126198" w14:textId="77777777" w:rsidR="00323826" w:rsidRPr="007A30B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323826" w:rsidRPr="00D6037D" w14:paraId="35452FC9" w14:textId="77777777" w:rsidTr="00FC5076">
        <w:tc>
          <w:tcPr>
            <w:tcW w:w="681" w:type="dxa"/>
            <w:vAlign w:val="center"/>
          </w:tcPr>
          <w:p w14:paraId="5BD803CB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8" w:type="dxa"/>
            <w:vAlign w:val="center"/>
          </w:tcPr>
          <w:p w14:paraId="0916705F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д. 1а</w:t>
            </w:r>
          </w:p>
        </w:tc>
        <w:tc>
          <w:tcPr>
            <w:tcW w:w="2977" w:type="dxa"/>
            <w:vAlign w:val="center"/>
          </w:tcPr>
          <w:p w14:paraId="3CE19606" w14:textId="77777777" w:rsidR="00323826" w:rsidRPr="00352593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3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323826" w:rsidRPr="00D6037D" w14:paraId="49901BAC" w14:textId="77777777" w:rsidTr="00FC5076">
        <w:tc>
          <w:tcPr>
            <w:tcW w:w="681" w:type="dxa"/>
            <w:vAlign w:val="center"/>
          </w:tcPr>
          <w:p w14:paraId="3A46F010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8" w:type="dxa"/>
            <w:vAlign w:val="center"/>
          </w:tcPr>
          <w:p w14:paraId="4E745893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 3</w:t>
            </w:r>
          </w:p>
        </w:tc>
        <w:tc>
          <w:tcPr>
            <w:tcW w:w="2977" w:type="dxa"/>
            <w:vAlign w:val="center"/>
          </w:tcPr>
          <w:p w14:paraId="6076D32C" w14:textId="77777777" w:rsidR="00323826" w:rsidRPr="00352593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3">
              <w:rPr>
                <w:rFonts w:ascii="Times New Roman" w:hAnsi="Times New Roman"/>
                <w:color w:val="000000"/>
                <w:lang w:eastAsia="ru-RU"/>
              </w:rPr>
              <w:t>ограждение придомовой территории, скамейки, урны, дворовое освещение</w:t>
            </w:r>
          </w:p>
        </w:tc>
      </w:tr>
      <w:tr w:rsidR="00323826" w:rsidRPr="00D6037D" w14:paraId="7D2C8962" w14:textId="77777777" w:rsidTr="00FC5076">
        <w:tc>
          <w:tcPr>
            <w:tcW w:w="9606" w:type="dxa"/>
            <w:gridSpan w:val="3"/>
            <w:vAlign w:val="center"/>
          </w:tcPr>
          <w:p w14:paraId="38826369" w14:textId="77777777" w:rsidR="00323826" w:rsidRPr="007601B8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323826" w:rsidRPr="00D6037D" w14:paraId="1A513EA7" w14:textId="77777777" w:rsidTr="00FC5076">
        <w:tc>
          <w:tcPr>
            <w:tcW w:w="681" w:type="dxa"/>
            <w:vAlign w:val="center"/>
          </w:tcPr>
          <w:p w14:paraId="309F776D" w14:textId="77777777" w:rsidR="00323826" w:rsidRPr="007601B8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70B57021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у д. 15 по ул. Советская</w:t>
            </w:r>
          </w:p>
        </w:tc>
        <w:tc>
          <w:tcPr>
            <w:tcW w:w="2977" w:type="dxa"/>
            <w:vAlign w:val="center"/>
          </w:tcPr>
          <w:p w14:paraId="7B9B9287" w14:textId="13BAA404" w:rsidR="00323826" w:rsidRPr="007601B8" w:rsidRDefault="00BB4C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деревянной горки, </w:t>
            </w:r>
            <w:r w:rsidR="008236A1">
              <w:rPr>
                <w:rFonts w:ascii="Times New Roman" w:hAnsi="Times New Roman"/>
                <w:sz w:val="24"/>
                <w:szCs w:val="24"/>
              </w:rPr>
              <w:t xml:space="preserve">приобретение и </w:t>
            </w:r>
            <w:r w:rsidR="00FC5076">
              <w:rPr>
                <w:rFonts w:ascii="Times New Roman" w:hAnsi="Times New Roman"/>
                <w:sz w:val="24"/>
                <w:szCs w:val="24"/>
              </w:rPr>
              <w:t>установка карусели</w:t>
            </w:r>
            <w:r w:rsidR="008236A1">
              <w:rPr>
                <w:rFonts w:ascii="Times New Roman" w:hAnsi="Times New Roman"/>
                <w:sz w:val="24"/>
                <w:szCs w:val="24"/>
              </w:rPr>
              <w:t>, качелей, песочницы, скамеек</w:t>
            </w:r>
          </w:p>
        </w:tc>
      </w:tr>
      <w:tr w:rsidR="00323826" w:rsidRPr="00D6037D" w14:paraId="3AEC77F0" w14:textId="77777777" w:rsidTr="00FC5076">
        <w:tc>
          <w:tcPr>
            <w:tcW w:w="681" w:type="dxa"/>
            <w:vAlign w:val="center"/>
          </w:tcPr>
          <w:p w14:paraId="39DD5F04" w14:textId="77777777" w:rsidR="00323826" w:rsidRPr="007601B8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8" w:type="dxa"/>
            <w:vAlign w:val="center"/>
          </w:tcPr>
          <w:p w14:paraId="7C92E7D4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отдыха у д. 7 по ул. Школьная</w:t>
            </w:r>
          </w:p>
        </w:tc>
        <w:tc>
          <w:tcPr>
            <w:tcW w:w="2977" w:type="dxa"/>
            <w:vAlign w:val="center"/>
          </w:tcPr>
          <w:p w14:paraId="2AD4A5E1" w14:textId="2D39B67C" w:rsidR="00323826" w:rsidRPr="007601B8" w:rsidRDefault="00FC507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скамеек, урн,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АртОбъекта</w:t>
            </w:r>
            <w:proofErr w:type="spellEnd"/>
            <w:r w:rsidR="008236A1">
              <w:rPr>
                <w:rFonts w:ascii="Times New Roman" w:hAnsi="Times New Roman"/>
                <w:sz w:val="24"/>
                <w:szCs w:val="24"/>
              </w:rPr>
              <w:t>, освещения</w:t>
            </w:r>
          </w:p>
        </w:tc>
      </w:tr>
    </w:tbl>
    <w:p w14:paraId="1CC20BCE" w14:textId="77777777" w:rsidR="00950D4B" w:rsidRDefault="00950D4B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5CC21849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bookmarkStart w:id="5" w:name="_Hlk27064168"/>
    </w:p>
    <w:p w14:paraId="036A6E81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7E1A1BE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8598867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AC995FA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A9711F1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149CC1A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2308D5E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8035458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A1CCC73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7987BD5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DA87F52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B096862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B26F5AF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5A36328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60490F6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5BD47B8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FEED15E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5A5B195" w14:textId="0975313E" w:rsidR="00F32002" w:rsidRDefault="00F32002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  <w:r>
        <w:rPr>
          <w:rFonts w:ascii="Times New Roman" w:hAnsi="Times New Roman"/>
          <w:sz w:val="26"/>
          <w:szCs w:val="26"/>
        </w:rPr>
        <w:t>.2</w:t>
      </w:r>
    </w:p>
    <w:p w14:paraId="009A7F2B" w14:textId="77777777" w:rsidR="00F32002" w:rsidRPr="00A46AC5" w:rsidRDefault="00F32002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420D4686" w14:textId="77777777" w:rsidR="00F32002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12575B79" w14:textId="77777777" w:rsidR="00F32002" w:rsidRPr="00C96AE5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3C5CF943" w14:textId="5313F5E3" w:rsidR="00F32002" w:rsidRDefault="00CC36E5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E7CA6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</w:t>
      </w:r>
      <w:r w:rsidR="00F32002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2020 году</w:t>
      </w:r>
    </w:p>
    <w:p w14:paraId="55D3640B" w14:textId="77777777" w:rsidR="00F32002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F32002" w:rsidRPr="00D6037D" w14:paraId="15ACA208" w14:textId="77777777" w:rsidTr="00DC7EF9">
        <w:trPr>
          <w:trHeight w:val="825"/>
        </w:trPr>
        <w:tc>
          <w:tcPr>
            <w:tcW w:w="681" w:type="dxa"/>
            <w:vAlign w:val="center"/>
          </w:tcPr>
          <w:p w14:paraId="29B1D8A2" w14:textId="77777777" w:rsidR="00F32002" w:rsidRPr="00471E7E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26D08224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281D56E7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089B9BC3" w14:textId="77777777" w:rsidR="00F32002" w:rsidRPr="00471E7E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4B33206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7992F421" w14:textId="77777777" w:rsidR="00F32002" w:rsidRPr="00471E7E" w:rsidRDefault="00F32002" w:rsidP="00DC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F32002" w:rsidRPr="00D6037D" w14:paraId="583FE0F1" w14:textId="77777777" w:rsidTr="00DC7EF9">
        <w:tc>
          <w:tcPr>
            <w:tcW w:w="9606" w:type="dxa"/>
            <w:gridSpan w:val="3"/>
            <w:vAlign w:val="center"/>
          </w:tcPr>
          <w:p w14:paraId="1AD0D31E" w14:textId="77777777" w:rsidR="00F32002" w:rsidRPr="007A30BF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32002" w:rsidRPr="00D6037D" w14:paraId="565F5E57" w14:textId="77777777" w:rsidTr="00DC7EF9">
        <w:tc>
          <w:tcPr>
            <w:tcW w:w="681" w:type="dxa"/>
            <w:vAlign w:val="center"/>
          </w:tcPr>
          <w:p w14:paraId="25A55C7D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8" w:type="dxa"/>
            <w:vAlign w:val="center"/>
          </w:tcPr>
          <w:p w14:paraId="53D9E034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д.19</w:t>
            </w:r>
          </w:p>
        </w:tc>
        <w:tc>
          <w:tcPr>
            <w:tcW w:w="2977" w:type="dxa"/>
            <w:vAlign w:val="center"/>
          </w:tcPr>
          <w:p w14:paraId="687B1EF4" w14:textId="77777777" w:rsidR="00F32002" w:rsidRPr="00CC36E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E5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F32002" w:rsidRPr="00D6037D" w14:paraId="1CA22362" w14:textId="77777777" w:rsidTr="00DC7EF9">
        <w:tc>
          <w:tcPr>
            <w:tcW w:w="681" w:type="dxa"/>
            <w:vAlign w:val="center"/>
          </w:tcPr>
          <w:p w14:paraId="23B3186F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8" w:type="dxa"/>
            <w:vAlign w:val="center"/>
          </w:tcPr>
          <w:p w14:paraId="28BD1239" w14:textId="77777777" w:rsidR="00F32002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 21</w:t>
            </w:r>
          </w:p>
        </w:tc>
        <w:tc>
          <w:tcPr>
            <w:tcW w:w="2977" w:type="dxa"/>
            <w:vAlign w:val="center"/>
          </w:tcPr>
          <w:p w14:paraId="7870DB83" w14:textId="77777777" w:rsidR="00F32002" w:rsidRPr="00CC36E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E5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F32002" w:rsidRPr="00D6037D" w14:paraId="526BB0D5" w14:textId="77777777" w:rsidTr="00DC7EF9">
        <w:tc>
          <w:tcPr>
            <w:tcW w:w="9606" w:type="dxa"/>
            <w:gridSpan w:val="3"/>
            <w:vAlign w:val="center"/>
          </w:tcPr>
          <w:p w14:paraId="13342492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F32002" w:rsidRPr="00D6037D" w14:paraId="4D43606C" w14:textId="77777777" w:rsidTr="00DC7EF9">
        <w:tc>
          <w:tcPr>
            <w:tcW w:w="681" w:type="dxa"/>
            <w:vAlign w:val="center"/>
          </w:tcPr>
          <w:p w14:paraId="086BB346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26C93A61" w14:textId="2A39D565" w:rsidR="00F32002" w:rsidRDefault="00CC36E5" w:rsidP="00CC36E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Лесопарковая зона</w:t>
            </w:r>
            <w:r w:rsidR="00F32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ул. </w:t>
            </w:r>
            <w:r w:rsidR="00F32002" w:rsidRPr="00BE7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Октябрьская </w:t>
            </w:r>
            <w:r w:rsidRPr="00BE7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этап</w:t>
            </w:r>
          </w:p>
        </w:tc>
        <w:tc>
          <w:tcPr>
            <w:tcW w:w="2977" w:type="dxa"/>
            <w:vAlign w:val="center"/>
          </w:tcPr>
          <w:p w14:paraId="10D16CB0" w14:textId="799B62F0" w:rsidR="00F32002" w:rsidRPr="007601B8" w:rsidRDefault="00F32002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Вырубка деревьев, </w:t>
            </w:r>
            <w:r w:rsidR="00857D9B">
              <w:rPr>
                <w:rFonts w:ascii="Times New Roman" w:hAnsi="Times New Roman"/>
                <w:sz w:val="24"/>
                <w:szCs w:val="24"/>
              </w:rPr>
              <w:t>планировка территории</w:t>
            </w:r>
          </w:p>
        </w:tc>
      </w:tr>
    </w:tbl>
    <w:p w14:paraId="69B7A5E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3DDBCA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E175B5A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04F66B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68A5529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B36251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E8C5F90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4673E23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2D21FF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6201572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CC945D3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10F7872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F1C5B0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25FC6BA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2DAA08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1436EC5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DEA2F9E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DD30D6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2DD9E9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542555B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60C3DBD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EA9DF0B" w14:textId="606A6AC9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D8F88A5" w14:textId="0429E6F4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92F894C" w14:textId="77777777" w:rsidR="00857D9B" w:rsidRDefault="00857D9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68DBFFC" w14:textId="170B10DD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E92AF2D" w14:textId="7C57105C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E503AEC" w14:textId="080E1EE7" w:rsidR="00857D9B" w:rsidRDefault="00857D9B" w:rsidP="00857D9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  <w:r>
        <w:rPr>
          <w:rFonts w:ascii="Times New Roman" w:hAnsi="Times New Roman"/>
          <w:sz w:val="26"/>
          <w:szCs w:val="26"/>
        </w:rPr>
        <w:t>.3</w:t>
      </w:r>
    </w:p>
    <w:p w14:paraId="76F156AF" w14:textId="77777777" w:rsidR="00857D9B" w:rsidRPr="00A46AC5" w:rsidRDefault="00857D9B" w:rsidP="00857D9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23976772" w14:textId="77777777" w:rsidR="00857D9B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02683B3D" w14:textId="77777777" w:rsidR="00857D9B" w:rsidRPr="00C96AE5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73B536D3" w14:textId="24B016CB" w:rsidR="00857D9B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 в 202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1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14:paraId="0A05282E" w14:textId="77777777" w:rsidR="00857D9B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857D9B" w:rsidRPr="00D6037D" w14:paraId="6C25EF42" w14:textId="77777777" w:rsidTr="00857D9B">
        <w:trPr>
          <w:trHeight w:val="825"/>
        </w:trPr>
        <w:tc>
          <w:tcPr>
            <w:tcW w:w="681" w:type="dxa"/>
            <w:vAlign w:val="center"/>
          </w:tcPr>
          <w:p w14:paraId="02E329EE" w14:textId="77777777" w:rsidR="00857D9B" w:rsidRPr="00471E7E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5FCC524C" w14:textId="77777777" w:rsidR="00857D9B" w:rsidRPr="00471E7E" w:rsidRDefault="00857D9B" w:rsidP="00857D9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3C7E085A" w14:textId="77777777" w:rsidR="00857D9B" w:rsidRPr="00471E7E" w:rsidRDefault="00857D9B" w:rsidP="00857D9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4A132DE6" w14:textId="77777777" w:rsidR="00857D9B" w:rsidRPr="00471E7E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CD4BC26" w14:textId="77777777" w:rsidR="00857D9B" w:rsidRPr="00471E7E" w:rsidRDefault="00857D9B" w:rsidP="00857D9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6842F7B6" w14:textId="77777777" w:rsidR="00857D9B" w:rsidRPr="00471E7E" w:rsidRDefault="00857D9B" w:rsidP="00857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857D9B" w:rsidRPr="00D6037D" w14:paraId="44F63489" w14:textId="77777777" w:rsidTr="00857D9B">
        <w:tc>
          <w:tcPr>
            <w:tcW w:w="9606" w:type="dxa"/>
            <w:gridSpan w:val="3"/>
            <w:vAlign w:val="center"/>
          </w:tcPr>
          <w:p w14:paraId="69A047FA" w14:textId="77777777" w:rsidR="00857D9B" w:rsidRPr="007601B8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57D9B" w:rsidRPr="00D6037D" w14:paraId="2C99312E" w14:textId="77777777" w:rsidTr="00857D9B">
        <w:tc>
          <w:tcPr>
            <w:tcW w:w="681" w:type="dxa"/>
            <w:vAlign w:val="center"/>
          </w:tcPr>
          <w:p w14:paraId="344A4922" w14:textId="77777777" w:rsidR="00857D9B" w:rsidRPr="007601B8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20E45D45" w14:textId="4CC677DF" w:rsidR="00857D9B" w:rsidRDefault="00CC3542" w:rsidP="00A6570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Лесопарковая зона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ул. </w:t>
            </w:r>
            <w:r w:rsidRPr="00BE7CA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  2 этап</w:t>
            </w:r>
          </w:p>
        </w:tc>
        <w:tc>
          <w:tcPr>
            <w:tcW w:w="2977" w:type="dxa"/>
            <w:vAlign w:val="center"/>
          </w:tcPr>
          <w:p w14:paraId="73DAD137" w14:textId="6A14F491" w:rsidR="00857D9B" w:rsidRPr="007601B8" w:rsidRDefault="00200A52" w:rsidP="00857D9B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200A52">
              <w:rPr>
                <w:rFonts w:ascii="Times New Roman" w:hAnsi="Times New Roman"/>
                <w:sz w:val="24"/>
                <w:szCs w:val="24"/>
              </w:rPr>
              <w:t>Отсыпка и выравнивание территор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0A52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</w:p>
        </w:tc>
      </w:tr>
      <w:tr w:rsidR="00A6570E" w:rsidRPr="00D6037D" w14:paraId="6D7AB6FA" w14:textId="77777777" w:rsidTr="00857D9B">
        <w:tc>
          <w:tcPr>
            <w:tcW w:w="681" w:type="dxa"/>
            <w:vAlign w:val="center"/>
          </w:tcPr>
          <w:p w14:paraId="29D2EC01" w14:textId="17CA9985" w:rsidR="00A6570E" w:rsidRDefault="00A6570E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8" w:type="dxa"/>
            <w:vAlign w:val="center"/>
          </w:tcPr>
          <w:p w14:paraId="1BB49910" w14:textId="5270512B" w:rsidR="00A6570E" w:rsidRDefault="00A6570E" w:rsidP="00A6570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Детская площадка по ул. Школьная д. 4</w:t>
            </w:r>
          </w:p>
        </w:tc>
        <w:tc>
          <w:tcPr>
            <w:tcW w:w="2977" w:type="dxa"/>
            <w:vAlign w:val="center"/>
          </w:tcPr>
          <w:p w14:paraId="7A60C537" w14:textId="2227801B" w:rsidR="00A6570E" w:rsidRDefault="00200A52" w:rsidP="00857D9B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200A52">
              <w:rPr>
                <w:rFonts w:ascii="Times New Roman" w:hAnsi="Times New Roman"/>
                <w:sz w:val="24"/>
                <w:szCs w:val="24"/>
              </w:rPr>
              <w:t>Отсыпка территории, ремонт скамеек</w:t>
            </w:r>
          </w:p>
        </w:tc>
      </w:tr>
    </w:tbl>
    <w:p w14:paraId="5067C75D" w14:textId="77777777" w:rsidR="00FE0A68" w:rsidRDefault="00FE0A68" w:rsidP="00FE0A6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0F49B90" w14:textId="27B9FD2D" w:rsidR="00FE0A68" w:rsidRDefault="00FE0A68" w:rsidP="00FE0A6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.4</w:t>
      </w:r>
    </w:p>
    <w:p w14:paraId="5300B7D5" w14:textId="77777777" w:rsidR="00FE0A68" w:rsidRPr="00A46AC5" w:rsidRDefault="00FE0A68" w:rsidP="00FE0A6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5D993C05" w14:textId="77777777" w:rsidR="00FE0A68" w:rsidRDefault="00FE0A68" w:rsidP="00FE0A6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5AA07D42" w14:textId="77777777" w:rsidR="00FE0A68" w:rsidRPr="00C96AE5" w:rsidRDefault="00FE0A68" w:rsidP="00FE0A6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59F226F7" w14:textId="4D65227E" w:rsidR="00FE0A68" w:rsidRPr="000C78CA" w:rsidRDefault="006B006F" w:rsidP="00FE0A6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C78CA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</w:t>
      </w:r>
      <w:r w:rsidR="00FE0A68" w:rsidRPr="000C78C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202</w:t>
      </w:r>
      <w:r w:rsidR="000E2AB7" w:rsidRPr="000C78CA">
        <w:rPr>
          <w:rFonts w:ascii="Times New Roman" w:hAnsi="Times New Roman" w:cs="Times New Roman"/>
          <w:b/>
          <w:sz w:val="26"/>
          <w:szCs w:val="26"/>
          <w:lang w:eastAsia="en-US"/>
        </w:rPr>
        <w:t>2</w:t>
      </w:r>
      <w:r w:rsidR="00FE0A68" w:rsidRPr="000C78C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14:paraId="39CDB157" w14:textId="77777777" w:rsidR="00FE0A68" w:rsidRPr="000C78CA" w:rsidRDefault="00FE0A68" w:rsidP="00FE0A6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FE0A68" w:rsidRPr="000C78CA" w14:paraId="4E7B3155" w14:textId="77777777" w:rsidTr="00FE0A68">
        <w:trPr>
          <w:trHeight w:val="825"/>
        </w:trPr>
        <w:tc>
          <w:tcPr>
            <w:tcW w:w="681" w:type="dxa"/>
            <w:vAlign w:val="center"/>
          </w:tcPr>
          <w:p w14:paraId="231927C1" w14:textId="77777777" w:rsidR="00FE0A68" w:rsidRPr="000C78CA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0C78C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1716E617" w14:textId="77777777" w:rsidR="00FE0A68" w:rsidRPr="000C78CA" w:rsidRDefault="00FE0A68" w:rsidP="00FE0A6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C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6485C510" w14:textId="77777777" w:rsidR="00FE0A68" w:rsidRPr="000C78CA" w:rsidRDefault="00FE0A68" w:rsidP="00FE0A6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C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7AE5E64D" w14:textId="77777777" w:rsidR="00FE0A68" w:rsidRPr="000C78CA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C122F7" w14:textId="77777777" w:rsidR="00FE0A68" w:rsidRPr="000C78CA" w:rsidRDefault="00FE0A68" w:rsidP="00FE0A6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6C673578" w14:textId="77777777" w:rsidR="00FE0A68" w:rsidRPr="000C78CA" w:rsidRDefault="00FE0A68" w:rsidP="00FE0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CA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FE0A68" w:rsidRPr="000C78CA" w14:paraId="609E5B84" w14:textId="77777777" w:rsidTr="00FE0A68">
        <w:tc>
          <w:tcPr>
            <w:tcW w:w="9606" w:type="dxa"/>
            <w:gridSpan w:val="3"/>
            <w:vAlign w:val="center"/>
          </w:tcPr>
          <w:p w14:paraId="672063B7" w14:textId="77777777" w:rsidR="00FE0A68" w:rsidRPr="000C78CA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CA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FE0A68" w:rsidRPr="00D6037D" w14:paraId="1EA3666D" w14:textId="77777777" w:rsidTr="00FE0A68">
        <w:tc>
          <w:tcPr>
            <w:tcW w:w="681" w:type="dxa"/>
            <w:vAlign w:val="center"/>
          </w:tcPr>
          <w:p w14:paraId="3629B058" w14:textId="77777777" w:rsidR="00FE0A68" w:rsidRPr="000C78CA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785EEE31" w14:textId="530D3C3B" w:rsidR="00FE0A68" w:rsidRPr="000C78CA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CA">
              <w:rPr>
                <w:rFonts w:ascii="Times New Roman" w:hAnsi="Times New Roman"/>
                <w:sz w:val="24"/>
                <w:szCs w:val="24"/>
              </w:rPr>
              <w:t xml:space="preserve">Лесопарковая зона </w:t>
            </w:r>
            <w:r w:rsidRPr="000C7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ул. </w:t>
            </w:r>
            <w:r w:rsidR="000E2AB7" w:rsidRPr="000C78CA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  3</w:t>
            </w:r>
            <w:r w:rsidRPr="000C7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2977" w:type="dxa"/>
            <w:vAlign w:val="center"/>
          </w:tcPr>
          <w:p w14:paraId="6CE4BFEA" w14:textId="2CA0BE72" w:rsidR="00FE0A68" w:rsidRPr="007601B8" w:rsidRDefault="00FE0A68" w:rsidP="00FE0A68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0C78CA">
              <w:rPr>
                <w:rFonts w:ascii="Times New Roman" w:hAnsi="Times New Roman"/>
                <w:sz w:val="24"/>
                <w:szCs w:val="24"/>
              </w:rPr>
              <w:t>Прореживание лесного массива, установка МАФ</w:t>
            </w:r>
          </w:p>
        </w:tc>
      </w:tr>
      <w:tr w:rsidR="00FE0A68" w:rsidRPr="00D6037D" w14:paraId="58FF2CD5" w14:textId="77777777" w:rsidTr="00FE0A68">
        <w:tc>
          <w:tcPr>
            <w:tcW w:w="9606" w:type="dxa"/>
            <w:gridSpan w:val="3"/>
            <w:vAlign w:val="center"/>
          </w:tcPr>
          <w:p w14:paraId="02177564" w14:textId="03F1BC95" w:rsidR="00FE0A68" w:rsidRP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68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E0A68" w:rsidRPr="00D6037D" w14:paraId="6EB7FFEF" w14:textId="77777777" w:rsidTr="00FE0A68">
        <w:tc>
          <w:tcPr>
            <w:tcW w:w="681" w:type="dxa"/>
            <w:vAlign w:val="center"/>
          </w:tcPr>
          <w:p w14:paraId="14522FA9" w14:textId="6BDC4059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2FFB221D" w14:textId="76FEBEA3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д. 8</w:t>
            </w:r>
          </w:p>
        </w:tc>
        <w:tc>
          <w:tcPr>
            <w:tcW w:w="2977" w:type="dxa"/>
            <w:vAlign w:val="center"/>
          </w:tcPr>
          <w:p w14:paraId="50588375" w14:textId="1EEF7B1B" w:rsidR="00FE0A68" w:rsidRPr="00200A52" w:rsidRDefault="00FE0A68" w:rsidP="00FE0A68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скамеек, урн, дворового освещения, отсыпка дворовой территории</w:t>
            </w:r>
          </w:p>
        </w:tc>
      </w:tr>
      <w:tr w:rsidR="00FE0A68" w:rsidRPr="00D6037D" w14:paraId="35244455" w14:textId="77777777" w:rsidTr="00FE0A68">
        <w:tc>
          <w:tcPr>
            <w:tcW w:w="681" w:type="dxa"/>
            <w:vAlign w:val="center"/>
          </w:tcPr>
          <w:p w14:paraId="4573772C" w14:textId="4B5E3B0F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8" w:type="dxa"/>
            <w:vAlign w:val="center"/>
          </w:tcPr>
          <w:p w14:paraId="79AFBB5B" w14:textId="1F81A3AB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д. 10</w:t>
            </w:r>
          </w:p>
        </w:tc>
        <w:tc>
          <w:tcPr>
            <w:tcW w:w="2977" w:type="dxa"/>
            <w:vAlign w:val="center"/>
          </w:tcPr>
          <w:p w14:paraId="65B3933C" w14:textId="38033B6F" w:rsidR="00FE0A68" w:rsidRDefault="00FE0A68" w:rsidP="00FE0A68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скамеек, урн, дворового освещения, отсыпка дворовой территории</w:t>
            </w:r>
          </w:p>
        </w:tc>
      </w:tr>
    </w:tbl>
    <w:p w14:paraId="12673367" w14:textId="77777777" w:rsidR="00857D9B" w:rsidRDefault="00857D9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F0BF114" w14:textId="77777777" w:rsidR="00FE0A68" w:rsidRDefault="00FE0A68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82C91B7" w14:textId="57C0EE67" w:rsidR="00FE0A68" w:rsidRDefault="00FE0A68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F86D849" w14:textId="1413B76E" w:rsidR="00CA48DC" w:rsidRDefault="00CA48DC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370C20A" w14:textId="77777777" w:rsidR="00CA48DC" w:rsidRDefault="00CA48DC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6EB0D41" w14:textId="11535A60" w:rsidR="00CA48DC" w:rsidRDefault="00CA48DC" w:rsidP="00CA48D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  <w:r>
        <w:rPr>
          <w:rFonts w:ascii="Times New Roman" w:hAnsi="Times New Roman"/>
          <w:sz w:val="26"/>
          <w:szCs w:val="26"/>
        </w:rPr>
        <w:t>.5</w:t>
      </w:r>
    </w:p>
    <w:p w14:paraId="42684D4E" w14:textId="77777777" w:rsidR="00CA48DC" w:rsidRPr="00A46AC5" w:rsidRDefault="00CA48DC" w:rsidP="00CA48D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366A893F" w14:textId="77777777" w:rsidR="00CA48DC" w:rsidRDefault="00CA48DC" w:rsidP="00CA48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301FFC8C" w14:textId="77777777" w:rsidR="00CA48DC" w:rsidRPr="00C96AE5" w:rsidRDefault="00CA48DC" w:rsidP="00CA48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56284559" w14:textId="41CB855F" w:rsidR="00CA48DC" w:rsidRDefault="00CA48DC" w:rsidP="00CA48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подлежащих благоустройству </w:t>
      </w:r>
      <w:r w:rsidRPr="00797430">
        <w:rPr>
          <w:rFonts w:ascii="Times New Roman" w:hAnsi="Times New Roman" w:cs="Times New Roman"/>
          <w:b/>
          <w:sz w:val="26"/>
          <w:szCs w:val="26"/>
          <w:lang w:eastAsia="en-US"/>
        </w:rPr>
        <w:t>в 202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3</w:t>
      </w:r>
      <w:r w:rsidRPr="0079743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14:paraId="61F953E7" w14:textId="77777777" w:rsidR="00CA48DC" w:rsidRDefault="00CA48DC" w:rsidP="00CA48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CA48DC" w:rsidRPr="00D6037D" w14:paraId="32AD0317" w14:textId="77777777" w:rsidTr="00DF3DF8">
        <w:trPr>
          <w:trHeight w:val="825"/>
        </w:trPr>
        <w:tc>
          <w:tcPr>
            <w:tcW w:w="681" w:type="dxa"/>
            <w:vAlign w:val="center"/>
          </w:tcPr>
          <w:p w14:paraId="3514A653" w14:textId="77777777" w:rsidR="00CA48DC" w:rsidRPr="00471E7E" w:rsidRDefault="00CA48DC" w:rsidP="00DF3DF8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743D9D15" w14:textId="77777777" w:rsidR="00CA48DC" w:rsidRPr="00471E7E" w:rsidRDefault="00CA48DC" w:rsidP="00DF3DF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7AC03426" w14:textId="77777777" w:rsidR="00CA48DC" w:rsidRPr="00471E7E" w:rsidRDefault="00CA48DC" w:rsidP="00DF3DF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3A9D8A05" w14:textId="77777777" w:rsidR="00CA48DC" w:rsidRPr="00471E7E" w:rsidRDefault="00CA48DC" w:rsidP="00DF3DF8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8C4B12A" w14:textId="77777777" w:rsidR="00CA48DC" w:rsidRPr="00471E7E" w:rsidRDefault="00CA48DC" w:rsidP="00DF3DF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3CCD7FCF" w14:textId="77777777" w:rsidR="00CA48DC" w:rsidRPr="00471E7E" w:rsidRDefault="00CA48DC" w:rsidP="00DF3D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CA48DC" w:rsidRPr="00D6037D" w14:paraId="197C5333" w14:textId="77777777" w:rsidTr="00DF3DF8">
        <w:tc>
          <w:tcPr>
            <w:tcW w:w="9606" w:type="dxa"/>
            <w:gridSpan w:val="3"/>
            <w:vAlign w:val="center"/>
          </w:tcPr>
          <w:p w14:paraId="325C497F" w14:textId="77777777" w:rsidR="00CA48DC" w:rsidRPr="007601B8" w:rsidRDefault="00CA48DC" w:rsidP="00DF3DF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CA48DC" w:rsidRPr="00D6037D" w14:paraId="72B4DD62" w14:textId="77777777" w:rsidTr="00DF3DF8">
        <w:tc>
          <w:tcPr>
            <w:tcW w:w="681" w:type="dxa"/>
            <w:vAlign w:val="center"/>
          </w:tcPr>
          <w:p w14:paraId="519078A2" w14:textId="77777777" w:rsidR="00CA48DC" w:rsidRPr="007601B8" w:rsidRDefault="00CA48DC" w:rsidP="00DF3DF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2E70C607" w14:textId="1B071DD7" w:rsidR="00CA48DC" w:rsidRDefault="00CA48DC" w:rsidP="00DF3DF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Лесопарковая зона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ул. Октябрьская  </w:t>
            </w:r>
            <w:r w:rsidRPr="000C78CA">
              <w:rPr>
                <w:rFonts w:ascii="Times New Roman" w:hAnsi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2977" w:type="dxa"/>
            <w:vAlign w:val="center"/>
          </w:tcPr>
          <w:p w14:paraId="3769D8F4" w14:textId="2D88B548" w:rsidR="00CA48DC" w:rsidRPr="007601B8" w:rsidRDefault="00CA48DC" w:rsidP="00DF3DF8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Планировка входной зоны, </w:t>
            </w:r>
            <w:r w:rsidRPr="00200A52">
              <w:rPr>
                <w:rFonts w:ascii="Times New Roman" w:hAnsi="Times New Roman"/>
                <w:sz w:val="24"/>
                <w:szCs w:val="24"/>
              </w:rPr>
              <w:t xml:space="preserve"> установка МАФ</w:t>
            </w:r>
          </w:p>
        </w:tc>
      </w:tr>
      <w:tr w:rsidR="00CA48DC" w:rsidRPr="00D6037D" w14:paraId="07200E09" w14:textId="77777777" w:rsidTr="00DF3DF8">
        <w:tc>
          <w:tcPr>
            <w:tcW w:w="9606" w:type="dxa"/>
            <w:gridSpan w:val="3"/>
            <w:vAlign w:val="center"/>
          </w:tcPr>
          <w:p w14:paraId="1F9DE327" w14:textId="77777777" w:rsidR="00CA48DC" w:rsidRPr="00FE0A68" w:rsidRDefault="00CA48DC" w:rsidP="00DF3DF8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68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CA48DC" w:rsidRPr="00D6037D" w14:paraId="61299A5C" w14:textId="77777777" w:rsidTr="00DF3DF8">
        <w:tc>
          <w:tcPr>
            <w:tcW w:w="681" w:type="dxa"/>
            <w:vAlign w:val="center"/>
          </w:tcPr>
          <w:p w14:paraId="73C731F4" w14:textId="77777777" w:rsidR="00CA48DC" w:rsidRDefault="00CA48DC" w:rsidP="00DF3DF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3BD450CE" w14:textId="788EFB4E" w:rsidR="00CA48DC" w:rsidRDefault="00CA48DC" w:rsidP="00DF3DF8">
            <w:pPr>
              <w:pStyle w:val="a4"/>
              <w:ind w:left="0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д. 16</w:t>
            </w:r>
          </w:p>
        </w:tc>
        <w:tc>
          <w:tcPr>
            <w:tcW w:w="2977" w:type="dxa"/>
            <w:vAlign w:val="center"/>
          </w:tcPr>
          <w:p w14:paraId="5B2CCFB8" w14:textId="2AE9841C" w:rsidR="00CA48DC" w:rsidRPr="00200A52" w:rsidRDefault="00CA48DC" w:rsidP="00DF3DF8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</w:t>
            </w:r>
            <w:r w:rsidR="007C3D87">
              <w:rPr>
                <w:rFonts w:ascii="Times New Roman" w:hAnsi="Times New Roman"/>
                <w:sz w:val="24"/>
                <w:szCs w:val="24"/>
              </w:rPr>
              <w:t>йки</w:t>
            </w:r>
            <w:r>
              <w:rPr>
                <w:rFonts w:ascii="Times New Roman" w:hAnsi="Times New Roman"/>
                <w:sz w:val="24"/>
                <w:szCs w:val="24"/>
              </w:rPr>
              <w:t>, урн</w:t>
            </w:r>
            <w:r w:rsidR="007C3D8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, дворового освещения</w:t>
            </w:r>
          </w:p>
        </w:tc>
      </w:tr>
    </w:tbl>
    <w:p w14:paraId="20DEE04A" w14:textId="77777777" w:rsidR="00FE0A68" w:rsidRDefault="00FE0A68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B4B9A9A" w14:textId="7D208FB8"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Приложение 4</w:t>
      </w:r>
    </w:p>
    <w:p w14:paraId="7E76EBB2" w14:textId="77777777"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46146B61" w14:textId="77777777" w:rsidR="00A46AC5" w:rsidRDefault="00A46AC5" w:rsidP="00A46AC5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1A722E">
        <w:rPr>
          <w:rFonts w:ascii="Times New Roman" w:hAnsi="Times New Roman"/>
          <w:b/>
          <w:sz w:val="26"/>
          <w:szCs w:val="26"/>
        </w:rPr>
        <w:t xml:space="preserve">Адресный перечень дворовых </w:t>
      </w:r>
      <w:r w:rsidR="00A02243">
        <w:rPr>
          <w:rFonts w:ascii="Times New Roman" w:hAnsi="Times New Roman"/>
          <w:b/>
          <w:sz w:val="26"/>
          <w:szCs w:val="26"/>
        </w:rPr>
        <w:t xml:space="preserve">и общественных </w:t>
      </w:r>
      <w:r w:rsidRPr="001A722E">
        <w:rPr>
          <w:rFonts w:ascii="Times New Roman" w:hAnsi="Times New Roman"/>
          <w:b/>
          <w:sz w:val="26"/>
          <w:szCs w:val="26"/>
        </w:rPr>
        <w:t xml:space="preserve">территорий, </w:t>
      </w:r>
      <w:r w:rsidRPr="006A5F3A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  <w:r w:rsidRPr="001A72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1"/>
        <w:gridCol w:w="11"/>
      </w:tblGrid>
      <w:tr w:rsidR="00A02243" w:rsidRPr="00D6037D" w14:paraId="033362F5" w14:textId="77777777" w:rsidTr="00DC7EF9">
        <w:trPr>
          <w:gridAfter w:val="1"/>
          <w:wAfter w:w="11" w:type="dxa"/>
          <w:trHeight w:val="825"/>
        </w:trPr>
        <w:tc>
          <w:tcPr>
            <w:tcW w:w="817" w:type="dxa"/>
            <w:vAlign w:val="center"/>
          </w:tcPr>
          <w:p w14:paraId="186852A4" w14:textId="77777777" w:rsidR="00A02243" w:rsidRPr="00471E7E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641" w:type="dxa"/>
            <w:vAlign w:val="center"/>
          </w:tcPr>
          <w:p w14:paraId="75370E5B" w14:textId="77777777" w:rsidR="00A02243" w:rsidRPr="00471E7E" w:rsidRDefault="00A02243" w:rsidP="00A0224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14:paraId="5C2E9C6A" w14:textId="77777777" w:rsidR="00A02243" w:rsidRPr="00471E7E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243" w:rsidRPr="00D6037D" w14:paraId="60D467A0" w14:textId="77777777" w:rsidTr="00DC7EF9">
        <w:tc>
          <w:tcPr>
            <w:tcW w:w="9469" w:type="dxa"/>
            <w:gridSpan w:val="3"/>
            <w:vAlign w:val="center"/>
          </w:tcPr>
          <w:p w14:paraId="6567F950" w14:textId="77777777" w:rsidR="00A02243" w:rsidRPr="007601B8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E0A68" w:rsidRPr="00D6037D" w14:paraId="7BC11691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4F9855BE" w14:textId="77777777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14:paraId="221E3417" w14:textId="08FCDB42" w:rsidR="00FE0A68" w:rsidRDefault="00FE0A68" w:rsidP="00FE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</w:t>
            </w:r>
          </w:p>
        </w:tc>
      </w:tr>
      <w:tr w:rsidR="00FE0A68" w:rsidRPr="00D6037D" w14:paraId="57DD173B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398BAC11" w14:textId="77777777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14:paraId="3E54D786" w14:textId="67742C38" w:rsidR="00FE0A68" w:rsidRDefault="00FE0A68" w:rsidP="00FE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Железнодорожная 5а</w:t>
            </w:r>
          </w:p>
        </w:tc>
      </w:tr>
      <w:tr w:rsidR="00FE0A68" w:rsidRPr="00D6037D" w14:paraId="523F9E6D" w14:textId="77777777" w:rsidTr="00DC7EF9">
        <w:tc>
          <w:tcPr>
            <w:tcW w:w="9469" w:type="dxa"/>
            <w:gridSpan w:val="3"/>
            <w:vAlign w:val="center"/>
          </w:tcPr>
          <w:p w14:paraId="2E8227DA" w14:textId="77777777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C0A49" w:rsidRPr="00D6037D" w14:paraId="2F501447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DAD9955" w14:textId="28229C73" w:rsidR="008C0A49" w:rsidRPr="007601B8" w:rsidRDefault="008C0A49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14:paraId="37E034A3" w14:textId="52D8B1F5" w:rsidR="008C0A49" w:rsidRDefault="008C0A49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кладбище</w:t>
            </w:r>
          </w:p>
        </w:tc>
      </w:tr>
      <w:tr w:rsidR="008C0A49" w:rsidRPr="00D6037D" w14:paraId="1E4BC53C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2E26B113" w14:textId="5E2FD719" w:rsidR="008C0A49" w:rsidRPr="007601B8" w:rsidRDefault="008C0A49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14:paraId="1D63F21B" w14:textId="6C5BC4C7" w:rsidR="008C0A49" w:rsidRDefault="008C0A49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Гористая (центральная улица)</w:t>
            </w:r>
          </w:p>
        </w:tc>
      </w:tr>
      <w:tr w:rsidR="008C0A49" w:rsidRPr="00D6037D" w14:paraId="330907E4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A57053D" w14:textId="1798F950" w:rsidR="008C0A49" w:rsidRDefault="008C0A49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vAlign w:val="center"/>
          </w:tcPr>
          <w:p w14:paraId="2770F238" w14:textId="62A11EA5" w:rsidR="008C0A49" w:rsidRPr="006A5F3A" w:rsidRDefault="008C0A49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Октябрьская (центральная улица)</w:t>
            </w:r>
          </w:p>
        </w:tc>
      </w:tr>
      <w:tr w:rsidR="008C0A49" w:rsidRPr="00D6037D" w14:paraId="0D290260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1F7F4A4" w14:textId="794CC483" w:rsidR="008C0A49" w:rsidRDefault="008C0A49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  <w:vAlign w:val="center"/>
          </w:tcPr>
          <w:p w14:paraId="0071146B" w14:textId="111BBE4E" w:rsidR="008C0A49" w:rsidRDefault="008C0A49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 Железнодорожная (центральная улица)</w:t>
            </w:r>
          </w:p>
        </w:tc>
      </w:tr>
      <w:tr w:rsidR="008C0A49" w:rsidRPr="00D6037D" w14:paraId="36BE463C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123EFE19" w14:textId="3C994A82" w:rsidR="008C0A49" w:rsidRDefault="008C0A49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  <w:vAlign w:val="center"/>
          </w:tcPr>
          <w:p w14:paraId="15A6B018" w14:textId="5FCC277B" w:rsidR="008C0A49" w:rsidRDefault="008C0A49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Многофункциональная спортивная площадка по ул. Советская д.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0A49" w:rsidRPr="00D6037D" w14:paraId="71530F33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41316CC2" w14:textId="1A7B18C8" w:rsidR="008C0A49" w:rsidRDefault="008C0A49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1" w:type="dxa"/>
            <w:vAlign w:val="center"/>
          </w:tcPr>
          <w:p w14:paraId="20261DD4" w14:textId="7F7270DE" w:rsidR="008C0A49" w:rsidRPr="006A5F3A" w:rsidRDefault="008C0A49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Улица Северная (центральная улица)</w:t>
            </w:r>
          </w:p>
        </w:tc>
      </w:tr>
      <w:tr w:rsidR="008C0A49" w:rsidRPr="00D6037D" w14:paraId="20D5CE52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025702BD" w14:textId="4558F49C" w:rsidR="008C0A49" w:rsidRDefault="008C0A49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1" w:type="dxa"/>
            <w:vAlign w:val="center"/>
          </w:tcPr>
          <w:p w14:paraId="5F10C155" w14:textId="00ACCFD4" w:rsidR="008C0A49" w:rsidRDefault="008C0A49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2B1">
              <w:rPr>
                <w:rFonts w:ascii="Times New Roman" w:hAnsi="Times New Roman"/>
                <w:color w:val="000000"/>
                <w:sz w:val="24"/>
                <w:szCs w:val="24"/>
              </w:rPr>
              <w:t>Улица Школьная (центральная улица)</w:t>
            </w:r>
          </w:p>
        </w:tc>
      </w:tr>
      <w:tr w:rsidR="008C0A49" w:rsidRPr="00D6037D" w14:paraId="1E52F494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AEF8FEA" w14:textId="6F7D9F64" w:rsidR="008C0A49" w:rsidRDefault="008C0A49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1" w:type="dxa"/>
            <w:vAlign w:val="center"/>
          </w:tcPr>
          <w:p w14:paraId="0370ED79" w14:textId="6DE55EBD" w:rsidR="008C0A49" w:rsidRPr="004172B1" w:rsidRDefault="008C0A49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 Советская (центральная улица)</w:t>
            </w:r>
          </w:p>
        </w:tc>
      </w:tr>
      <w:tr w:rsidR="008C0A49" w:rsidRPr="00D6037D" w14:paraId="008C00A7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34B60DFD" w14:textId="1601C456" w:rsidR="008C0A49" w:rsidRDefault="008C0A49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1" w:type="dxa"/>
            <w:vAlign w:val="center"/>
          </w:tcPr>
          <w:p w14:paraId="47436BD1" w14:textId="137057F9" w:rsidR="008C0A49" w:rsidRDefault="008C0A49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Воинское захоронение </w:t>
            </w:r>
          </w:p>
        </w:tc>
      </w:tr>
      <w:tr w:rsidR="006B006F" w:rsidRPr="00D6037D" w14:paraId="5EDB93A5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1266D49C" w14:textId="60C0047C" w:rsidR="006B006F" w:rsidRDefault="006B006F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1" w:type="dxa"/>
            <w:vAlign w:val="center"/>
          </w:tcPr>
          <w:p w14:paraId="0DF72F3B" w14:textId="5B0CBE24" w:rsidR="006B006F" w:rsidRDefault="006B006F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21C">
              <w:rPr>
                <w:rFonts w:ascii="Times New Roman" w:hAnsi="Times New Roman"/>
                <w:sz w:val="24"/>
                <w:szCs w:val="24"/>
              </w:rPr>
              <w:t xml:space="preserve">Лесопарковая зона </w:t>
            </w:r>
            <w:r w:rsidRPr="0065121C">
              <w:rPr>
                <w:rFonts w:ascii="Times New Roman" w:hAnsi="Times New Roman"/>
                <w:color w:val="000000"/>
                <w:sz w:val="24"/>
                <w:szCs w:val="24"/>
              </w:rPr>
              <w:t>вдоль ул. Октябрьская  4 этап</w:t>
            </w:r>
          </w:p>
        </w:tc>
      </w:tr>
      <w:bookmarkEnd w:id="5"/>
    </w:tbl>
    <w:p w14:paraId="26F27380" w14:textId="77777777" w:rsidR="002F0EE1" w:rsidRDefault="002F0EE1" w:rsidP="002F0EE1">
      <w:pPr>
        <w:spacing w:line="220" w:lineRule="exact"/>
        <w:rPr>
          <w:rStyle w:val="20"/>
        </w:rPr>
      </w:pPr>
    </w:p>
    <w:p w14:paraId="3E45C54D" w14:textId="77777777" w:rsidR="00D33211" w:rsidRDefault="00D3321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  <w:sectPr w:rsidR="00D33211" w:rsidSect="00DC7EF9">
          <w:headerReference w:type="default" r:id="rId11"/>
          <w:headerReference w:type="first" r:id="rId12"/>
          <w:pgSz w:w="11907" w:h="16840"/>
          <w:pgMar w:top="993" w:right="851" w:bottom="851" w:left="1418" w:header="720" w:footer="720" w:gutter="0"/>
          <w:cols w:space="720"/>
          <w:titlePg/>
          <w:docGrid w:linePitch="381"/>
        </w:sectPr>
      </w:pPr>
    </w:p>
    <w:p w14:paraId="15AEF69D" w14:textId="77777777" w:rsidR="002F0EE1" w:rsidRPr="00387514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D33211">
        <w:rPr>
          <w:rFonts w:ascii="Times New Roman" w:hAnsi="Times New Roman"/>
          <w:sz w:val="26"/>
          <w:szCs w:val="26"/>
        </w:rPr>
        <w:t>5</w:t>
      </w:r>
    </w:p>
    <w:p w14:paraId="74379E21" w14:textId="77777777" w:rsidR="002F0EE1" w:rsidRPr="00387514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14BA4191" w14:textId="77777777" w:rsidR="002F0EE1" w:rsidRPr="002F0EE1" w:rsidRDefault="002F0EE1" w:rsidP="002F0EE1">
      <w:pPr>
        <w:spacing w:after="0" w:line="240" w:lineRule="auto"/>
        <w:ind w:firstLine="709"/>
        <w:jc w:val="right"/>
        <w:rPr>
          <w:sz w:val="26"/>
          <w:szCs w:val="26"/>
        </w:rPr>
      </w:pPr>
    </w:p>
    <w:p w14:paraId="357545D1" w14:textId="77777777" w:rsidR="00373858" w:rsidRPr="002F0EE1" w:rsidRDefault="00373858" w:rsidP="003738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>Адресный перечень</w:t>
      </w:r>
    </w:p>
    <w:p w14:paraId="6F04296E" w14:textId="77777777" w:rsidR="00373858" w:rsidRPr="002F0EE1" w:rsidRDefault="00373858" w:rsidP="003738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 xml:space="preserve">объектов недвижимого имущества и </w:t>
      </w:r>
      <w:r>
        <w:rPr>
          <w:rFonts w:ascii="Times New Roman" w:hAnsi="Times New Roman"/>
          <w:b/>
          <w:sz w:val="26"/>
          <w:szCs w:val="26"/>
        </w:rPr>
        <w:t xml:space="preserve">земельных участков, находящихся </w:t>
      </w:r>
      <w:r w:rsidRPr="002F0EE1">
        <w:rPr>
          <w:rFonts w:ascii="Times New Roman" w:hAnsi="Times New Roman"/>
          <w:b/>
          <w:sz w:val="26"/>
          <w:szCs w:val="26"/>
        </w:rPr>
        <w:t>в собственности (пользовании) ю</w:t>
      </w:r>
      <w:r>
        <w:rPr>
          <w:rFonts w:ascii="Times New Roman" w:hAnsi="Times New Roman"/>
          <w:b/>
          <w:sz w:val="26"/>
          <w:szCs w:val="26"/>
        </w:rPr>
        <w:t xml:space="preserve">ридических лиц и индивидуальных </w:t>
      </w:r>
      <w:r w:rsidRPr="002F0EE1">
        <w:rPr>
          <w:rFonts w:ascii="Times New Roman" w:hAnsi="Times New Roman"/>
          <w:b/>
          <w:sz w:val="26"/>
          <w:szCs w:val="26"/>
        </w:rPr>
        <w:t>предпринимателей, подлежащих благоустройст</w:t>
      </w:r>
      <w:r>
        <w:rPr>
          <w:rFonts w:ascii="Times New Roman" w:hAnsi="Times New Roman"/>
          <w:b/>
          <w:sz w:val="26"/>
          <w:szCs w:val="26"/>
        </w:rPr>
        <w:t xml:space="preserve">ву не позднее 2024 года за счет </w:t>
      </w:r>
      <w:r w:rsidRPr="002F0EE1">
        <w:rPr>
          <w:rFonts w:ascii="Times New Roman" w:hAnsi="Times New Roman"/>
          <w:b/>
          <w:sz w:val="26"/>
          <w:szCs w:val="26"/>
        </w:rPr>
        <w:t>средств указанных лиц в соответстви</w:t>
      </w:r>
      <w:r>
        <w:rPr>
          <w:rFonts w:ascii="Times New Roman" w:hAnsi="Times New Roman"/>
          <w:b/>
          <w:sz w:val="26"/>
          <w:szCs w:val="26"/>
        </w:rPr>
        <w:t xml:space="preserve">и с заключенными соглашениями с </w:t>
      </w:r>
      <w:r w:rsidRPr="002F0EE1">
        <w:rPr>
          <w:rFonts w:ascii="Times New Roman" w:hAnsi="Times New Roman"/>
          <w:b/>
          <w:sz w:val="26"/>
          <w:szCs w:val="26"/>
        </w:rPr>
        <w:t>органами местного самоуправления в рамках муниципальной программы</w:t>
      </w:r>
    </w:p>
    <w:tbl>
      <w:tblPr>
        <w:tblOverlap w:val="never"/>
        <w:tblW w:w="15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2630"/>
        <w:gridCol w:w="2566"/>
        <w:gridCol w:w="3970"/>
        <w:gridCol w:w="1267"/>
        <w:gridCol w:w="1548"/>
        <w:gridCol w:w="2538"/>
      </w:tblGrid>
      <w:tr w:rsidR="00373858" w14:paraId="217EC3DA" w14:textId="77777777" w:rsidTr="00044B4F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65E3F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№</w:t>
            </w:r>
          </w:p>
          <w:p w14:paraId="284A3EFA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п/п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EB71D" w14:textId="77777777" w:rsidR="00373858" w:rsidRPr="00D33211" w:rsidRDefault="00373858" w:rsidP="00044B4F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3B984" w14:textId="77777777" w:rsidR="00373858" w:rsidRPr="00D33211" w:rsidRDefault="00373858" w:rsidP="00044B4F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Собственник (пользователь), номер, дата соглашения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0B898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68F8A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D5F52" w14:textId="77777777" w:rsidR="00373858" w:rsidRPr="00D33211" w:rsidRDefault="00373858" w:rsidP="00044B4F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Срок реализации по годам</w:t>
            </w:r>
          </w:p>
        </w:tc>
      </w:tr>
      <w:tr w:rsidR="00373858" w14:paraId="5769CAB3" w14:textId="77777777" w:rsidTr="00044B4F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2C4DBA" w14:textId="77777777" w:rsidR="00373858" w:rsidRDefault="00373858" w:rsidP="00044B4F"/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AE8FA5" w14:textId="77777777" w:rsidR="00373858" w:rsidRDefault="00373858" w:rsidP="00044B4F"/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C973D3" w14:textId="77777777" w:rsidR="00373858" w:rsidRDefault="00373858" w:rsidP="00044B4F"/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6D390C" w14:textId="77777777" w:rsidR="00373858" w:rsidRDefault="00373858" w:rsidP="00044B4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26191" w14:textId="77777777" w:rsidR="00373858" w:rsidRPr="00D33211" w:rsidRDefault="00373858" w:rsidP="00044B4F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14:paraId="37D5DA35" w14:textId="77777777" w:rsidR="00373858" w:rsidRPr="00D33211" w:rsidRDefault="00373858" w:rsidP="00044B4F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F7A0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7CD4" w14:textId="77777777" w:rsidR="00373858" w:rsidRDefault="00373858" w:rsidP="00044B4F"/>
        </w:tc>
      </w:tr>
      <w:tr w:rsidR="00373858" w14:paraId="6D04803B" w14:textId="77777777" w:rsidTr="00044B4F">
        <w:trPr>
          <w:trHeight w:val="52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20E45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A2D5B" w14:textId="4E98A23D" w:rsidR="00BE7CA6" w:rsidRPr="00E26759" w:rsidRDefault="00373858" w:rsidP="00D77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прилегающая к зданию ГБУЗ «Калевальская Центральная районная больница», ул. Надежды д. 2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AD00E" w14:textId="6FB611A9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«Калевальская Центральная районная больница», Соглашение №1-ГС от 22.07.2019 г.</w:t>
            </w:r>
            <w:r w:rsidR="00A6570E">
              <w:rPr>
                <w:rFonts w:ascii="Times New Roman" w:hAnsi="Times New Roman"/>
                <w:sz w:val="24"/>
                <w:szCs w:val="24"/>
              </w:rPr>
              <w:t xml:space="preserve"> с изменениями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C7450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708FD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0A947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ADAB1" w14:textId="2611E375" w:rsidR="00373858" w:rsidRPr="00E26759" w:rsidRDefault="00797430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73858" w14:paraId="4017438A" w14:textId="77777777" w:rsidTr="00044B4F">
        <w:trPr>
          <w:trHeight w:val="569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B83FA8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6F0359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E035B7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972C9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цветников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589E6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80037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D18A5" w14:textId="1974A94C" w:rsidR="00373858" w:rsidRPr="00E26759" w:rsidRDefault="00797430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73858" w14:paraId="0A83FE0E" w14:textId="77777777" w:rsidTr="00044B4F">
        <w:trPr>
          <w:trHeight w:val="829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86D78E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834EE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E38034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A1A8B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аварийно-опасных деревьев и прореживание лесного массива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8FD31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63192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6FBF" w14:textId="2B8F9736" w:rsidR="00373858" w:rsidRPr="00E26759" w:rsidRDefault="00797430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73858" w14:paraId="0EBFD434" w14:textId="77777777" w:rsidTr="00044B4F">
        <w:trPr>
          <w:trHeight w:val="2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628B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5C9B4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Территория, прилегающая к зданию магазина ООО «АВВА» ул. Железнодорожная д.11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7DF93" w14:textId="36D07FC6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«АВВА» Соглашение № 2-ГС от 24.07.2019 года</w:t>
            </w:r>
            <w:r w:rsidR="00A6570E">
              <w:rPr>
                <w:rFonts w:ascii="Times New Roman" w:hAnsi="Times New Roman"/>
                <w:sz w:val="24"/>
                <w:szCs w:val="24"/>
              </w:rPr>
              <w:t xml:space="preserve"> с изменениями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8D46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аварийно-опасных деревьев и вырубка подсада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A6B7B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A409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кв.м.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E062D" w14:textId="06CBABBC" w:rsidR="00373858" w:rsidRPr="00E26759" w:rsidRDefault="007C3D87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14:paraId="215B8F55" w14:textId="77777777" w:rsidR="00D33211" w:rsidRDefault="00D33211" w:rsidP="002F0EE1">
      <w:pPr>
        <w:spacing w:line="220" w:lineRule="exact"/>
        <w:rPr>
          <w:rStyle w:val="20"/>
        </w:rPr>
        <w:sectPr w:rsidR="00D33211" w:rsidSect="00D33211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14:paraId="50966FF1" w14:textId="77777777" w:rsidR="007748C1" w:rsidRDefault="007748C1" w:rsidP="0083558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>
        <w:rPr>
          <w:rFonts w:ascii="Times New Roman" w:hAnsi="Times New Roman"/>
          <w:sz w:val="28"/>
          <w:szCs w:val="28"/>
        </w:rPr>
        <w:t>6</w:t>
      </w:r>
    </w:p>
    <w:p w14:paraId="36515601" w14:textId="77777777"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95D3BF4" w14:textId="77777777"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14:paraId="38D1E671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14:paraId="67825EFB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  <w:proofErr w:type="spellStart"/>
      <w:r w:rsidRPr="001A722E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</w:p>
    <w:p w14:paraId="0F82AC89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за счет средств субсидии</w:t>
      </w:r>
      <w:r w:rsidRPr="001A722E">
        <w:rPr>
          <w:rFonts w:ascii="Times New Roman" w:hAnsi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14:paraId="2321C615" w14:textId="77777777" w:rsidR="007748C1" w:rsidRPr="00F50FB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14:paraId="61B8E3F3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14:paraId="0D0DD6B2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14:paraId="66F20FFA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14:paraId="6F5BD531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14:paraId="310E9DCE" w14:textId="77777777" w:rsidR="007748C1" w:rsidRPr="00835584" w:rsidRDefault="007748C1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83558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 w:rsidRPr="00835584">
        <w:rPr>
          <w:rFonts w:ascii="Times New Roman" w:hAnsi="Times New Roman"/>
          <w:sz w:val="28"/>
          <w:szCs w:val="28"/>
        </w:rPr>
        <w:t>7</w:t>
      </w:r>
    </w:p>
    <w:p w14:paraId="18C8BBFC" w14:textId="77777777" w:rsidR="007748C1" w:rsidRPr="00835584" w:rsidRDefault="007748C1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584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7E06559" w14:textId="77777777" w:rsidR="007748C1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69CE704" w14:textId="77777777"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Визуализированный перечень</w:t>
      </w:r>
    </w:p>
    <w:p w14:paraId="6C575C91" w14:textId="77777777"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14:paraId="6E8717E4" w14:textId="77777777" w:rsidR="007748C1" w:rsidRPr="00835584" w:rsidRDefault="007748C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7748C1" w:rsidRPr="003D18C3" w14:paraId="65DA0BAE" w14:textId="77777777" w:rsidTr="000C373E">
        <w:trPr>
          <w:trHeight w:val="545"/>
        </w:trPr>
        <w:tc>
          <w:tcPr>
            <w:tcW w:w="959" w:type="dxa"/>
            <w:vAlign w:val="center"/>
          </w:tcPr>
          <w:p w14:paraId="4FAC7159" w14:textId="77777777" w:rsidR="007748C1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14:paraId="25855659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14:paraId="074E6735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7748C1" w:rsidRPr="003D18C3" w14:paraId="38C1B761" w14:textId="77777777" w:rsidTr="00A14D70">
        <w:tblPrEx>
          <w:tblLook w:val="00A0" w:firstRow="1" w:lastRow="0" w:firstColumn="1" w:lastColumn="0" w:noHBand="0" w:noVBand="0"/>
        </w:tblPrEx>
        <w:tc>
          <w:tcPr>
            <w:tcW w:w="959" w:type="dxa"/>
          </w:tcPr>
          <w:p w14:paraId="78FF1196" w14:textId="77777777" w:rsidR="007748C1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6C529F9A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7748C1" w:rsidRPr="003D18C3" w14:paraId="0F2868CE" w14:textId="77777777" w:rsidTr="000C373E">
        <w:tblPrEx>
          <w:tblLook w:val="00A0" w:firstRow="1" w:lastRow="0" w:firstColumn="1" w:lastColumn="0" w:noHBand="0" w:noVBand="0"/>
        </w:tblPrEx>
        <w:trPr>
          <w:trHeight w:val="2542"/>
        </w:trPr>
        <w:tc>
          <w:tcPr>
            <w:tcW w:w="959" w:type="dxa"/>
            <w:vAlign w:val="center"/>
          </w:tcPr>
          <w:p w14:paraId="7AA4D562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14:paraId="209B05F1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CE932D" wp14:editId="53F0F226">
                  <wp:extent cx="2314575" cy="16954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63FB368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14:paraId="04D29A37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1,5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E72E628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38F44C85" w14:textId="77777777"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38F49DEC" w14:textId="77777777" w:rsidTr="000C373E">
        <w:tblPrEx>
          <w:tblLook w:val="00A0" w:firstRow="1" w:lastRow="0" w:firstColumn="1" w:lastColumn="0" w:noHBand="0" w:noVBand="0"/>
        </w:tblPrEx>
        <w:trPr>
          <w:trHeight w:val="2484"/>
        </w:trPr>
        <w:tc>
          <w:tcPr>
            <w:tcW w:w="959" w:type="dxa"/>
            <w:vAlign w:val="center"/>
          </w:tcPr>
          <w:p w14:paraId="1C495C30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14:paraId="45625D80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D867C9C" wp14:editId="0B676097">
                  <wp:extent cx="2486025" cy="18097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69A9DCF3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14:paraId="348E543C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5342423C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385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2FF3D9BB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6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660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11ABE9E3" w14:textId="77777777" w:rsidTr="000C373E">
        <w:tblPrEx>
          <w:tblLook w:val="00A0" w:firstRow="1" w:lastRow="0" w:firstColumn="1" w:lastColumn="0" w:noHBand="0" w:noVBand="0"/>
        </w:tblPrEx>
        <w:trPr>
          <w:trHeight w:val="2156"/>
        </w:trPr>
        <w:tc>
          <w:tcPr>
            <w:tcW w:w="959" w:type="dxa"/>
            <w:vAlign w:val="center"/>
          </w:tcPr>
          <w:p w14:paraId="1B5B290C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14:paraId="134281B0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7F13442" wp14:editId="1B6E92AF">
                  <wp:extent cx="2209800" cy="1657350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975E59F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14:paraId="3AF6F6CE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2,085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2F6701FF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77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770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DC46037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97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975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3CC8DCFD" w14:textId="77777777" w:rsidTr="000C373E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959" w:type="dxa"/>
            <w:vAlign w:val="center"/>
          </w:tcPr>
          <w:p w14:paraId="0B385D05" w14:textId="77777777" w:rsidR="007748C1" w:rsidRPr="00A14D70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0C553B19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7748C1" w:rsidRPr="003D18C3" w14:paraId="22E87D02" w14:textId="77777777" w:rsidTr="000C373E">
        <w:tblPrEx>
          <w:tblLook w:val="00A0" w:firstRow="1" w:lastRow="0" w:firstColumn="1" w:lastColumn="0" w:noHBand="0" w:noVBand="0"/>
        </w:tblPrEx>
        <w:trPr>
          <w:trHeight w:val="2139"/>
        </w:trPr>
        <w:tc>
          <w:tcPr>
            <w:tcW w:w="959" w:type="dxa"/>
            <w:vAlign w:val="center"/>
          </w:tcPr>
          <w:p w14:paraId="00D2A484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14:paraId="2BFDFDD3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BFDFAB8" wp14:editId="5988590E">
                  <wp:extent cx="1343025" cy="134302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49FF3F06" w14:textId="77777777" w:rsidR="007748C1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14:paraId="6021B76F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14:paraId="08871537" w14:textId="77777777" w:rsidR="007748C1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420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41458412" w14:textId="77777777" w:rsidR="007748C1" w:rsidRPr="00A14D70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10 л</w:t>
              </w:r>
            </w:smartTag>
          </w:p>
        </w:tc>
      </w:tr>
      <w:tr w:rsidR="007748C1" w:rsidRPr="003D18C3" w14:paraId="5AEC129A" w14:textId="77777777" w:rsidTr="000C373E">
        <w:tblPrEx>
          <w:tblLook w:val="00A0" w:firstRow="1" w:lastRow="0" w:firstColumn="1" w:lastColumn="0" w:noHBand="0" w:noVBand="0"/>
        </w:tblPrEx>
        <w:trPr>
          <w:trHeight w:val="1997"/>
        </w:trPr>
        <w:tc>
          <w:tcPr>
            <w:tcW w:w="959" w:type="dxa"/>
            <w:vAlign w:val="center"/>
          </w:tcPr>
          <w:p w14:paraId="4C1080BB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14:paraId="302758F5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CD63CC" wp14:editId="087A70AA">
                  <wp:extent cx="1371600" cy="137160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08C6C5E" w14:textId="77777777"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14:paraId="56264949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540 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5D6482B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400 мм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589B5A82" w14:textId="77777777" w:rsidR="007748C1" w:rsidRPr="00A14D70" w:rsidRDefault="007748C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1501A75E" w14:textId="77777777" w:rsidTr="000C373E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959" w:type="dxa"/>
            <w:vAlign w:val="center"/>
          </w:tcPr>
          <w:p w14:paraId="2D9294EF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14:paraId="6B685962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C40DE48" wp14:editId="3F9C56A9">
                  <wp:extent cx="1495425" cy="1495425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1D39E629" w14:textId="77777777"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14:paraId="513F798D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570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0B26FB14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717AF479" w14:textId="77777777"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14:paraId="7B7E79B7" w14:textId="77777777" w:rsidR="007748C1" w:rsidRDefault="007748C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E106701" w14:textId="77777777" w:rsidR="007748C1" w:rsidRPr="00F50FB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7748C1" w:rsidRPr="00F50FBC" w:rsidSect="00760C58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14:paraId="164C5F37" w14:textId="77777777"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52A17">
        <w:rPr>
          <w:rFonts w:ascii="Times New Roman" w:hAnsi="Times New Roman"/>
          <w:sz w:val="28"/>
          <w:szCs w:val="28"/>
        </w:rPr>
        <w:t>8</w:t>
      </w:r>
    </w:p>
    <w:p w14:paraId="0AED9042" w14:textId="77777777"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56C3EE32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595D32D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FD3251C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14:paraId="7243931D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14:paraId="256FA79D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proofErr w:type="spellStart"/>
      <w:r w:rsidRPr="003D6EEA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 за счет средств субсидии</w:t>
      </w:r>
    </w:p>
    <w:p w14:paraId="477DF10D" w14:textId="4203BB30" w:rsidR="007748C1" w:rsidRPr="006C685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из бюджета Республики Карелия</w:t>
      </w:r>
      <w:r w:rsidR="008C6FE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8C6FE8" w:rsidRPr="00D42272">
        <w:rPr>
          <w:rFonts w:ascii="Times New Roman" w:hAnsi="Times New Roman"/>
          <w:b/>
          <w:sz w:val="26"/>
          <w:szCs w:val="26"/>
          <w:lang w:eastAsia="ar-SA"/>
        </w:rPr>
        <w:t>до 31.12.202</w:t>
      </w:r>
      <w:r w:rsidR="00797430" w:rsidRPr="00D42272">
        <w:rPr>
          <w:rFonts w:ascii="Times New Roman" w:hAnsi="Times New Roman"/>
          <w:b/>
          <w:sz w:val="26"/>
          <w:szCs w:val="26"/>
          <w:lang w:eastAsia="ar-SA"/>
        </w:rPr>
        <w:t>2</w:t>
      </w:r>
      <w:r w:rsidR="008C6FE8" w:rsidRPr="00D42272">
        <w:rPr>
          <w:rFonts w:ascii="Times New Roman" w:hAnsi="Times New Roman"/>
          <w:b/>
          <w:sz w:val="26"/>
          <w:szCs w:val="26"/>
          <w:lang w:eastAsia="ar-SA"/>
        </w:rPr>
        <w:t xml:space="preserve"> г.</w:t>
      </w:r>
    </w:p>
    <w:p w14:paraId="45955058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C382AE5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14:paraId="61D24E62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14:paraId="5C15F279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14:paraId="5103E2E0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14:paraId="1D2379D4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14:paraId="7505744F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14:paraId="6D4BE0AD" w14:textId="5EA90774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Озеленение территории </w:t>
      </w:r>
    </w:p>
    <w:p w14:paraId="12F72EEF" w14:textId="158FC735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ограждений.</w:t>
      </w:r>
    </w:p>
    <w:p w14:paraId="2FD03176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14:paraId="61063CE7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14:paraId="475B5D3C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14:paraId="17148F2E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</w:t>
      </w:r>
      <w:r w:rsidR="00FB59C2" w:rsidRPr="006C685C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E08C4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контейнеров-мусоросборников.</w:t>
      </w:r>
    </w:p>
    <w:p w14:paraId="0AC59D06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14:paraId="5A25A354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14:paraId="70F7B789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Оборудование </w:t>
      </w:r>
      <w:proofErr w:type="spellStart"/>
      <w:r w:rsidRPr="006C685C">
        <w:rPr>
          <w:rFonts w:ascii="Times New Roman" w:hAnsi="Times New Roman"/>
          <w:sz w:val="24"/>
          <w:szCs w:val="24"/>
          <w:lang w:eastAsia="ar-SA"/>
        </w:rPr>
        <w:t>велопарковки</w:t>
      </w:r>
      <w:proofErr w:type="spellEnd"/>
      <w:r w:rsidRPr="006C685C">
        <w:rPr>
          <w:rFonts w:ascii="Times New Roman" w:hAnsi="Times New Roman"/>
          <w:sz w:val="24"/>
          <w:szCs w:val="24"/>
          <w:lang w:eastAsia="ar-SA"/>
        </w:rPr>
        <w:t>.</w:t>
      </w:r>
    </w:p>
    <w:p w14:paraId="6A4903CB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ливневой канализации.</w:t>
      </w:r>
    </w:p>
    <w:p w14:paraId="0E237ADC" w14:textId="77777777" w:rsidR="00B61F70" w:rsidRPr="002311B6" w:rsidRDefault="007748C1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="00B61F70" w:rsidRPr="002311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E263B">
        <w:rPr>
          <w:rFonts w:ascii="Times New Roman" w:hAnsi="Times New Roman"/>
          <w:sz w:val="28"/>
          <w:szCs w:val="28"/>
        </w:rPr>
        <w:t>9</w:t>
      </w:r>
      <w:r w:rsidR="00B61F70" w:rsidRPr="002311B6">
        <w:rPr>
          <w:rFonts w:ascii="Times New Roman" w:hAnsi="Times New Roman"/>
          <w:sz w:val="28"/>
          <w:szCs w:val="28"/>
        </w:rPr>
        <w:t xml:space="preserve"> </w:t>
      </w:r>
    </w:p>
    <w:p w14:paraId="022D03EC" w14:textId="77777777" w:rsidR="00B61F70" w:rsidRPr="002311B6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11B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13FC187A" w14:textId="77777777" w:rsidR="00B61F70" w:rsidRDefault="00B61F70" w:rsidP="00B61F70">
      <w:pPr>
        <w:spacing w:after="0" w:line="240" w:lineRule="auto"/>
        <w:jc w:val="center"/>
        <w:rPr>
          <w:rFonts w:ascii="Times New Roman" w:hAnsi="Times New Roman"/>
        </w:rPr>
      </w:pPr>
    </w:p>
    <w:p w14:paraId="4943CC73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Укрупненные показатели сметной стоимости</w:t>
      </w:r>
    </w:p>
    <w:p w14:paraId="4907373C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работ по благоустройству дворовых территорий </w:t>
      </w:r>
    </w:p>
    <w:p w14:paraId="34DEE25F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 рамках приоритетного проекта «Комфортная городская среда»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6022"/>
        <w:gridCol w:w="1297"/>
        <w:gridCol w:w="1856"/>
      </w:tblGrid>
      <w:tr w:rsidR="00B61F70" w:rsidRPr="00D14517" w14:paraId="64018C42" w14:textId="77777777" w:rsidTr="006C685C">
        <w:trPr>
          <w:trHeight w:val="565"/>
        </w:trPr>
        <w:tc>
          <w:tcPr>
            <w:tcW w:w="782" w:type="dxa"/>
            <w:vAlign w:val="center"/>
          </w:tcPr>
          <w:p w14:paraId="659F2DB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14:paraId="26AA22E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14:paraId="68097B5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14:paraId="4ECE864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B61F70" w:rsidRPr="00D14517" w14:paraId="4BE24BDA" w14:textId="77777777" w:rsidTr="006C685C">
        <w:tc>
          <w:tcPr>
            <w:tcW w:w="782" w:type="dxa"/>
            <w:vAlign w:val="center"/>
          </w:tcPr>
          <w:p w14:paraId="2A6EAA9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14:paraId="72939BA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14:paraId="23C646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14:paraId="088AB22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1F70" w:rsidRPr="00D14517" w14:paraId="0C5270B3" w14:textId="77777777" w:rsidTr="006C685C">
        <w:tc>
          <w:tcPr>
            <w:tcW w:w="782" w:type="dxa"/>
            <w:vAlign w:val="center"/>
          </w:tcPr>
          <w:p w14:paraId="4384CC6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8A3507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1F70" w:rsidRPr="00D14517" w14:paraId="28B47046" w14:textId="77777777" w:rsidTr="006C685C">
        <w:tc>
          <w:tcPr>
            <w:tcW w:w="782" w:type="dxa"/>
            <w:vAlign w:val="center"/>
          </w:tcPr>
          <w:p w14:paraId="51BA2E7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E96325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14:paraId="131752DC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0D28E9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B61F70" w:rsidRPr="00D14517" w14:paraId="4B3FAA3A" w14:textId="77777777" w:rsidTr="006C685C">
        <w:tc>
          <w:tcPr>
            <w:tcW w:w="782" w:type="dxa"/>
            <w:vAlign w:val="center"/>
          </w:tcPr>
          <w:p w14:paraId="2D44033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53C863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Выравнивание основания щебнем 5см, розлив битума,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14:paraId="1DF6191B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52DDB38" w14:textId="77777777" w:rsidR="00B61F70" w:rsidRPr="00D14517" w:rsidRDefault="00B61F70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B61F70" w:rsidRPr="00D14517" w14:paraId="170E5990" w14:textId="77777777" w:rsidTr="006C685C">
        <w:tc>
          <w:tcPr>
            <w:tcW w:w="782" w:type="dxa"/>
            <w:vAlign w:val="center"/>
          </w:tcPr>
          <w:p w14:paraId="6472621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32963B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дорог однослойного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, 70мм с вывозом лома</w:t>
            </w:r>
          </w:p>
        </w:tc>
        <w:tc>
          <w:tcPr>
            <w:tcW w:w="1297" w:type="dxa"/>
            <w:vAlign w:val="center"/>
          </w:tcPr>
          <w:p w14:paraId="35E45EFE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51D107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B61F70" w:rsidRPr="00D14517" w14:paraId="3B39EBED" w14:textId="77777777" w:rsidTr="006C685C">
        <w:tc>
          <w:tcPr>
            <w:tcW w:w="782" w:type="dxa"/>
            <w:vAlign w:val="center"/>
          </w:tcPr>
          <w:p w14:paraId="1C8EAE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8B9C52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Исправление профиля оснований щебеночных с добавлением нового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79CE5637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7BCE7A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B61F70" w:rsidRPr="00D14517" w14:paraId="45636F67" w14:textId="77777777" w:rsidTr="006C685C">
        <w:tc>
          <w:tcPr>
            <w:tcW w:w="782" w:type="dxa"/>
            <w:vAlign w:val="center"/>
          </w:tcPr>
          <w:p w14:paraId="381CB35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019256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толщ.15см,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1FBD234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3600525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B61F70" w:rsidRPr="00D14517" w14:paraId="78BED902" w14:textId="77777777" w:rsidTr="006C685C">
        <w:tc>
          <w:tcPr>
            <w:tcW w:w="782" w:type="dxa"/>
            <w:vAlign w:val="center"/>
          </w:tcPr>
          <w:p w14:paraId="12B5AB2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7467E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поребрика,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32C346F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885313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B61F70" w:rsidRPr="00D14517" w14:paraId="23112AB8" w14:textId="77777777" w:rsidTr="006C685C">
        <w:tc>
          <w:tcPr>
            <w:tcW w:w="782" w:type="dxa"/>
            <w:vAlign w:val="center"/>
          </w:tcPr>
          <w:p w14:paraId="4C98187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1F0498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т.15см,замена поребрика,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7A40A863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D88C59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B61F70" w:rsidRPr="00D14517" w14:paraId="131C73CE" w14:textId="77777777" w:rsidTr="006C685C">
        <w:tc>
          <w:tcPr>
            <w:tcW w:w="782" w:type="dxa"/>
            <w:vAlign w:val="center"/>
          </w:tcPr>
          <w:p w14:paraId="64A087C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D86645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14:paraId="27C53A06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544FC3E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B61F70" w:rsidRPr="00D14517" w14:paraId="779E7DD8" w14:textId="77777777" w:rsidTr="006C685C">
        <w:tc>
          <w:tcPr>
            <w:tcW w:w="782" w:type="dxa"/>
            <w:vAlign w:val="center"/>
          </w:tcPr>
          <w:p w14:paraId="4593605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E4579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покрытия. исправление профиля с добавлением щебня,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70009E68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62C9ED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B61F70" w:rsidRPr="00D14517" w14:paraId="08A2ABA6" w14:textId="77777777" w:rsidTr="006C685C">
        <w:tc>
          <w:tcPr>
            <w:tcW w:w="782" w:type="dxa"/>
            <w:vAlign w:val="center"/>
          </w:tcPr>
          <w:p w14:paraId="164EB50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483238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170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мусора. Разработка грунта с вывозом. Устройство песчаного слоя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. Устройство щебеночного слоя толщ.18 см с розливом битума. Устройство нижнего слоя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. Установка бортового камня.</w:t>
            </w:r>
          </w:p>
        </w:tc>
        <w:tc>
          <w:tcPr>
            <w:tcW w:w="1297" w:type="dxa"/>
            <w:vAlign w:val="center"/>
          </w:tcPr>
          <w:p w14:paraId="15F60FE4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BCC534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14:paraId="4A77F3E2" w14:textId="77777777" w:rsidTr="006C685C">
        <w:tc>
          <w:tcPr>
            <w:tcW w:w="782" w:type="dxa"/>
            <w:vAlign w:val="center"/>
          </w:tcPr>
          <w:p w14:paraId="639FBA4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1B9E76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500-1000мм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разборка щебеночного основания с вывозом мусора, розлив битума, щебеночное основании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</w:p>
        </w:tc>
        <w:tc>
          <w:tcPr>
            <w:tcW w:w="1297" w:type="dxa"/>
            <w:vAlign w:val="center"/>
          </w:tcPr>
          <w:p w14:paraId="53EEF0F8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09F4DC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B61F70" w:rsidRPr="00D14517" w14:paraId="46557C27" w14:textId="77777777" w:rsidTr="006C685C">
        <w:tc>
          <w:tcPr>
            <w:tcW w:w="782" w:type="dxa"/>
            <w:vAlign w:val="center"/>
          </w:tcPr>
          <w:p w14:paraId="76D3F3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C2209A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00D94A6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B06FE4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B61F70" w:rsidRPr="00D14517" w14:paraId="7B3EB046" w14:textId="77777777" w:rsidTr="006C685C">
        <w:tc>
          <w:tcPr>
            <w:tcW w:w="782" w:type="dxa"/>
            <w:vAlign w:val="center"/>
          </w:tcPr>
          <w:p w14:paraId="5888B66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FCA617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смесей асфальтоукладчиками типа «VOGELE» средних типоразмеров при ширине укладки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14:paraId="620ACA9B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856" w:type="dxa"/>
            <w:vAlign w:val="center"/>
          </w:tcPr>
          <w:p w14:paraId="530B801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B61F70" w:rsidRPr="00D14517" w14:paraId="628EB18A" w14:textId="77777777" w:rsidTr="006C685C">
        <w:tc>
          <w:tcPr>
            <w:tcW w:w="782" w:type="dxa"/>
            <w:vAlign w:val="center"/>
          </w:tcPr>
          <w:p w14:paraId="2EFD622B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9ABE5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1F70" w:rsidRPr="00D14517" w14:paraId="465A50C5" w14:textId="77777777" w:rsidTr="006C685C">
        <w:tc>
          <w:tcPr>
            <w:tcW w:w="782" w:type="dxa"/>
            <w:vAlign w:val="center"/>
          </w:tcPr>
          <w:p w14:paraId="173DD48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A0EE6E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14:paraId="68BD1E0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A360B3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B61F70" w:rsidRPr="00D14517" w14:paraId="390F5F7B" w14:textId="77777777" w:rsidTr="006C685C">
        <w:tc>
          <w:tcPr>
            <w:tcW w:w="782" w:type="dxa"/>
            <w:vAlign w:val="center"/>
          </w:tcPr>
          <w:p w14:paraId="11D96A1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CC7A3A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14:paraId="71DD6F4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57036A3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B61F70" w:rsidRPr="00D14517" w14:paraId="555807AF" w14:textId="77777777" w:rsidTr="006C685C">
        <w:tc>
          <w:tcPr>
            <w:tcW w:w="782" w:type="dxa"/>
            <w:vAlign w:val="center"/>
          </w:tcPr>
          <w:p w14:paraId="1DCEC9C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120885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14:paraId="781AC39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5CEB08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B61F70" w:rsidRPr="00D14517" w14:paraId="4DDDE8D1" w14:textId="77777777" w:rsidTr="006C685C">
        <w:tc>
          <w:tcPr>
            <w:tcW w:w="782" w:type="dxa"/>
            <w:vAlign w:val="center"/>
          </w:tcPr>
          <w:p w14:paraId="2D2BA51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E68EEA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14:paraId="1A9900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7AB005D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B61F70" w:rsidRPr="00D14517" w14:paraId="679BB384" w14:textId="77777777" w:rsidTr="006C685C">
        <w:tc>
          <w:tcPr>
            <w:tcW w:w="782" w:type="dxa"/>
            <w:vAlign w:val="center"/>
          </w:tcPr>
          <w:p w14:paraId="55398BBE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BB2CE7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14:paraId="35A882C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CADDF5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14:paraId="555CE3C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2A61458" w14:textId="77777777" w:rsidTr="006C685C">
        <w:tc>
          <w:tcPr>
            <w:tcW w:w="782" w:type="dxa"/>
            <w:vAlign w:val="center"/>
          </w:tcPr>
          <w:p w14:paraId="5B42C7D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BF84FE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01D31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B13D38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AF0F1A1" w14:textId="77777777" w:rsidTr="006C685C">
        <w:tc>
          <w:tcPr>
            <w:tcW w:w="782" w:type="dxa"/>
            <w:vAlign w:val="center"/>
          </w:tcPr>
          <w:p w14:paraId="28673FF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C0D07C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1F70" w:rsidRPr="00D14517" w14:paraId="5B9B597B" w14:textId="77777777" w:rsidTr="006C685C">
        <w:tc>
          <w:tcPr>
            <w:tcW w:w="782" w:type="dxa"/>
            <w:vAlign w:val="center"/>
          </w:tcPr>
          <w:p w14:paraId="4872832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C1D7A6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14:paraId="41EEA7F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7BADF4F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B61F70" w:rsidRPr="00D14517" w14:paraId="118D2202" w14:textId="77777777" w:rsidTr="006C685C">
        <w:tc>
          <w:tcPr>
            <w:tcW w:w="782" w:type="dxa"/>
            <w:vAlign w:val="center"/>
          </w:tcPr>
          <w:p w14:paraId="71C4B4E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5CC70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14:paraId="5C4B371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4C8E7E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B61F70" w:rsidRPr="00D14517" w14:paraId="702FC72B" w14:textId="77777777" w:rsidTr="006C685C">
        <w:tc>
          <w:tcPr>
            <w:tcW w:w="782" w:type="dxa"/>
            <w:vAlign w:val="center"/>
          </w:tcPr>
          <w:p w14:paraId="6E5E5D4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52D29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297" w:type="dxa"/>
            <w:vAlign w:val="center"/>
          </w:tcPr>
          <w:p w14:paraId="2094B94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049556C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B61F70" w:rsidRPr="00D14517" w14:paraId="2A851660" w14:textId="77777777" w:rsidTr="006C685C">
        <w:tc>
          <w:tcPr>
            <w:tcW w:w="782" w:type="dxa"/>
            <w:vAlign w:val="center"/>
          </w:tcPr>
          <w:p w14:paraId="73F8AE82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64BB50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16C948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D89CCD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A177034" w14:textId="77777777" w:rsidTr="006C685C">
        <w:tc>
          <w:tcPr>
            <w:tcW w:w="782" w:type="dxa"/>
            <w:vAlign w:val="center"/>
          </w:tcPr>
          <w:p w14:paraId="4EB81D7E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850429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1F70" w:rsidRPr="00D14517" w14:paraId="568B045C" w14:textId="77777777" w:rsidTr="006C685C">
        <w:tc>
          <w:tcPr>
            <w:tcW w:w="782" w:type="dxa"/>
            <w:vAlign w:val="center"/>
          </w:tcPr>
          <w:p w14:paraId="40382A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5B3C53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14:paraId="1CA0C6E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5EFBB7E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14:paraId="79CA076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DB66F49" w14:textId="77777777" w:rsidTr="006C685C">
        <w:tc>
          <w:tcPr>
            <w:tcW w:w="782" w:type="dxa"/>
            <w:vAlign w:val="center"/>
          </w:tcPr>
          <w:p w14:paraId="2E3326B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B605C5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14:paraId="3AC47CF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EFA91C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B61F70" w:rsidRPr="00D14517" w14:paraId="45F4C27B" w14:textId="77777777" w:rsidTr="006C685C">
        <w:tc>
          <w:tcPr>
            <w:tcW w:w="782" w:type="dxa"/>
            <w:vAlign w:val="center"/>
          </w:tcPr>
          <w:p w14:paraId="2AD7F2A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984ADC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297" w:type="dxa"/>
            <w:vAlign w:val="center"/>
          </w:tcPr>
          <w:p w14:paraId="320CC06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2E3F1AD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B61F70" w:rsidRPr="00D14517" w14:paraId="57A7C35B" w14:textId="77777777" w:rsidTr="006C685C">
        <w:tc>
          <w:tcPr>
            <w:tcW w:w="782" w:type="dxa"/>
            <w:vAlign w:val="center"/>
          </w:tcPr>
          <w:p w14:paraId="59D5BA81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760CE3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7D2F3C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52DF32A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634E45E" w14:textId="77777777" w:rsidTr="006C685C">
        <w:tc>
          <w:tcPr>
            <w:tcW w:w="782" w:type="dxa"/>
            <w:vAlign w:val="center"/>
          </w:tcPr>
          <w:p w14:paraId="59FE4FD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C4A373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1F70" w:rsidRPr="00D14517" w14:paraId="2B628F6D" w14:textId="77777777" w:rsidTr="006C685C">
        <w:tc>
          <w:tcPr>
            <w:tcW w:w="782" w:type="dxa"/>
            <w:vAlign w:val="center"/>
          </w:tcPr>
          <w:p w14:paraId="0629A42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68AE98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-бетонной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</w:p>
        </w:tc>
        <w:tc>
          <w:tcPr>
            <w:tcW w:w="1297" w:type="dxa"/>
            <w:vAlign w:val="center"/>
          </w:tcPr>
          <w:p w14:paraId="1A2E6B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1F191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B61F70" w:rsidRPr="00D14517" w14:paraId="1664614E" w14:textId="77777777" w:rsidTr="006C685C">
        <w:tc>
          <w:tcPr>
            <w:tcW w:w="782" w:type="dxa"/>
            <w:vAlign w:val="center"/>
          </w:tcPr>
          <w:p w14:paraId="7F251E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E22D15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297" w:type="dxa"/>
            <w:vAlign w:val="center"/>
          </w:tcPr>
          <w:p w14:paraId="28C4B837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DDBDAC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B61F70" w:rsidRPr="00D14517" w14:paraId="1F7B285A" w14:textId="77777777" w:rsidTr="006C685C">
        <w:tc>
          <w:tcPr>
            <w:tcW w:w="782" w:type="dxa"/>
            <w:vAlign w:val="center"/>
          </w:tcPr>
          <w:p w14:paraId="23F5A77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26F1B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а/б покрытия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укладка антисептированной бортовой доски.</w:t>
            </w:r>
          </w:p>
        </w:tc>
        <w:tc>
          <w:tcPr>
            <w:tcW w:w="1297" w:type="dxa"/>
            <w:vAlign w:val="center"/>
          </w:tcPr>
          <w:p w14:paraId="4B143074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6093C1B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B61F70" w:rsidRPr="00D14517" w14:paraId="60E3708C" w14:textId="77777777" w:rsidTr="006C685C">
        <w:tc>
          <w:tcPr>
            <w:tcW w:w="782" w:type="dxa"/>
            <w:vAlign w:val="center"/>
          </w:tcPr>
          <w:p w14:paraId="52C7D83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7BF8A4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14:paraId="6A29AC9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5BD04B3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B61F70" w:rsidRPr="00D14517" w14:paraId="795B3DA2" w14:textId="77777777" w:rsidTr="006C685C">
        <w:tc>
          <w:tcPr>
            <w:tcW w:w="782" w:type="dxa"/>
            <w:vAlign w:val="center"/>
          </w:tcPr>
          <w:p w14:paraId="1061A1B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C8506A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665CF81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7A6E99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7189633" w14:textId="77777777" w:rsidTr="006C685C">
        <w:tc>
          <w:tcPr>
            <w:tcW w:w="782" w:type="dxa"/>
            <w:vAlign w:val="center"/>
          </w:tcPr>
          <w:p w14:paraId="3C58678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2687E99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1F70" w:rsidRPr="00D14517" w14:paraId="6ADF6F79" w14:textId="77777777" w:rsidTr="006C685C">
        <w:tc>
          <w:tcPr>
            <w:tcW w:w="782" w:type="dxa"/>
            <w:vAlign w:val="center"/>
          </w:tcPr>
          <w:p w14:paraId="15470EA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209D4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14:paraId="2E21060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43F00AE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B61F70" w:rsidRPr="00D14517" w14:paraId="7840E2FA" w14:textId="77777777" w:rsidTr="006C685C">
        <w:tc>
          <w:tcPr>
            <w:tcW w:w="782" w:type="dxa"/>
            <w:vAlign w:val="center"/>
          </w:tcPr>
          <w:p w14:paraId="18C4653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6B33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14:paraId="489A741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6864A5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B61F70" w:rsidRPr="00D14517" w14:paraId="408A461F" w14:textId="77777777" w:rsidTr="006C685C">
        <w:tc>
          <w:tcPr>
            <w:tcW w:w="782" w:type="dxa"/>
            <w:vAlign w:val="center"/>
          </w:tcPr>
          <w:p w14:paraId="6C508BA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9096E3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14:paraId="29D6F06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35D17BE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B61F70" w:rsidRPr="00D14517" w14:paraId="0AEDC51A" w14:textId="77777777" w:rsidTr="006C685C">
        <w:tc>
          <w:tcPr>
            <w:tcW w:w="782" w:type="dxa"/>
            <w:vAlign w:val="center"/>
          </w:tcPr>
          <w:p w14:paraId="13B0F5D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6D520F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14:paraId="395F4D7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182CD4D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B61F70" w:rsidRPr="00D14517" w14:paraId="095EDDDE" w14:textId="77777777" w:rsidTr="006C685C">
        <w:tc>
          <w:tcPr>
            <w:tcW w:w="782" w:type="dxa"/>
            <w:vAlign w:val="center"/>
          </w:tcPr>
          <w:p w14:paraId="5EAF222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FBD21D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14:paraId="15C8AE8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4EDCD83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B61F70" w:rsidRPr="00D14517" w14:paraId="1E779BA0" w14:textId="77777777" w:rsidTr="006C685C">
        <w:tc>
          <w:tcPr>
            <w:tcW w:w="782" w:type="dxa"/>
            <w:vAlign w:val="center"/>
          </w:tcPr>
          <w:p w14:paraId="1772501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778206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681092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F4829C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CA77DBA" w14:textId="77777777" w:rsidTr="006C685C">
        <w:tc>
          <w:tcPr>
            <w:tcW w:w="782" w:type="dxa"/>
            <w:vAlign w:val="center"/>
          </w:tcPr>
          <w:p w14:paraId="6D9A04E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8BB834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1F70" w:rsidRPr="00D14517" w14:paraId="27B7A969" w14:textId="77777777" w:rsidTr="006C685C">
        <w:tc>
          <w:tcPr>
            <w:tcW w:w="782" w:type="dxa"/>
            <w:vAlign w:val="center"/>
          </w:tcPr>
          <w:p w14:paraId="208F20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DF14A4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14:paraId="1CBB3A6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55BBFBC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B61F70" w:rsidRPr="00D14517" w14:paraId="11634CEA" w14:textId="77777777" w:rsidTr="006C685C">
        <w:tc>
          <w:tcPr>
            <w:tcW w:w="782" w:type="dxa"/>
            <w:vAlign w:val="center"/>
          </w:tcPr>
          <w:p w14:paraId="4BEAF4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FC5719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14:paraId="24A291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0BB3F24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B61F70" w:rsidRPr="00D14517" w14:paraId="32049BC4" w14:textId="77777777" w:rsidTr="006C685C">
        <w:tc>
          <w:tcPr>
            <w:tcW w:w="782" w:type="dxa"/>
            <w:vAlign w:val="center"/>
          </w:tcPr>
          <w:p w14:paraId="298A77C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0223E8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297" w:type="dxa"/>
            <w:vAlign w:val="center"/>
          </w:tcPr>
          <w:p w14:paraId="7CC47E3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92B6D1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B61F70" w:rsidRPr="00D14517" w14:paraId="04FF25E0" w14:textId="77777777" w:rsidTr="006C685C">
        <w:tc>
          <w:tcPr>
            <w:tcW w:w="782" w:type="dxa"/>
            <w:vAlign w:val="center"/>
          </w:tcPr>
          <w:p w14:paraId="75D87F9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DA30E4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367BEF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E14F4C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3F013CC" w14:textId="77777777" w:rsidTr="006C685C">
        <w:tc>
          <w:tcPr>
            <w:tcW w:w="782" w:type="dxa"/>
            <w:vAlign w:val="center"/>
          </w:tcPr>
          <w:p w14:paraId="4B5CC30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0B3271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1F70" w:rsidRPr="00D14517" w14:paraId="6B73EED0" w14:textId="77777777" w:rsidTr="006C685C">
        <w:tc>
          <w:tcPr>
            <w:tcW w:w="782" w:type="dxa"/>
            <w:vAlign w:val="center"/>
          </w:tcPr>
          <w:p w14:paraId="1C343C8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B038C9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с отвозкой земли, щебеночное основание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</w:t>
            </w:r>
          </w:p>
        </w:tc>
        <w:tc>
          <w:tcPr>
            <w:tcW w:w="1297" w:type="dxa"/>
            <w:vAlign w:val="center"/>
          </w:tcPr>
          <w:p w14:paraId="7236675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C2805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14:paraId="167040D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3861507" w14:textId="77777777" w:rsidTr="006C685C">
        <w:tc>
          <w:tcPr>
            <w:tcW w:w="782" w:type="dxa"/>
            <w:vAlign w:val="center"/>
          </w:tcPr>
          <w:p w14:paraId="599D8DA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C51509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покрытий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14:paraId="268E48F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3B90F7F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B61F70" w:rsidRPr="00D14517" w14:paraId="00D187C5" w14:textId="77777777" w:rsidTr="006C685C">
        <w:tc>
          <w:tcPr>
            <w:tcW w:w="782" w:type="dxa"/>
            <w:vAlign w:val="center"/>
          </w:tcPr>
          <w:p w14:paraId="09E173E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9282DE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Срезка грунта, установка бортового камня, устройство основания из ЩПС 12см. устройство а/б покрытия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 Б, регулировка крышек колодцев</w:t>
            </w:r>
          </w:p>
        </w:tc>
        <w:tc>
          <w:tcPr>
            <w:tcW w:w="1297" w:type="dxa"/>
          </w:tcPr>
          <w:p w14:paraId="0575A74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D9DFBC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B61F70" w:rsidRPr="00D14517" w14:paraId="46E169C7" w14:textId="77777777" w:rsidTr="006C685C">
        <w:tc>
          <w:tcPr>
            <w:tcW w:w="782" w:type="dxa"/>
            <w:vAlign w:val="center"/>
          </w:tcPr>
          <w:p w14:paraId="01524F1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DAFB8A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камня, разработка грунта с вывозом мусора и грунта.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толщ.18 см с розливом битума, устройство слоя а/б нижнего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установка бортового камня.</w:t>
            </w:r>
          </w:p>
        </w:tc>
        <w:tc>
          <w:tcPr>
            <w:tcW w:w="1297" w:type="dxa"/>
            <w:vAlign w:val="center"/>
          </w:tcPr>
          <w:p w14:paraId="694BF1E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18D5AC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14:paraId="102DA04A" w14:textId="77777777" w:rsidTr="006C685C">
        <w:tc>
          <w:tcPr>
            <w:tcW w:w="782" w:type="dxa"/>
            <w:vAlign w:val="center"/>
          </w:tcPr>
          <w:p w14:paraId="50A3C21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559110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геотекстиля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устройство щебеночного слоя толщ.15 см, устройство а/б слоя толщ.7 см.</w:t>
            </w:r>
          </w:p>
        </w:tc>
        <w:tc>
          <w:tcPr>
            <w:tcW w:w="1297" w:type="dxa"/>
            <w:vAlign w:val="center"/>
          </w:tcPr>
          <w:p w14:paraId="34EEB68C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44DDE8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B61F70" w:rsidRPr="00D14517" w14:paraId="12AA16B9" w14:textId="77777777" w:rsidTr="006C685C">
        <w:tc>
          <w:tcPr>
            <w:tcW w:w="782" w:type="dxa"/>
            <w:vAlign w:val="center"/>
          </w:tcPr>
          <w:p w14:paraId="416B014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1D358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189B0DA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F678D7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8C47D6C" w14:textId="77777777" w:rsidTr="006C685C">
        <w:tc>
          <w:tcPr>
            <w:tcW w:w="782" w:type="dxa"/>
            <w:vAlign w:val="center"/>
          </w:tcPr>
          <w:p w14:paraId="2236758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E485A7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1F70" w:rsidRPr="00D14517" w14:paraId="55B3E0C3" w14:textId="77777777" w:rsidTr="006C685C">
        <w:tc>
          <w:tcPr>
            <w:tcW w:w="782" w:type="dxa"/>
            <w:vAlign w:val="center"/>
          </w:tcPr>
          <w:p w14:paraId="050C766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A27CD1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14:paraId="73F3227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17D79B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B61F70" w:rsidRPr="00D14517" w14:paraId="57E0731A" w14:textId="77777777" w:rsidTr="006C685C">
        <w:tc>
          <w:tcPr>
            <w:tcW w:w="782" w:type="dxa"/>
            <w:vAlign w:val="center"/>
          </w:tcPr>
          <w:p w14:paraId="70C26CE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DD8F8D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14:paraId="37CF33F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230A295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B61F70" w:rsidRPr="00D14517" w14:paraId="5C2C6FFA" w14:textId="77777777" w:rsidTr="006C685C">
        <w:tc>
          <w:tcPr>
            <w:tcW w:w="782" w:type="dxa"/>
            <w:vAlign w:val="center"/>
          </w:tcPr>
          <w:p w14:paraId="58AC826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D12F6E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Мастерфайбер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297" w:type="dxa"/>
            <w:vAlign w:val="center"/>
          </w:tcPr>
          <w:p w14:paraId="0B975EE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491F988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B61F70" w:rsidRPr="00D14517" w14:paraId="596C55B3" w14:textId="77777777" w:rsidTr="006C685C">
        <w:tc>
          <w:tcPr>
            <w:tcW w:w="782" w:type="dxa"/>
            <w:vAlign w:val="center"/>
          </w:tcPr>
          <w:p w14:paraId="2FD0B55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4C9BD8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14:paraId="7A796FC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FC165D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B61F70" w:rsidRPr="00D14517" w14:paraId="224ED932" w14:textId="77777777" w:rsidTr="006C685C">
        <w:tc>
          <w:tcPr>
            <w:tcW w:w="782" w:type="dxa"/>
            <w:vAlign w:val="center"/>
          </w:tcPr>
          <w:p w14:paraId="2C208C2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7AD324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297" w:type="dxa"/>
            <w:vAlign w:val="center"/>
          </w:tcPr>
          <w:p w14:paraId="4A6F52B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2BC43C6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B61F70" w:rsidRPr="00D14517" w14:paraId="38B3A274" w14:textId="77777777" w:rsidTr="006C685C">
        <w:tc>
          <w:tcPr>
            <w:tcW w:w="782" w:type="dxa"/>
            <w:vAlign w:val="center"/>
          </w:tcPr>
          <w:p w14:paraId="45EF247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2569FC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14:paraId="503C781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3AD92D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B61F70" w:rsidRPr="00D14517" w14:paraId="1A2EF41E" w14:textId="77777777" w:rsidTr="006C685C">
        <w:tc>
          <w:tcPr>
            <w:tcW w:w="782" w:type="dxa"/>
            <w:vAlign w:val="center"/>
          </w:tcPr>
          <w:p w14:paraId="5E6C07E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177A82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14:paraId="167B5A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54BDB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B61F70" w:rsidRPr="00D14517" w14:paraId="6CA5AF02" w14:textId="77777777" w:rsidTr="006C685C">
        <w:tc>
          <w:tcPr>
            <w:tcW w:w="782" w:type="dxa"/>
            <w:vAlign w:val="center"/>
          </w:tcPr>
          <w:p w14:paraId="1657E9D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5B350E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урны</w:t>
            </w:r>
          </w:p>
        </w:tc>
        <w:tc>
          <w:tcPr>
            <w:tcW w:w="1297" w:type="dxa"/>
            <w:vAlign w:val="center"/>
          </w:tcPr>
          <w:p w14:paraId="0B3449D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7000E03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B61F70" w:rsidRPr="00D14517" w14:paraId="1193D4BC" w14:textId="77777777" w:rsidTr="006C685C">
        <w:tc>
          <w:tcPr>
            <w:tcW w:w="782" w:type="dxa"/>
            <w:vAlign w:val="center"/>
          </w:tcPr>
          <w:p w14:paraId="2B37DFA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98AFFB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297" w:type="dxa"/>
            <w:vAlign w:val="center"/>
          </w:tcPr>
          <w:p w14:paraId="04814D0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F75B45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B61F70" w:rsidRPr="00D14517" w14:paraId="6A908390" w14:textId="77777777" w:rsidTr="006C685C">
        <w:tc>
          <w:tcPr>
            <w:tcW w:w="782" w:type="dxa"/>
            <w:vAlign w:val="center"/>
          </w:tcPr>
          <w:p w14:paraId="6F54D81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4F288C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14:paraId="07760A8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67F3E9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B61F70" w:rsidRPr="00D14517" w14:paraId="61FFDC09" w14:textId="77777777" w:rsidTr="006C685C">
        <w:tc>
          <w:tcPr>
            <w:tcW w:w="782" w:type="dxa"/>
            <w:vAlign w:val="center"/>
          </w:tcPr>
          <w:p w14:paraId="4514164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EA8BD3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14:paraId="1A701C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A008BC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B61F70" w:rsidRPr="00D14517" w14:paraId="247EE997" w14:textId="77777777" w:rsidTr="006C685C">
        <w:tc>
          <w:tcPr>
            <w:tcW w:w="782" w:type="dxa"/>
            <w:vAlign w:val="center"/>
          </w:tcPr>
          <w:p w14:paraId="2FA937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9CA1C6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установка детского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14:paraId="29B151F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2A379A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B61F70" w:rsidRPr="00D14517" w14:paraId="36FD2148" w14:textId="77777777" w:rsidTr="006C685C">
        <w:tc>
          <w:tcPr>
            <w:tcW w:w="782" w:type="dxa"/>
            <w:vAlign w:val="center"/>
          </w:tcPr>
          <w:p w14:paraId="33D40B3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8C004A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297EED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56962B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F674D00" w14:textId="77777777" w:rsidTr="006C685C">
        <w:tc>
          <w:tcPr>
            <w:tcW w:w="782" w:type="dxa"/>
            <w:vAlign w:val="center"/>
          </w:tcPr>
          <w:p w14:paraId="27F2AB56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23A3D67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1F70" w:rsidRPr="00D14517" w14:paraId="4D794AB6" w14:textId="77777777" w:rsidTr="006C685C">
        <w:tc>
          <w:tcPr>
            <w:tcW w:w="782" w:type="dxa"/>
            <w:vAlign w:val="center"/>
          </w:tcPr>
          <w:p w14:paraId="1901D49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4470C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14:paraId="3AA8562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6FE86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B61F70" w:rsidRPr="00D14517" w14:paraId="416E4E97" w14:textId="77777777" w:rsidTr="006C685C">
        <w:tc>
          <w:tcPr>
            <w:tcW w:w="782" w:type="dxa"/>
            <w:vAlign w:val="center"/>
          </w:tcPr>
          <w:p w14:paraId="41340CE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4DF92C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ПодтягиваниеЖим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Т0302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СтепВелоСкороход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Т0401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297" w:type="dxa"/>
            <w:vAlign w:val="center"/>
          </w:tcPr>
          <w:p w14:paraId="100F5B4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382D6A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B61F70" w:rsidRPr="00D14517" w14:paraId="734E5EB6" w14:textId="77777777" w:rsidTr="006C685C">
        <w:tc>
          <w:tcPr>
            <w:tcW w:w="782" w:type="dxa"/>
            <w:vAlign w:val="center"/>
          </w:tcPr>
          <w:p w14:paraId="3FC9D92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D9CDFB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297" w:type="dxa"/>
            <w:vAlign w:val="center"/>
          </w:tcPr>
          <w:p w14:paraId="463F904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0F8EC5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B61F70" w:rsidRPr="00D14517" w14:paraId="1E103D42" w14:textId="77777777" w:rsidTr="006C685C">
        <w:tc>
          <w:tcPr>
            <w:tcW w:w="782" w:type="dxa"/>
            <w:vAlign w:val="center"/>
          </w:tcPr>
          <w:p w14:paraId="20946A3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8BBDB2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14:paraId="59D36E3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F370D9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B61F70" w:rsidRPr="00D14517" w14:paraId="0069F1AA" w14:textId="77777777" w:rsidTr="006C685C">
        <w:tc>
          <w:tcPr>
            <w:tcW w:w="782" w:type="dxa"/>
            <w:vAlign w:val="center"/>
          </w:tcPr>
          <w:p w14:paraId="700ACE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9A81B3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297" w:type="dxa"/>
            <w:vAlign w:val="center"/>
          </w:tcPr>
          <w:p w14:paraId="7129E32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EFD246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B61F70" w:rsidRPr="00D14517" w14:paraId="1F0097B5" w14:textId="77777777" w:rsidTr="006C685C">
        <w:tc>
          <w:tcPr>
            <w:tcW w:w="782" w:type="dxa"/>
            <w:vAlign w:val="center"/>
          </w:tcPr>
          <w:p w14:paraId="7B68B86F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B78649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4B732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32C212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EDAC7BA" w14:textId="77777777" w:rsidTr="006C685C">
        <w:tc>
          <w:tcPr>
            <w:tcW w:w="782" w:type="dxa"/>
            <w:vAlign w:val="center"/>
          </w:tcPr>
          <w:p w14:paraId="74C8B99E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385CB72" w14:textId="10B754A0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11. Озеленение территории </w:t>
            </w:r>
          </w:p>
        </w:tc>
      </w:tr>
      <w:tr w:rsidR="00B61F70" w:rsidRPr="00D14517" w14:paraId="07F83199" w14:textId="77777777" w:rsidTr="006C685C">
        <w:tc>
          <w:tcPr>
            <w:tcW w:w="782" w:type="dxa"/>
            <w:vAlign w:val="center"/>
          </w:tcPr>
          <w:p w14:paraId="3A2D195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F30FDB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14:paraId="4582EFC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4B36C2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EC5DF6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14:paraId="5817111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054E845" w14:textId="77777777" w:rsidTr="006C685C">
        <w:tc>
          <w:tcPr>
            <w:tcW w:w="782" w:type="dxa"/>
            <w:vAlign w:val="center"/>
          </w:tcPr>
          <w:p w14:paraId="5793669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CD2940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насыпных клумб и рабаток при высоте настилаемого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0,2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14:paraId="4586AC9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5A97C59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B85110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14:paraId="0AEBBA4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31E2222" w14:textId="77777777" w:rsidTr="006C685C">
        <w:tc>
          <w:tcPr>
            <w:tcW w:w="782" w:type="dxa"/>
            <w:vAlign w:val="center"/>
          </w:tcPr>
          <w:p w14:paraId="245F495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8CE01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14:paraId="157D1A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7B6CE78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BFAE48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B61F70" w:rsidRPr="00D14517" w14:paraId="22D20A93" w14:textId="77777777" w:rsidTr="006C685C">
        <w:tc>
          <w:tcPr>
            <w:tcW w:w="782" w:type="dxa"/>
            <w:vAlign w:val="center"/>
          </w:tcPr>
          <w:p w14:paraId="361014F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0144C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под цветники глубиной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вывоз дерна, Подготовка почвы для устройства партерного и обыкновенного газона с внесением растительной земли слоем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14:paraId="25B8C9E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3D27936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24F2F3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B61F70" w:rsidRPr="00D14517" w14:paraId="0277EA79" w14:textId="77777777" w:rsidTr="006C685C">
        <w:tc>
          <w:tcPr>
            <w:tcW w:w="782" w:type="dxa"/>
            <w:vAlign w:val="center"/>
          </w:tcPr>
          <w:p w14:paraId="6EEC5D7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CCAF45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14:paraId="110DE5D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5D36156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EE117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14:paraId="1C624ED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5052B7F" w14:textId="77777777" w:rsidTr="006C685C">
        <w:tc>
          <w:tcPr>
            <w:tcW w:w="782" w:type="dxa"/>
            <w:vAlign w:val="center"/>
          </w:tcPr>
          <w:p w14:paraId="4D6ADF4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805616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14:paraId="21772B8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856" w:type="dxa"/>
            <w:vAlign w:val="center"/>
          </w:tcPr>
          <w:p w14:paraId="73CE865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B61F70" w:rsidRPr="00D14517" w14:paraId="36CC828E" w14:textId="77777777" w:rsidTr="006C685C">
        <w:tc>
          <w:tcPr>
            <w:tcW w:w="782" w:type="dxa"/>
            <w:vAlign w:val="center"/>
          </w:tcPr>
          <w:p w14:paraId="42628A4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95F387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14:paraId="3505AD9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5E1E9A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B61F70" w:rsidRPr="00D14517" w14:paraId="6380C9B2" w14:textId="77777777" w:rsidTr="006C685C">
        <w:tc>
          <w:tcPr>
            <w:tcW w:w="782" w:type="dxa"/>
            <w:vAlign w:val="center"/>
          </w:tcPr>
          <w:p w14:paraId="5EB95CD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82BD3D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1469AA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4BA209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00525E4" w14:textId="77777777" w:rsidTr="006C685C">
        <w:tc>
          <w:tcPr>
            <w:tcW w:w="782" w:type="dxa"/>
            <w:vAlign w:val="center"/>
          </w:tcPr>
          <w:p w14:paraId="5EC69C2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460C8D4" w14:textId="6436271C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B61F70" w:rsidRPr="00D14517" w14:paraId="4E059FAC" w14:textId="77777777" w:rsidTr="006C685C">
        <w:tc>
          <w:tcPr>
            <w:tcW w:w="782" w:type="dxa"/>
            <w:vAlign w:val="center"/>
          </w:tcPr>
          <w:p w14:paraId="308B4A2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AA7DDE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14:paraId="44F9DCA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0931A2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665E62E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B61F70" w:rsidRPr="00D14517" w14:paraId="5611E89A" w14:textId="77777777" w:rsidTr="006C685C">
        <w:tc>
          <w:tcPr>
            <w:tcW w:w="782" w:type="dxa"/>
            <w:vAlign w:val="center"/>
          </w:tcPr>
          <w:p w14:paraId="48CB5C3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C9D251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14:paraId="73A5846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2FD640F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14:paraId="4986DE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4A58974" w14:textId="77777777" w:rsidTr="006C685C">
        <w:tc>
          <w:tcPr>
            <w:tcW w:w="782" w:type="dxa"/>
            <w:vAlign w:val="center"/>
          </w:tcPr>
          <w:p w14:paraId="08154692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34114B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62C4D43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40D7DF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27DECAB" w14:textId="77777777" w:rsidTr="006C685C">
        <w:tc>
          <w:tcPr>
            <w:tcW w:w="782" w:type="dxa"/>
            <w:vAlign w:val="center"/>
          </w:tcPr>
          <w:p w14:paraId="5D96E721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12DBB7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1F70" w:rsidRPr="00D14517" w14:paraId="219CA9F0" w14:textId="77777777" w:rsidTr="006C685C">
        <w:tc>
          <w:tcPr>
            <w:tcW w:w="782" w:type="dxa"/>
            <w:vAlign w:val="center"/>
          </w:tcPr>
          <w:p w14:paraId="43ED428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01EE5C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14:paraId="3C61D2D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856" w:type="dxa"/>
            <w:vAlign w:val="center"/>
          </w:tcPr>
          <w:p w14:paraId="0FE364B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1F70" w:rsidRPr="00D14517" w14:paraId="258372C5" w14:textId="77777777" w:rsidTr="006C685C">
        <w:tc>
          <w:tcPr>
            <w:tcW w:w="782" w:type="dxa"/>
            <w:vAlign w:val="center"/>
          </w:tcPr>
          <w:p w14:paraId="123018A8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A2EAEE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BF8FE3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A3DF24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6B0FFB1F" w14:textId="77777777" w:rsidTr="006C685C">
        <w:tc>
          <w:tcPr>
            <w:tcW w:w="782" w:type="dxa"/>
            <w:vAlign w:val="center"/>
          </w:tcPr>
          <w:p w14:paraId="3ED6AA2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C4AC2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1F70" w:rsidRPr="00D14517" w14:paraId="64796E34" w14:textId="77777777" w:rsidTr="006C685C">
        <w:tc>
          <w:tcPr>
            <w:tcW w:w="782" w:type="dxa"/>
            <w:vAlign w:val="center"/>
          </w:tcPr>
          <w:p w14:paraId="5F21C61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DB8C3C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(тополь),с вывозом мусора.</w:t>
            </w:r>
          </w:p>
        </w:tc>
        <w:tc>
          <w:tcPr>
            <w:tcW w:w="1297" w:type="dxa"/>
            <w:vAlign w:val="center"/>
          </w:tcPr>
          <w:p w14:paraId="243CAE2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46F29CE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B61F70" w:rsidRPr="00D14517" w14:paraId="64AA454C" w14:textId="77777777" w:rsidTr="006C685C">
        <w:tc>
          <w:tcPr>
            <w:tcW w:w="782" w:type="dxa"/>
            <w:vAlign w:val="center"/>
          </w:tcPr>
          <w:p w14:paraId="2185B48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16A9D1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14:paraId="121A631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9581F0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B61F70" w:rsidRPr="00D14517" w14:paraId="5324176B" w14:textId="77777777" w:rsidTr="006C685C">
        <w:tc>
          <w:tcPr>
            <w:tcW w:w="782" w:type="dxa"/>
            <w:vAlign w:val="center"/>
          </w:tcPr>
          <w:p w14:paraId="73316FF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AA049A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235F1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A79865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FE749CF" w14:textId="77777777" w:rsidTr="006C685C">
        <w:tc>
          <w:tcPr>
            <w:tcW w:w="782" w:type="dxa"/>
            <w:vAlign w:val="center"/>
          </w:tcPr>
          <w:p w14:paraId="2AA343DB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46EF62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1F70" w:rsidRPr="00D14517" w14:paraId="4564CB08" w14:textId="77777777" w:rsidTr="006C685C">
        <w:tc>
          <w:tcPr>
            <w:tcW w:w="782" w:type="dxa"/>
            <w:vAlign w:val="center"/>
          </w:tcPr>
          <w:p w14:paraId="270750C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B2E68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14:paraId="10432CD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14:paraId="7C1B7BA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B61F70" w:rsidRPr="00D14517" w14:paraId="3BA7861E" w14:textId="77777777" w:rsidTr="006C685C">
        <w:tc>
          <w:tcPr>
            <w:tcW w:w="782" w:type="dxa"/>
            <w:vAlign w:val="center"/>
          </w:tcPr>
          <w:p w14:paraId="46CDBF75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36C54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63AB2C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4E90D1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B270DB0" w14:textId="77777777" w:rsidTr="006C685C">
        <w:tc>
          <w:tcPr>
            <w:tcW w:w="782" w:type="dxa"/>
            <w:vAlign w:val="center"/>
          </w:tcPr>
          <w:p w14:paraId="24D0FC2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067049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1F70" w:rsidRPr="00D14517" w14:paraId="7F68FB93" w14:textId="77777777" w:rsidTr="006C685C">
        <w:tc>
          <w:tcPr>
            <w:tcW w:w="782" w:type="dxa"/>
            <w:vAlign w:val="center"/>
          </w:tcPr>
          <w:p w14:paraId="7444D8B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03A495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14:paraId="271CAF7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1284B47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0CD8B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14:paraId="6FE3560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B8EA85D" w14:textId="77777777" w:rsidTr="006C685C">
        <w:tc>
          <w:tcPr>
            <w:tcW w:w="782" w:type="dxa"/>
            <w:vAlign w:val="center"/>
          </w:tcPr>
          <w:p w14:paraId="798821EC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8A4DB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32D591B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643368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8ABE8C6" w14:textId="77777777" w:rsidTr="006C685C">
        <w:tc>
          <w:tcPr>
            <w:tcW w:w="782" w:type="dxa"/>
            <w:vAlign w:val="center"/>
          </w:tcPr>
          <w:p w14:paraId="4ADDC5C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38F98D3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1F70" w:rsidRPr="00D14517" w14:paraId="0E2605C2" w14:textId="77777777" w:rsidTr="006C685C">
        <w:tc>
          <w:tcPr>
            <w:tcW w:w="782" w:type="dxa"/>
            <w:vAlign w:val="center"/>
          </w:tcPr>
          <w:p w14:paraId="560DD3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B7EE60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300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14:paraId="7E4B3AE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71FE87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B61F70" w:rsidRPr="00D14517" w14:paraId="467A2255" w14:textId="77777777" w:rsidTr="006C685C">
        <w:tc>
          <w:tcPr>
            <w:tcW w:w="782" w:type="dxa"/>
            <w:vAlign w:val="center"/>
          </w:tcPr>
          <w:p w14:paraId="63B7A5D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762E69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14:paraId="483486B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14:paraId="222026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B61F70" w:rsidRPr="00D14517" w14:paraId="16C4471F" w14:textId="77777777" w:rsidTr="006C685C">
        <w:tc>
          <w:tcPr>
            <w:tcW w:w="782" w:type="dxa"/>
            <w:vAlign w:val="center"/>
          </w:tcPr>
          <w:p w14:paraId="5683E747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D4C64D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1F70" w:rsidRPr="00D14517" w14:paraId="0FC7107D" w14:textId="77777777" w:rsidTr="006C685C">
        <w:tc>
          <w:tcPr>
            <w:tcW w:w="782" w:type="dxa"/>
            <w:vAlign w:val="center"/>
          </w:tcPr>
          <w:p w14:paraId="02E935A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7BBDC6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D04012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DAC8DC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21628FB5" w14:textId="77777777" w:rsidTr="006C685C">
        <w:tc>
          <w:tcPr>
            <w:tcW w:w="782" w:type="dxa"/>
            <w:vAlign w:val="center"/>
          </w:tcPr>
          <w:p w14:paraId="62D04A2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6BB888B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61F70" w:rsidRPr="00D14517" w14:paraId="06BD8CDE" w14:textId="77777777" w:rsidTr="006C685C">
        <w:tc>
          <w:tcPr>
            <w:tcW w:w="782" w:type="dxa"/>
            <w:vAlign w:val="center"/>
          </w:tcPr>
          <w:p w14:paraId="5D2FCC8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DC60C3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1D07F0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6A583C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2D1D5F39" w14:textId="77777777" w:rsidTr="006C685C">
        <w:tc>
          <w:tcPr>
            <w:tcW w:w="782" w:type="dxa"/>
            <w:vAlign w:val="center"/>
          </w:tcPr>
          <w:p w14:paraId="30D1D8C5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7D75D94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1F70" w:rsidRPr="00D14517" w14:paraId="00092CA3" w14:textId="77777777" w:rsidTr="006C685C">
        <w:tc>
          <w:tcPr>
            <w:tcW w:w="782" w:type="dxa"/>
            <w:vAlign w:val="center"/>
          </w:tcPr>
          <w:p w14:paraId="5ADACCD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6F2659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трубД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14:paraId="6C2F74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739D992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B61F70" w:rsidRPr="00D14517" w14:paraId="38151E0A" w14:textId="77777777" w:rsidTr="006C685C">
        <w:tc>
          <w:tcPr>
            <w:tcW w:w="782" w:type="dxa"/>
            <w:vAlign w:val="center"/>
          </w:tcPr>
          <w:p w14:paraId="7B0216FE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A390DC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14:paraId="19D35EF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5CEE2BD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B61F70" w:rsidRPr="00D14517" w14:paraId="768E04D2" w14:textId="77777777" w:rsidTr="006C685C">
        <w:tc>
          <w:tcPr>
            <w:tcW w:w="782" w:type="dxa"/>
            <w:vAlign w:val="center"/>
          </w:tcPr>
          <w:p w14:paraId="1D2E494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3BE65B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Геодрен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дождеприемных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297" w:type="dxa"/>
            <w:vAlign w:val="center"/>
          </w:tcPr>
          <w:p w14:paraId="0A4FE78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36730B8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14:paraId="415BD0C5" w14:textId="77777777" w:rsidR="00B61F70" w:rsidRDefault="00B61F7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A64DF5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DA1622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8FC8ED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1C1D3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9A91C9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D7CA0C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6F1C47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9CBB8B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D37E9D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AD32EF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87FC3A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E40B38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8F4E7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C307D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11D685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5F845C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65814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1E7CE7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AA9583" w14:textId="5A177406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CAF16E" w14:textId="149CEE58" w:rsidR="00744BBD" w:rsidRDefault="00744BBD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370503A" w14:textId="77777777" w:rsidR="00744BBD" w:rsidRDefault="00744BBD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36BC7F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EA4248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FD9E72" w14:textId="77777777" w:rsidR="007748C1" w:rsidRPr="00FE263B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263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E263B">
        <w:rPr>
          <w:rFonts w:ascii="Times New Roman" w:hAnsi="Times New Roman"/>
          <w:sz w:val="28"/>
          <w:szCs w:val="28"/>
        </w:rPr>
        <w:t>10</w:t>
      </w:r>
    </w:p>
    <w:p w14:paraId="2BB45089" w14:textId="77777777" w:rsidR="007748C1" w:rsidRPr="006C685C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63B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F82586F" w14:textId="77777777" w:rsidR="007748C1" w:rsidRPr="006C685C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6876ACD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Порядок</w:t>
      </w:r>
    </w:p>
    <w:p w14:paraId="1418F119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14:paraId="1BE60F85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EE2713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8-202</w:t>
      </w:r>
      <w:r w:rsidR="00BA6CED" w:rsidRPr="003A479F">
        <w:rPr>
          <w:rFonts w:ascii="Times New Roman" w:hAnsi="Times New Roman"/>
          <w:sz w:val="24"/>
          <w:szCs w:val="24"/>
          <w:lang w:eastAsia="ar-SA"/>
        </w:rPr>
        <w:t>4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ы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14:paraId="425DE1DD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14:paraId="26AEAC96" w14:textId="77777777"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14:paraId="161FAD0B" w14:textId="60911204"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</w:t>
      </w:r>
      <w:r w:rsidR="00200A52">
        <w:rPr>
          <w:rFonts w:ascii="Times New Roman" w:hAnsi="Times New Roman"/>
          <w:sz w:val="24"/>
          <w:szCs w:val="24"/>
          <w:lang w:eastAsia="ar-SA"/>
        </w:rPr>
        <w:t>итории. Действующий до 31.12.2020 года включительно.</w:t>
      </w:r>
    </w:p>
    <w:p w14:paraId="583E3B76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14:paraId="667C0E1C" w14:textId="4913E7FB" w:rsidR="003A479F" w:rsidRPr="0047545A" w:rsidRDefault="003A479F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545A">
        <w:rPr>
          <w:rFonts w:ascii="Times New Roman" w:hAnsi="Times New Roman"/>
          <w:sz w:val="24"/>
          <w:szCs w:val="24"/>
          <w:lang w:eastAsia="ar-SA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</w:t>
      </w:r>
      <w:r w:rsidRPr="00D77540">
        <w:rPr>
          <w:rFonts w:ascii="Times New Roman" w:hAnsi="Times New Roman"/>
          <w:sz w:val="24"/>
          <w:szCs w:val="24"/>
          <w:lang w:eastAsia="ar-SA"/>
        </w:rPr>
        <w:t>;</w:t>
      </w:r>
      <w:r w:rsidR="00BE7CA6" w:rsidRPr="00D77540">
        <w:rPr>
          <w:rFonts w:ascii="Times New Roman" w:hAnsi="Times New Roman"/>
          <w:sz w:val="24"/>
          <w:szCs w:val="24"/>
          <w:lang w:eastAsia="ar-SA"/>
        </w:rPr>
        <w:t xml:space="preserve"> Данные условия распространяются до 31.12.2020 года</w:t>
      </w:r>
    </w:p>
    <w:p w14:paraId="403625C2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14:paraId="7853584B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86387A" w:rsidRPr="003A479F">
        <w:rPr>
          <w:rFonts w:ascii="Times New Roman" w:hAnsi="Times New Roman"/>
          <w:sz w:val="24"/>
          <w:szCs w:val="24"/>
          <w:lang w:eastAsia="ar-SA"/>
        </w:rPr>
        <w:t>А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074E7E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14:paraId="306F26C4" w14:textId="0F17BF84" w:rsidR="00CC5583" w:rsidRPr="00D77540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lastRenderedPageBreak/>
        <w:t>3.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</w:r>
      <w:r w:rsidRPr="00D77540">
        <w:rPr>
          <w:rFonts w:ascii="Times New Roman" w:hAnsi="Times New Roman"/>
          <w:sz w:val="24"/>
          <w:szCs w:val="24"/>
          <w:lang w:eastAsia="ar-SA"/>
        </w:rPr>
        <w:t>З</w:t>
      </w:r>
      <w:r w:rsidRPr="00D77540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</w:t>
      </w:r>
      <w:r w:rsidR="00BE7CA6" w:rsidRPr="00D77540">
        <w:rPr>
          <w:rFonts w:ascii="Times New Roman" w:hAnsi="Times New Roman"/>
          <w:sz w:val="24"/>
          <w:szCs w:val="24"/>
          <w:lang w:eastAsia="ru-RU"/>
        </w:rPr>
        <w:t xml:space="preserve"> (до 31.12.2020 года)</w:t>
      </w:r>
      <w:r w:rsidRPr="00D77540">
        <w:rPr>
          <w:rFonts w:ascii="Times New Roman" w:hAnsi="Times New Roman"/>
          <w:sz w:val="24"/>
          <w:szCs w:val="24"/>
          <w:lang w:eastAsia="ru-RU"/>
        </w:rPr>
        <w:t xml:space="preserve"> перечней работ в форме трудового и (или) финансового участия.</w:t>
      </w:r>
    </w:p>
    <w:p w14:paraId="332EE7E0" w14:textId="77777777" w:rsidR="00CC5583" w:rsidRPr="00D77540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540">
        <w:rPr>
          <w:rFonts w:ascii="Times New Roman" w:hAnsi="Times New Roman"/>
          <w:sz w:val="24"/>
          <w:szCs w:val="24"/>
          <w:lang w:eastAsia="ru-RU"/>
        </w:rPr>
        <w:t>4.</w:t>
      </w:r>
      <w:r w:rsidRPr="00D77540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14:paraId="29823878" w14:textId="77777777" w:rsidR="00CC5583" w:rsidRPr="00D77540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540">
        <w:rPr>
          <w:rFonts w:ascii="Times New Roman" w:hAnsi="Times New Roman"/>
          <w:sz w:val="24"/>
          <w:szCs w:val="24"/>
          <w:lang w:eastAsia="ru-RU"/>
        </w:rPr>
        <w:t>5.</w:t>
      </w:r>
      <w:r w:rsidRPr="00D77540">
        <w:rPr>
          <w:rFonts w:ascii="Times New Roman" w:hAnsi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3BD2100" w14:textId="62826E7A" w:rsidR="00CC5583" w:rsidRPr="00D77540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540">
        <w:rPr>
          <w:rFonts w:ascii="Times New Roman" w:hAnsi="Times New Roman"/>
          <w:sz w:val="24"/>
          <w:szCs w:val="24"/>
          <w:lang w:eastAsia="ru-RU"/>
        </w:rPr>
        <w:t>6.</w:t>
      </w:r>
      <w:r w:rsidRPr="00D77540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</w:t>
      </w:r>
      <w:r w:rsidR="00BE7CA6" w:rsidRPr="00D77540">
        <w:rPr>
          <w:rFonts w:ascii="Times New Roman" w:hAnsi="Times New Roman"/>
          <w:sz w:val="24"/>
          <w:szCs w:val="24"/>
          <w:lang w:eastAsia="ru-RU"/>
        </w:rPr>
        <w:t xml:space="preserve">(до 31.12.2020 года) </w:t>
      </w:r>
      <w:r w:rsidRPr="00D77540">
        <w:rPr>
          <w:rFonts w:ascii="Times New Roman" w:hAnsi="Times New Roman"/>
          <w:sz w:val="24"/>
          <w:szCs w:val="24"/>
          <w:lang w:eastAsia="ru-RU"/>
        </w:rPr>
        <w:t xml:space="preserve">перечнями, предоставляются в </w:t>
      </w:r>
      <w:r w:rsidR="0086387A" w:rsidRPr="00D77540">
        <w:rPr>
          <w:rFonts w:ascii="Times New Roman" w:hAnsi="Times New Roman"/>
          <w:sz w:val="24"/>
          <w:szCs w:val="24"/>
          <w:lang w:eastAsia="ru-RU"/>
        </w:rPr>
        <w:t>А</w:t>
      </w:r>
      <w:r w:rsidRPr="00D77540">
        <w:rPr>
          <w:rFonts w:ascii="Times New Roman" w:hAnsi="Times New Roman"/>
          <w:sz w:val="24"/>
          <w:szCs w:val="24"/>
          <w:lang w:eastAsia="ru-RU"/>
        </w:rPr>
        <w:t>дминистрацию.</w:t>
      </w:r>
    </w:p>
    <w:p w14:paraId="09A7A278" w14:textId="77777777" w:rsidR="00CC5583" w:rsidRPr="00D77540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540">
        <w:rPr>
          <w:rFonts w:ascii="Times New Roman" w:hAnsi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14:paraId="7F10822C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7540">
        <w:rPr>
          <w:rFonts w:ascii="Times New Roman" w:hAnsi="Times New Roman"/>
          <w:color w:val="000000"/>
          <w:sz w:val="24"/>
          <w:szCs w:val="24"/>
        </w:rPr>
        <w:t>Документы, подтверждающие финансовое</w:t>
      </w:r>
      <w:r w:rsidRPr="003A479F">
        <w:rPr>
          <w:rFonts w:ascii="Times New Roman" w:hAnsi="Times New Roman"/>
          <w:color w:val="000000"/>
          <w:sz w:val="24"/>
          <w:szCs w:val="24"/>
        </w:rPr>
        <w:t xml:space="preserve"> участие, представляются в администрацию не позднее 10 дней со дня перечисления денежных средств в установленном порядке.</w:t>
      </w:r>
    </w:p>
    <w:p w14:paraId="375ED51C" w14:textId="77777777"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C226837" w14:textId="77777777"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14:paraId="5F04E609" w14:textId="5094E257"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</w:t>
      </w:r>
      <w:r w:rsidR="00BE7CA6">
        <w:rPr>
          <w:rFonts w:ascii="Times New Roman" w:hAnsi="Times New Roman"/>
          <w:sz w:val="24"/>
          <w:szCs w:val="24"/>
          <w:lang w:eastAsia="ru-RU"/>
        </w:rPr>
        <w:t xml:space="preserve">х дополнительного перечня работ, </w:t>
      </w:r>
      <w:r w:rsidR="00BE7CA6" w:rsidRPr="00D77540">
        <w:rPr>
          <w:rFonts w:ascii="Times New Roman" w:hAnsi="Times New Roman"/>
          <w:sz w:val="24"/>
          <w:szCs w:val="24"/>
          <w:lang w:eastAsia="ru-RU"/>
        </w:rPr>
        <w:t>действующего до</w:t>
      </w:r>
      <w:r w:rsidR="00D77540" w:rsidRPr="00D775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A6" w:rsidRPr="00D77540">
        <w:rPr>
          <w:rFonts w:ascii="Times New Roman" w:hAnsi="Times New Roman"/>
          <w:sz w:val="24"/>
          <w:szCs w:val="24"/>
          <w:lang w:eastAsia="ru-RU"/>
        </w:rPr>
        <w:t xml:space="preserve">31.12.2020 года </w:t>
      </w:r>
      <w:r w:rsidRPr="00D77540">
        <w:rPr>
          <w:rFonts w:ascii="Times New Roman" w:hAnsi="Times New Roman"/>
          <w:sz w:val="24"/>
          <w:szCs w:val="24"/>
          <w:lang w:eastAsia="ru-RU"/>
        </w:rPr>
        <w:t>(</w:t>
      </w:r>
      <w:r w:rsidRPr="003A479F">
        <w:rPr>
          <w:rFonts w:ascii="Times New Roman" w:hAnsi="Times New Roman"/>
          <w:sz w:val="24"/>
          <w:szCs w:val="24"/>
          <w:lang w:eastAsia="ru-RU"/>
        </w:rPr>
        <w:t>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</w:t>
      </w:r>
      <w:r w:rsidR="00A07903">
        <w:rPr>
          <w:rFonts w:ascii="Times New Roman" w:hAnsi="Times New Roman"/>
          <w:sz w:val="24"/>
          <w:szCs w:val="24"/>
          <w:lang w:eastAsia="ru-RU"/>
        </w:rPr>
        <w:t xml:space="preserve"> и не может быть </w:t>
      </w:r>
      <w:r w:rsidR="00A07903" w:rsidRPr="00EF08DB">
        <w:rPr>
          <w:rFonts w:ascii="Times New Roman" w:hAnsi="Times New Roman"/>
        </w:rPr>
        <w:t xml:space="preserve"> менее 3 процентов, но не более 50 процентов</w:t>
      </w:r>
      <w:r w:rsidR="00A07903">
        <w:rPr>
          <w:rFonts w:ascii="Times New Roman" w:hAnsi="Times New Roman"/>
        </w:rPr>
        <w:t>.</w:t>
      </w:r>
    </w:p>
    <w:p w14:paraId="59F9E23A" w14:textId="77777777"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8.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3A479F">
        <w:rPr>
          <w:rFonts w:ascii="Times New Roman" w:hAnsi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 w:rsidR="004C09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14:paraId="6268A7AE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14:paraId="63F5AB88" w14:textId="4E88024B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9.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3A479F">
        <w:rPr>
          <w:rFonts w:ascii="Times New Roman" w:hAnsi="Times New Roman"/>
          <w:sz w:val="24"/>
          <w:szCs w:val="24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14:paraId="62C25AC5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Объем денежных средств, подлежащих перечислению заинтересованными </w:t>
      </w:r>
      <w:r w:rsidRPr="003A479F">
        <w:rPr>
          <w:rFonts w:ascii="Times New Roman" w:hAnsi="Times New Roman"/>
          <w:sz w:val="24"/>
          <w:szCs w:val="24"/>
          <w:lang w:eastAsia="ar-SA"/>
        </w:rPr>
        <w:lastRenderedPageBreak/>
        <w:t>лицами, определяется в соответствии с проектами благоустройства дворовых территорий, утвержденными общественной комиссией.</w:t>
      </w:r>
    </w:p>
    <w:p w14:paraId="552113A7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14:paraId="70FBD092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10.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r w:rsidRPr="003A479F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14:paraId="077D6841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14:paraId="711538C9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14:paraId="5630798B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14:paraId="1CB3B386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14:paraId="34FACFFB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14:paraId="1509A1C9" w14:textId="392C15EE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</w:t>
      </w:r>
      <w:r w:rsidR="00BE7CA6">
        <w:rPr>
          <w:rFonts w:ascii="Times New Roman" w:hAnsi="Times New Roman"/>
          <w:sz w:val="24"/>
          <w:szCs w:val="24"/>
          <w:lang w:eastAsia="ar-SA"/>
        </w:rPr>
        <w:t xml:space="preserve">, действующего </w:t>
      </w:r>
      <w:r w:rsidR="00BE7CA6" w:rsidRPr="00D77540">
        <w:rPr>
          <w:rFonts w:ascii="Times New Roman" w:hAnsi="Times New Roman"/>
          <w:sz w:val="24"/>
          <w:szCs w:val="24"/>
          <w:lang w:eastAsia="ar-SA"/>
        </w:rPr>
        <w:t>до 31.12.2020 года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14:paraId="2D904814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14:paraId="1329F99D" w14:textId="77777777" w:rsidR="00CC5583" w:rsidRPr="006C685C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14:paraId="4C59C76A" w14:textId="77777777" w:rsidR="007748C1" w:rsidRPr="006C685C" w:rsidRDefault="007748C1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B43FD02" w14:textId="77777777" w:rsidR="007748C1" w:rsidRPr="00CF5F26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CF5F26" w:rsidRPr="00CF5F26">
        <w:rPr>
          <w:rFonts w:ascii="Times New Roman" w:hAnsi="Times New Roman"/>
          <w:sz w:val="28"/>
          <w:szCs w:val="28"/>
        </w:rPr>
        <w:t>1</w:t>
      </w:r>
    </w:p>
    <w:p w14:paraId="6A4E04D9" w14:textId="77777777" w:rsidR="007748C1" w:rsidRPr="00CF5F26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E1CF1D7" w14:textId="77777777" w:rsidR="007748C1" w:rsidRPr="006C685C" w:rsidRDefault="007748C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76AC5B" w14:textId="77777777"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14:paraId="2EBF0470" w14:textId="77777777"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14:paraId="711A0D4F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4C090B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</w:t>
      </w:r>
      <w:r w:rsidR="00FE08C4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- Порядок).</w:t>
      </w:r>
    </w:p>
    <w:p w14:paraId="0F7D7AA0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2.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14:paraId="5BD60764" w14:textId="77777777" w:rsidR="007748C1" w:rsidRPr="006C685C" w:rsidRDefault="007748C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3CE67B2B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14:paraId="710FF36A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14:paraId="0BFA1EB3" w14:textId="6B52260C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BE7C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A6" w:rsidRPr="00D77540">
        <w:rPr>
          <w:rFonts w:ascii="Times New Roman" w:hAnsi="Times New Roman"/>
          <w:sz w:val="24"/>
          <w:szCs w:val="24"/>
          <w:lang w:eastAsia="ru-RU"/>
        </w:rPr>
        <w:t>до 31.12.2020 года</w:t>
      </w:r>
      <w:r w:rsidRPr="00D77540">
        <w:rPr>
          <w:rFonts w:ascii="Times New Roman" w:hAnsi="Times New Roman"/>
          <w:sz w:val="24"/>
          <w:szCs w:val="24"/>
          <w:lang w:eastAsia="ru-RU"/>
        </w:rPr>
        <w:t>;</w:t>
      </w:r>
    </w:p>
    <w:p w14:paraId="15786FCE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общественная комиссия – комиссия, создаваемая в соответствии с постановлением администрации 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14:paraId="4865DCD8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3.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дизайн-проекта обеспечивается заинтересованными лицами при содействии </w:t>
      </w:r>
      <w:r w:rsidR="0086387A">
        <w:rPr>
          <w:rFonts w:ascii="Times New Roman" w:hAnsi="Times New Roman"/>
          <w:sz w:val="24"/>
          <w:szCs w:val="24"/>
          <w:lang w:eastAsia="ar-SA"/>
        </w:rPr>
        <w:t>А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4C090B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администрация).</w:t>
      </w:r>
    </w:p>
    <w:p w14:paraId="06D62E5A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4.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090196" w:rsidRPr="006C685C">
        <w:rPr>
          <w:rFonts w:ascii="Times New Roman" w:hAnsi="Times New Roman"/>
          <w:sz w:val="24"/>
          <w:szCs w:val="24"/>
          <w:lang w:eastAsia="ar-SA"/>
        </w:rPr>
        <w:t>8-202</w:t>
      </w:r>
      <w:r w:rsidR="00B46070"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Pr="006C685C">
        <w:rPr>
          <w:rFonts w:ascii="Times New Roman" w:hAnsi="Times New Roman"/>
          <w:sz w:val="24"/>
          <w:szCs w:val="24"/>
          <w:lang w:eastAsia="ar-SA"/>
        </w:rPr>
        <w:t>год</w:t>
      </w:r>
      <w:r w:rsidR="00090196" w:rsidRPr="006C685C">
        <w:rPr>
          <w:rFonts w:ascii="Times New Roman" w:hAnsi="Times New Roman"/>
          <w:sz w:val="24"/>
          <w:szCs w:val="24"/>
          <w:lang w:eastAsia="ar-SA"/>
        </w:rPr>
        <w:t>ы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</w:t>
      </w:r>
    </w:p>
    <w:p w14:paraId="61BCEB0A" w14:textId="77777777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5.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2791CF40" w14:textId="175E4022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D4759A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</w:t>
      </w:r>
      <w:r w:rsidR="00BE7CA6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BE7CA6" w:rsidRPr="00D77540">
        <w:rPr>
          <w:rFonts w:ascii="Times New Roman" w:hAnsi="Times New Roman"/>
          <w:sz w:val="24"/>
          <w:szCs w:val="24"/>
          <w:lang w:eastAsia="ar-SA"/>
        </w:rPr>
        <w:t>действующего до 31.12.2020 года</w:t>
      </w:r>
      <w:r w:rsidRPr="00D77540">
        <w:rPr>
          <w:rFonts w:ascii="Times New Roman" w:hAnsi="Times New Roman"/>
          <w:sz w:val="24"/>
          <w:szCs w:val="24"/>
          <w:lang w:eastAsia="ar-SA"/>
        </w:rPr>
        <w:t xml:space="preserve"> перечней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работ, с описанием работ и мероприятий, предлагаемых к выполнению, со сметным расчетом стоимости работ.</w:t>
      </w:r>
    </w:p>
    <w:p w14:paraId="1FC8A451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14:paraId="6F5477A3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14:paraId="167E9B9B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14:paraId="122458A9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в) утверждение дизайн-проекта общественной комиссией.</w:t>
      </w:r>
    </w:p>
    <w:p w14:paraId="176A0C96" w14:textId="7CB76B8E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не позднее </w:t>
      </w:r>
      <w:r w:rsidR="0047545A" w:rsidRPr="006434AE">
        <w:rPr>
          <w:rFonts w:ascii="Times New Roman" w:hAnsi="Times New Roman"/>
          <w:sz w:val="24"/>
          <w:szCs w:val="24"/>
          <w:highlight w:val="yellow"/>
          <w:lang w:eastAsia="ar-SA"/>
        </w:rPr>
        <w:t xml:space="preserve">1 </w:t>
      </w:r>
      <w:r w:rsidR="006434AE" w:rsidRPr="006434AE">
        <w:rPr>
          <w:rFonts w:ascii="Times New Roman" w:hAnsi="Times New Roman"/>
          <w:sz w:val="24"/>
          <w:szCs w:val="24"/>
          <w:highlight w:val="yellow"/>
          <w:lang w:eastAsia="ar-SA"/>
        </w:rPr>
        <w:t>марта</w:t>
      </w:r>
      <w:r w:rsidRPr="006C685C">
        <w:rPr>
          <w:rFonts w:ascii="Times New Roman" w:hAnsi="Times New Roman"/>
          <w:sz w:val="24"/>
          <w:szCs w:val="24"/>
          <w:lang w:eastAsia="ar-SA"/>
        </w:rPr>
        <w:t>.</w:t>
      </w:r>
    </w:p>
    <w:p w14:paraId="5A718B04" w14:textId="6C7F4ABF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r w:rsidR="00200A52">
        <w:rPr>
          <w:rFonts w:ascii="Times New Roman" w:hAnsi="Times New Roman"/>
          <w:sz w:val="24"/>
          <w:szCs w:val="24"/>
          <w:lang w:eastAsia="ru-RU"/>
        </w:rPr>
        <w:t xml:space="preserve"> не позднее </w:t>
      </w:r>
      <w:r w:rsidR="00200A52" w:rsidRPr="006434AE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1 </w:t>
      </w:r>
      <w:r w:rsidR="006434AE" w:rsidRPr="006434AE">
        <w:rPr>
          <w:rFonts w:ascii="Times New Roman" w:hAnsi="Times New Roman"/>
          <w:sz w:val="24"/>
          <w:szCs w:val="24"/>
          <w:highlight w:val="yellow"/>
          <w:lang w:eastAsia="ru-RU"/>
        </w:rPr>
        <w:t>августа</w:t>
      </w:r>
      <w:r w:rsidRPr="006E4102">
        <w:rPr>
          <w:rFonts w:ascii="Times New Roman" w:hAnsi="Times New Roman"/>
          <w:sz w:val="24"/>
          <w:szCs w:val="24"/>
          <w:lang w:eastAsia="ru-RU"/>
        </w:rPr>
        <w:t>.</w:t>
      </w:r>
    </w:p>
    <w:p w14:paraId="50EEFEF4" w14:textId="77777777" w:rsidR="00AF596E" w:rsidRDefault="00AF596E" w:rsidP="005201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  <w:sectPr w:rsidR="00AF596E" w:rsidSect="00B42B8D">
          <w:headerReference w:type="default" r:id="rId19"/>
          <w:headerReference w:type="first" r:id="rId20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  <w:bookmarkStart w:id="6" w:name="Par46"/>
      <w:bookmarkEnd w:id="6"/>
    </w:p>
    <w:p w14:paraId="7BB7C30F" w14:textId="77777777" w:rsidR="00520184" w:rsidRPr="00CF5F26" w:rsidRDefault="0052018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14:paraId="53C31048" w14:textId="77777777" w:rsidR="007748C1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7D54817B" w14:textId="77777777" w:rsidR="00520184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DF83808" w14:textId="77777777" w:rsid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14:paraId="268A578F" w14:textId="77777777" w:rsidR="00AF596E" w:rsidRP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42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403"/>
        <w:gridCol w:w="1669"/>
        <w:gridCol w:w="1533"/>
        <w:gridCol w:w="559"/>
        <w:gridCol w:w="698"/>
        <w:gridCol w:w="1394"/>
        <w:gridCol w:w="559"/>
        <w:gridCol w:w="1116"/>
        <w:gridCol w:w="980"/>
        <w:gridCol w:w="977"/>
        <w:gridCol w:w="1116"/>
        <w:gridCol w:w="1119"/>
        <w:gridCol w:w="1255"/>
        <w:gridCol w:w="1425"/>
      </w:tblGrid>
      <w:tr w:rsidR="00F32002" w14:paraId="4059CD8C" w14:textId="77777777" w:rsidTr="00F667AA">
        <w:trPr>
          <w:trHeight w:val="314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869F7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</w:p>
          <w:p w14:paraId="71E5D563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9381AB2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864EF84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54E0D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4D04448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45DE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5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029A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Объемы бюджетных ассигнований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тыс</w:t>
            </w:r>
            <w:r w:rsidRPr="0047545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.рублей</w:t>
            </w:r>
            <w:proofErr w:type="spellEnd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667AA" w14:paraId="28C5194A" w14:textId="77777777" w:rsidTr="00F667AA">
        <w:trPr>
          <w:trHeight w:val="965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5A96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0775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DA9C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7AFA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764D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4BA1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D5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A4F2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2018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C264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2019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2E26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2020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4E03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2021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7346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2022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2863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2023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91D47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2024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</w:tr>
      <w:tr w:rsidR="00F667AA" w14:paraId="7141DAD7" w14:textId="77777777" w:rsidTr="00F667AA">
        <w:trPr>
          <w:trHeight w:val="922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80653" w14:textId="77777777" w:rsidR="00F667AA" w:rsidRPr="004C090B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90B">
              <w:rPr>
                <w:rStyle w:val="210pt"/>
              </w:rPr>
              <w:t xml:space="preserve">Муниципальная программа «Формирования современной городской среды на территории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  <w:r w:rsidRPr="004C090B">
              <w:rPr>
                <w:rStyle w:val="210pt"/>
              </w:rPr>
              <w:t xml:space="preserve"> на 2018-2024 годы»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DC75AD8" w14:textId="77777777" w:rsidR="00F667AA" w:rsidRPr="004C090B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9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EF41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61D5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A9A4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5C3524AF" w14:textId="416D168C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499" w14:textId="28C51F16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C86B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08E01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251,490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B419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56,715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E06F6" w14:textId="092CC312" w:rsidR="00F667AA" w:rsidRPr="0047545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37,830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DEA13" w14:textId="1430925B" w:rsidR="00F667AA" w:rsidRPr="0047545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26,50080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9CB85" w14:textId="5D72C4C6" w:rsidR="00F667AA" w:rsidRPr="006E4102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27,42318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8774" w14:textId="5F293050" w:rsidR="00F667AA" w:rsidRPr="006E4102" w:rsidRDefault="00184E29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17,84898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5AAF" w14:textId="6F5EBD87" w:rsidR="00F667AA" w:rsidRPr="006E4102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30,47022</w:t>
            </w:r>
          </w:p>
        </w:tc>
      </w:tr>
      <w:tr w:rsidR="00F667AA" w14:paraId="493616AE" w14:textId="77777777" w:rsidTr="00F667AA">
        <w:trPr>
          <w:trHeight w:val="909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56032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F81BD4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80A9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BBC5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524D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7E844F60" w14:textId="005A3575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1BC6" w14:textId="38F9F484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</w:t>
            </w:r>
            <w:r w:rsidRPr="00A6570E">
              <w:rPr>
                <w:rFonts w:ascii="Times New Roman" w:hAnsi="Times New Roman"/>
                <w:color w:val="000000"/>
                <w:sz w:val="20"/>
                <w:lang w:eastAsia="ru-RU"/>
              </w:rPr>
              <w:t>255550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452E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EF623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251,490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58371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8,453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06104" w14:textId="79E1FA97" w:rsidR="00F667AA" w:rsidRPr="0047545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6,30530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69D8F" w14:textId="084C5BB0" w:rsidR="00F667AA" w:rsidRPr="0047545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441,680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5F41" w14:textId="7DCE3BD4" w:rsidR="00F667AA" w:rsidRPr="006E4102" w:rsidRDefault="00F667AA" w:rsidP="00F667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4,57053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DEE18" w14:textId="5FA84EBC" w:rsidR="00F667AA" w:rsidRPr="006E4102" w:rsidRDefault="00C60E3F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2,97482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F261" w14:textId="55EC3EA5" w:rsidR="00F667AA" w:rsidRPr="006E4102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5,07852</w:t>
            </w:r>
          </w:p>
        </w:tc>
      </w:tr>
      <w:tr w:rsidR="00F667AA" w14:paraId="2688F0EA" w14:textId="77777777" w:rsidTr="00F667AA">
        <w:trPr>
          <w:trHeight w:val="895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0E7D4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29A88F5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4E9C8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8222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4609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2AD24272" w14:textId="1E92A3BC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DF10" w14:textId="1FA3AAAB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45DF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A6CC7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3940,010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BF65F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836,802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75973" w14:textId="793DE490" w:rsidR="00F667AA" w:rsidRPr="0047545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624,1947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F80CB" w14:textId="0D994A4E" w:rsidR="00F667AA" w:rsidRPr="0047545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437,263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CDACA" w14:textId="6B1F8BBC" w:rsidR="00F667AA" w:rsidRPr="006E4102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452,48247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25891" w14:textId="6A62F39E" w:rsidR="00F667AA" w:rsidRPr="006E4102" w:rsidRDefault="00C60E3F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294,50818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C7CB5" w14:textId="1C195DD8" w:rsidR="00F667AA" w:rsidRPr="006E4102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502,75848</w:t>
            </w:r>
          </w:p>
        </w:tc>
      </w:tr>
      <w:tr w:rsidR="00F667AA" w14:paraId="5E45B9B4" w14:textId="77777777" w:rsidTr="00F667AA">
        <w:trPr>
          <w:trHeight w:val="894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F0D95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FF66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9FAE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B5D2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3207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6FA815E6" w14:textId="0A6B383F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05E1" w14:textId="2F694672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3CD0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4DA9F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114,54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BE55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9A20B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A2756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3CF94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F4998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7041E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</w:tbl>
    <w:p w14:paraId="65169D66" w14:textId="77777777" w:rsidR="00AF596E" w:rsidRDefault="00AF596E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596E" w:rsidSect="00AF59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FA13DF4" w14:textId="77777777" w:rsidR="00122EC9" w:rsidRPr="00CF5F26" w:rsidRDefault="00122EC9" w:rsidP="00122EC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14:paraId="57D282B2" w14:textId="77777777" w:rsidR="00122EC9" w:rsidRDefault="00122EC9" w:rsidP="00122E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1ECC453" w14:textId="77777777" w:rsidR="00122EC9" w:rsidRDefault="00122EC9" w:rsidP="00F94A8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347FF1" w14:textId="77777777" w:rsidR="00F94A8F" w:rsidRPr="00F94A8F" w:rsidRDefault="00F94A8F" w:rsidP="00F94A8F">
      <w:pPr>
        <w:shd w:val="clear" w:color="auto" w:fill="FFFFFF"/>
        <w:spacing w:before="5"/>
        <w:ind w:right="163"/>
        <w:jc w:val="center"/>
        <w:rPr>
          <w:rFonts w:ascii="Times New Roman" w:hAnsi="Times New Roman"/>
        </w:rPr>
      </w:pPr>
      <w:r w:rsidRPr="0089465B">
        <w:rPr>
          <w:rFonts w:ascii="Times New Roman" w:hAnsi="Times New Roman"/>
          <w:b/>
          <w:bCs/>
          <w:sz w:val="28"/>
          <w:szCs w:val="28"/>
        </w:rPr>
        <w:t>Обоснование объема финансовых ресурсов, необходимых для реализации программы</w:t>
      </w:r>
    </w:p>
    <w:p w14:paraId="001D0796" w14:textId="77777777" w:rsidR="00F94A8F" w:rsidRPr="00F94A8F" w:rsidRDefault="00F94A8F" w:rsidP="00F94A8F">
      <w:pPr>
        <w:spacing w:after="317" w:line="1" w:lineRule="exact"/>
        <w:rPr>
          <w:rFonts w:ascii="Times New Roman" w:hAnsi="Times New Roman"/>
          <w:sz w:val="2"/>
          <w:szCs w:val="2"/>
        </w:rPr>
      </w:pPr>
    </w:p>
    <w:tbl>
      <w:tblPr>
        <w:tblW w:w="13301" w:type="dxa"/>
        <w:tblInd w:w="19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0"/>
        <w:gridCol w:w="3337"/>
        <w:gridCol w:w="876"/>
        <w:gridCol w:w="924"/>
        <w:gridCol w:w="752"/>
        <w:gridCol w:w="708"/>
        <w:gridCol w:w="839"/>
        <w:gridCol w:w="803"/>
        <w:gridCol w:w="851"/>
        <w:gridCol w:w="1701"/>
      </w:tblGrid>
      <w:tr w:rsidR="009F5C64" w:rsidRPr="00B431CC" w14:paraId="643584F1" w14:textId="77777777" w:rsidTr="00162AA7">
        <w:trPr>
          <w:trHeight w:val="1188"/>
        </w:trPr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8C075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33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46D5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75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64B0C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финансовых ресурсов необходимых для реализации мероприятия по годам (</w:t>
            </w:r>
            <w:proofErr w:type="spellStart"/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D3F7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F5C64" w:rsidRPr="00B431CC" w14:paraId="416BC160" w14:textId="77777777" w:rsidTr="00162AA7">
        <w:trPr>
          <w:trHeight w:val="468"/>
        </w:trPr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0610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77EF5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739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C63C8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0DEA5A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E46593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197AF0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E6A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818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17E7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C64" w:rsidRPr="00B431CC" w14:paraId="019C1E16" w14:textId="77777777" w:rsidTr="00162AA7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4C27" w14:textId="77777777" w:rsidR="009F5C64" w:rsidRPr="00B431CC" w:rsidRDefault="009F5C64" w:rsidP="00CC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CC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дворовых </w:t>
            </w:r>
            <w:r w:rsidR="006A5F3A">
              <w:rPr>
                <w:rFonts w:ascii="Times New Roman" w:hAnsi="Times New Roman"/>
                <w:sz w:val="20"/>
                <w:szCs w:val="20"/>
              </w:rPr>
              <w:t xml:space="preserve">и общественных </w:t>
            </w:r>
            <w:r w:rsidRPr="00B431CC">
              <w:rPr>
                <w:rFonts w:ascii="Times New Roman" w:hAnsi="Times New Roman"/>
                <w:sz w:val="20"/>
                <w:szCs w:val="20"/>
              </w:rPr>
              <w:t xml:space="preserve">территорий </w:t>
            </w:r>
          </w:p>
          <w:p w14:paraId="67044A8F" w14:textId="77777777" w:rsidR="009F5C64" w:rsidRPr="00B431CC" w:rsidRDefault="009F5C64" w:rsidP="00CC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3A59" w14:textId="72EA736C" w:rsidR="009F5C64" w:rsidRPr="006A5F3A" w:rsidRDefault="009F5C64" w:rsidP="00CC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 –</w:t>
            </w:r>
            <w:r w:rsidR="008A4534">
              <w:rPr>
                <w:rFonts w:ascii="Times New Roman" w:hAnsi="Times New Roman"/>
                <w:sz w:val="20"/>
                <w:szCs w:val="20"/>
              </w:rPr>
              <w:t>4</w:t>
            </w:r>
            <w:r w:rsidR="00184E29">
              <w:rPr>
                <w:rFonts w:ascii="Times New Roman" w:hAnsi="Times New Roman"/>
                <w:sz w:val="20"/>
                <w:szCs w:val="20"/>
              </w:rPr>
              <w:t>15,20540</w:t>
            </w:r>
            <w:r w:rsidR="00A65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A43F79" w14:textId="1EF951F6" w:rsidR="009F5C64" w:rsidRPr="006A5F3A" w:rsidRDefault="009F5C64" w:rsidP="00CC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 xml:space="preserve">Средств бюджета Республики Карелия предоставляемые на реализацию мероприятий по формированию комфортной городской среды – </w:t>
            </w:r>
            <w:r w:rsidR="008A4534">
              <w:rPr>
                <w:rFonts w:ascii="Times New Roman" w:hAnsi="Times New Roman"/>
                <w:sz w:val="20"/>
                <w:szCs w:val="20"/>
              </w:rPr>
              <w:t>6</w:t>
            </w:r>
            <w:r w:rsidR="00184E29">
              <w:rPr>
                <w:rFonts w:ascii="Times New Roman" w:hAnsi="Times New Roman"/>
                <w:sz w:val="20"/>
                <w:szCs w:val="20"/>
              </w:rPr>
              <w:t>820,0950</w:t>
            </w:r>
            <w:r w:rsidRPr="006A5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14:paraId="0223E851" w14:textId="1B73966C" w:rsidR="009F5C64" w:rsidRPr="009F5C64" w:rsidRDefault="009F5C64" w:rsidP="00122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 xml:space="preserve">Средства безвозмездных поступлений в бюджет муниципального образования – </w:t>
            </w:r>
            <w:r w:rsidR="006A5F3A" w:rsidRPr="006A5F3A">
              <w:rPr>
                <w:rFonts w:ascii="Times New Roman" w:hAnsi="Times New Roman"/>
                <w:sz w:val="20"/>
                <w:szCs w:val="20"/>
              </w:rPr>
              <w:t>12</w:t>
            </w:r>
            <w:r w:rsidR="00744BBD">
              <w:rPr>
                <w:rFonts w:ascii="Times New Roman" w:hAnsi="Times New Roman"/>
                <w:sz w:val="20"/>
                <w:szCs w:val="20"/>
              </w:rPr>
              <w:t>7,64</w:t>
            </w:r>
            <w:r w:rsidR="006A5F3A" w:rsidRPr="006A5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.;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195C" w14:textId="77777777" w:rsidR="009F5C64" w:rsidRPr="00B431CC" w:rsidRDefault="006A5F3A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4557,530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9D9F29" w14:textId="3D61CB55" w:rsidR="009F5C64" w:rsidRPr="00B431CC" w:rsidRDefault="006A5F3A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83286">
              <w:rPr>
                <w:rFonts w:ascii="Times New Roman" w:hAnsi="Times New Roman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EFD657" w14:textId="4C3E3781" w:rsidR="009F5C64" w:rsidRPr="00B431CC" w:rsidRDefault="00744BBD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668,33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FE9767" w14:textId="7AAD754E" w:rsidR="009F5C64" w:rsidRPr="00B431CC" w:rsidRDefault="008A4534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468,18080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03356B" w14:textId="62F38FAB" w:rsidR="009F5C64" w:rsidRPr="006E4102" w:rsidRDefault="00162AA7" w:rsidP="0016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102">
              <w:rPr>
                <w:rFonts w:ascii="Times New Roman" w:hAnsi="Times New Roman"/>
                <w:sz w:val="24"/>
                <w:szCs w:val="24"/>
                <w:lang w:eastAsia="ru-RU"/>
              </w:rPr>
              <w:t>484</w:t>
            </w:r>
            <w:r w:rsidR="008A4534" w:rsidRPr="006E4102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Pr="006E4102">
              <w:rPr>
                <w:rFonts w:ascii="Times New Roman" w:hAnsi="Times New Roman"/>
                <w:sz w:val="24"/>
                <w:szCs w:val="24"/>
                <w:lang w:eastAsia="ru-RU"/>
              </w:rPr>
              <w:t>7618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C08" w14:textId="721AAA79" w:rsidR="00184E29" w:rsidRPr="006E4102" w:rsidRDefault="00184E29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315,33198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7A8" w14:textId="6603BC4D" w:rsidR="009F5C64" w:rsidRPr="006E4102" w:rsidRDefault="00162AA7" w:rsidP="0016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102">
              <w:rPr>
                <w:rFonts w:ascii="Times New Roman" w:hAnsi="Times New Roman"/>
                <w:sz w:val="24"/>
                <w:szCs w:val="24"/>
                <w:lang w:eastAsia="ru-RU"/>
              </w:rPr>
              <w:t>538,30722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3F53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C64" w:rsidRPr="00B431CC" w14:paraId="59C2F8C1" w14:textId="77777777" w:rsidTr="00162AA7">
        <w:trPr>
          <w:trHeight w:val="8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D7AE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1610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3FAD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5F9DDA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76B0B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125D56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938BFF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BB15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1CD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E1F9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7CDE226" w14:textId="77777777" w:rsidR="001A6287" w:rsidRDefault="001A6287" w:rsidP="00F94A8F">
      <w:pPr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069A413" w14:textId="77777777" w:rsidR="00F94A8F" w:rsidRDefault="00F94A8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FC81F55" w14:textId="77777777"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B66BCB9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F62CB90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C2842A9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F91FDDF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EC541DC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07C537D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C9BAF97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4BABEAC7" w14:textId="4E352044" w:rsidR="00E61592" w:rsidRPr="00CF5F26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32C72">
        <w:rPr>
          <w:rFonts w:ascii="Times New Roman" w:hAnsi="Times New Roman"/>
          <w:sz w:val="28"/>
          <w:szCs w:val="28"/>
        </w:rPr>
        <w:t>13</w:t>
      </w:r>
    </w:p>
    <w:p w14:paraId="1D5AB39B" w14:textId="77777777" w:rsidR="00E61592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BA8F695" w14:textId="77777777" w:rsid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089196" w14:textId="77777777" w:rsidR="00E61592" w:rsidRP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592">
        <w:rPr>
          <w:rFonts w:ascii="Times New Roman" w:hAnsi="Times New Roman"/>
          <w:b/>
          <w:bCs/>
          <w:sz w:val="28"/>
          <w:szCs w:val="28"/>
        </w:rPr>
        <w:t>Планируемые результаты реализации муниципальной программы</w:t>
      </w:r>
      <w:r w:rsidR="0090531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5327" w:type="dxa"/>
        <w:tblInd w:w="211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1417"/>
        <w:gridCol w:w="1134"/>
        <w:gridCol w:w="1276"/>
        <w:gridCol w:w="992"/>
        <w:gridCol w:w="992"/>
        <w:gridCol w:w="992"/>
        <w:gridCol w:w="993"/>
        <w:gridCol w:w="992"/>
        <w:gridCol w:w="1412"/>
        <w:gridCol w:w="30"/>
        <w:gridCol w:w="1541"/>
        <w:gridCol w:w="30"/>
        <w:gridCol w:w="1511"/>
        <w:gridCol w:w="30"/>
      </w:tblGrid>
      <w:tr w:rsidR="0089465B" w:rsidRPr="00B431CC" w14:paraId="2D464519" w14:textId="77777777" w:rsidTr="00044B4F">
        <w:trPr>
          <w:gridAfter w:val="5"/>
          <w:wAfter w:w="3142" w:type="dxa"/>
          <w:cantSplit/>
          <w:trHeight w:val="9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6111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C89906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536A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 направлены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 достижение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74E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характеризующие достижение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8237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14:paraId="6F94E8F0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92A2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>Знач</w:t>
            </w:r>
            <w:proofErr w:type="spellEnd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>пок</w:t>
            </w:r>
            <w:proofErr w:type="spellEnd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2018 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94359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30D91755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0EF2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08C435EB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551E0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5E6F0D4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E135E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6519F98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0869DF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3766D21D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E97840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15B0735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89465B" w:rsidRPr="00B431CC" w14:paraId="4B0CAB7E" w14:textId="77777777" w:rsidTr="00044B4F">
        <w:trPr>
          <w:gridAfter w:val="5"/>
          <w:wAfter w:w="3142" w:type="dxa"/>
          <w:cantSplit/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59E2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148B6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EF426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D39D3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44515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F0DC6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435F6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B027D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4739D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D1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DCA0A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65B" w:rsidRPr="00B431CC" w14:paraId="3722168D" w14:textId="77777777" w:rsidTr="00044B4F">
        <w:trPr>
          <w:gridAfter w:val="2"/>
          <w:wAfter w:w="1541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BE5C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AD77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7BCDB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4D6E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44DD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EB956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CFC89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4F34D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A790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E2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A38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3B730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6207753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7C0F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65B" w:rsidRPr="00B431CC" w14:paraId="090D4369" w14:textId="77777777" w:rsidTr="00044B4F">
        <w:trPr>
          <w:gridAfter w:val="2"/>
          <w:wAfter w:w="1541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7E4C2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C9FAF88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51DD21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410B1F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817D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7550C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65AD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7CDC3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39CD92A6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1E7FB7DC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24BD2653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E7CA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408DC" w14:textId="77777777" w:rsidR="0089465B" w:rsidRPr="00BE7CA6" w:rsidRDefault="0045308C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849713" w14:textId="539301AF" w:rsidR="0089465B" w:rsidRPr="00BE7CA6" w:rsidRDefault="00373858" w:rsidP="001D6D8C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A45B64" w14:textId="0D3BFA5C" w:rsidR="0089465B" w:rsidRPr="00BE7CA6" w:rsidRDefault="00A6570E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52DA9A" w14:textId="15A8AAAB" w:rsidR="0089465B" w:rsidRPr="00BE7CA6" w:rsidRDefault="00A6570E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2686" w14:textId="11F754CB" w:rsidR="0089465B" w:rsidRPr="00BE7CA6" w:rsidRDefault="005738EF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E80E" w14:textId="4018B8AE" w:rsidR="0089465B" w:rsidRPr="00BE7CA6" w:rsidRDefault="005738EF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E20D9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C7F14C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D82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65B" w:rsidRPr="00B431CC" w14:paraId="2E182F45" w14:textId="77777777" w:rsidTr="00044B4F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FD4B5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1EFFB2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E81A629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ED03AD4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D98E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2.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EBC9E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6BACF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986FD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58DC9869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21CFE1C4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3F14EC14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0B186DF" w14:textId="77777777" w:rsidR="0089465B" w:rsidRPr="00BE7CA6" w:rsidRDefault="0045308C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E7C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8FD70D" w14:textId="77777777" w:rsidR="0089465B" w:rsidRPr="00BE7CA6" w:rsidRDefault="0089465B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39F6DA" w14:textId="28E21459" w:rsidR="0089465B" w:rsidRPr="00BE7CA6" w:rsidRDefault="00373858" w:rsidP="001D6D8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BFB699" w14:textId="77777777" w:rsidR="0089465B" w:rsidRPr="00BE7CA6" w:rsidRDefault="0089465B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CD0EA2" w14:textId="06AF603E" w:rsidR="0089465B" w:rsidRPr="00BE7CA6" w:rsidRDefault="005738EF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2ADB" w14:textId="185B3533" w:rsidR="0089465B" w:rsidRPr="00BE7CA6" w:rsidRDefault="007C3D87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CA68" w14:textId="782482B0" w:rsidR="0089465B" w:rsidRPr="00BE7CA6" w:rsidRDefault="007C3D87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A8D01F" w14:textId="77777777" w:rsidR="0089465B" w:rsidRDefault="0089465B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D452C0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6B84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23F5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0DA258F" w14:textId="77777777"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BDFC154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5208A063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FFDCCF5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36ACA86C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8C613C6" w14:textId="77777777" w:rsidR="00EE141F" w:rsidRDefault="00EE141F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7" w:name="bookmark9"/>
    </w:p>
    <w:p w14:paraId="01F152EC" w14:textId="77777777" w:rsidR="0045308C" w:rsidRDefault="0045308C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06DFDC" w14:textId="77777777" w:rsidR="0045308C" w:rsidRDefault="0045308C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C6B045" w14:textId="5D1BF622" w:rsidR="00EE141F" w:rsidRPr="00CF5F26" w:rsidRDefault="00EE141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532C72">
        <w:rPr>
          <w:rFonts w:ascii="Times New Roman" w:hAnsi="Times New Roman"/>
          <w:sz w:val="28"/>
          <w:szCs w:val="28"/>
        </w:rPr>
        <w:t>4</w:t>
      </w:r>
    </w:p>
    <w:p w14:paraId="6D65447E" w14:textId="77777777" w:rsidR="00EE141F" w:rsidRDefault="00EE141F" w:rsidP="00EE14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154AE4EA" w14:textId="5977A520" w:rsidR="00EE141F" w:rsidRPr="00EE141F" w:rsidRDefault="00EE141F" w:rsidP="00044B4F">
      <w:pPr>
        <w:shd w:val="clear" w:color="auto" w:fill="FFFFFF"/>
        <w:spacing w:before="5"/>
        <w:ind w:left="1418" w:right="163" w:firstLine="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141F">
        <w:rPr>
          <w:rFonts w:ascii="Times New Roman" w:hAnsi="Times New Roman"/>
          <w:b/>
          <w:bCs/>
          <w:sz w:val="28"/>
          <w:szCs w:val="28"/>
        </w:rPr>
        <w:t>Мероприятия</w:t>
      </w:r>
      <w:bookmarkEnd w:id="7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141F">
        <w:rPr>
          <w:rFonts w:ascii="Times New Roman" w:hAnsi="Times New Roman"/>
          <w:b/>
          <w:bCs/>
          <w:sz w:val="28"/>
          <w:szCs w:val="28"/>
        </w:rPr>
        <w:t>по проведению работ по образованию земельных участков, на которых расположены многоквартирные дома, работы по благоустройству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141F">
        <w:rPr>
          <w:rFonts w:ascii="Times New Roman" w:hAnsi="Times New Roman"/>
          <w:b/>
          <w:bCs/>
          <w:sz w:val="28"/>
          <w:szCs w:val="28"/>
        </w:rPr>
        <w:t xml:space="preserve">дворовых территорий которых </w:t>
      </w:r>
      <w:proofErr w:type="spellStart"/>
      <w:r w:rsidRPr="00EE141F">
        <w:rPr>
          <w:rFonts w:ascii="Times New Roman" w:hAnsi="Times New Roman"/>
          <w:b/>
          <w:bCs/>
          <w:sz w:val="28"/>
          <w:szCs w:val="28"/>
        </w:rPr>
        <w:t>софинансируются</w:t>
      </w:r>
      <w:proofErr w:type="spellEnd"/>
      <w:r w:rsidRPr="00EE141F">
        <w:rPr>
          <w:rFonts w:ascii="Times New Roman" w:hAnsi="Times New Roman"/>
          <w:b/>
          <w:bCs/>
          <w:sz w:val="28"/>
          <w:szCs w:val="28"/>
        </w:rPr>
        <w:t xml:space="preserve"> из бюджета субъекта Российской Федерации</w:t>
      </w: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1923"/>
        <w:gridCol w:w="1379"/>
        <w:gridCol w:w="1440"/>
        <w:gridCol w:w="1400"/>
      </w:tblGrid>
      <w:tr w:rsidR="00EE141F" w14:paraId="755A9B25" w14:textId="77777777" w:rsidTr="00B542AA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02AAD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14:paraId="1421EF5D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88552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F8005" w14:textId="77777777" w:rsidR="00EE141F" w:rsidRPr="00CF3AAD" w:rsidRDefault="00EE141F" w:rsidP="00CF3AAD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кв.м.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F0293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2BB88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15374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7D82" w14:textId="77777777" w:rsidR="00EE141F" w:rsidRPr="00CF3AAD" w:rsidRDefault="00EE141F" w:rsidP="00CF3AAD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EE141F" w14:paraId="1D48DCCF" w14:textId="77777777" w:rsidTr="00B542AA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EE01D" w14:textId="77777777" w:rsidR="00EE141F" w:rsidRDefault="00EE141F" w:rsidP="00CF3AAD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E8942C" w14:textId="77777777" w:rsidR="00EE141F" w:rsidRDefault="00EE141F" w:rsidP="00CF3AAD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893B71" w14:textId="77777777" w:rsidR="00EE141F" w:rsidRDefault="00EE141F" w:rsidP="00CF3AAD">
            <w:pPr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BA47A0" w14:textId="77777777" w:rsidR="00EE141F" w:rsidRDefault="00EE141F" w:rsidP="00CF3AAD">
            <w:pPr>
              <w:jc w:val="center"/>
            </w:pP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5A9C6A" w14:textId="77777777" w:rsidR="00EE141F" w:rsidRDefault="00EE141F" w:rsidP="00CF3AA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F7FCD" w14:textId="77777777" w:rsidR="00EE141F" w:rsidRPr="00CF3AAD" w:rsidRDefault="00EE141F" w:rsidP="00CF3AAD">
            <w:pPr>
              <w:spacing w:line="200" w:lineRule="exact"/>
              <w:jc w:val="center"/>
              <w:rPr>
                <w:b/>
              </w:rPr>
            </w:pPr>
            <w:r w:rsidRPr="00CF3AAD">
              <w:rPr>
                <w:rStyle w:val="210pt"/>
                <w:b/>
              </w:rPr>
              <w:t>Единица</w:t>
            </w:r>
            <w:r w:rsidR="00CF3AAD">
              <w:rPr>
                <w:b/>
              </w:rPr>
              <w:t xml:space="preserve"> </w:t>
            </w:r>
            <w:r w:rsidRPr="00CF3AAD">
              <w:rPr>
                <w:rStyle w:val="210pt"/>
                <w:b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6A787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A788" w14:textId="77777777" w:rsidR="00EE141F" w:rsidRDefault="00EE141F" w:rsidP="00CF3AAD">
            <w:pPr>
              <w:jc w:val="center"/>
            </w:pPr>
          </w:p>
        </w:tc>
      </w:tr>
      <w:tr w:rsidR="006E4102" w14:paraId="3ED36872" w14:textId="77777777" w:rsidTr="00B542AA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BA0DB" w14:textId="77777777" w:rsidR="006E4102" w:rsidRDefault="006E4102" w:rsidP="006E4102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6B91D" w14:textId="02313CC4" w:rsidR="006E4102" w:rsidRPr="0065121C" w:rsidRDefault="00B542AA" w:rsidP="006E4102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651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16</w:t>
            </w:r>
            <w:r w:rsidR="0065121C" w:rsidRPr="00651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87947" w14:textId="77777777" w:rsidR="006E4102" w:rsidRPr="0065121C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1A0A3" w14:textId="77777777" w:rsidR="006E4102" w:rsidRPr="00BE7CA6" w:rsidRDefault="006E4102" w:rsidP="006E4102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Межевание земельного участка, постановка на кадастровый учёт.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C7331" w14:textId="77777777" w:rsidR="006E4102" w:rsidRPr="00BE7CA6" w:rsidRDefault="006E4102" w:rsidP="006E4102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Администрация Боровского СП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C00D0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C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7CF27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EFBA" w14:textId="4FB5B4E0" w:rsidR="006E4102" w:rsidRPr="00A8457A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121C">
              <w:rPr>
                <w:rFonts w:ascii="Times New Roman" w:hAnsi="Times New Roman"/>
                <w:sz w:val="24"/>
                <w:szCs w:val="24"/>
              </w:rPr>
              <w:t>202</w:t>
            </w:r>
            <w:r w:rsidR="0065121C" w:rsidRPr="00651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4102" w14:paraId="72EBD7BF" w14:textId="77777777" w:rsidTr="00B542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AA7E4" w14:textId="77777777" w:rsidR="006E4102" w:rsidRDefault="006E4102" w:rsidP="006E4102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7C4CC" w14:textId="55D9B08A" w:rsidR="006E4102" w:rsidRPr="00BE7CA6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5A053" w14:textId="77777777" w:rsidR="006E4102" w:rsidRPr="00BE7CA6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945E4E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F29B1F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5C45D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C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ADDEF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0CB80" w14:textId="0C7D394C" w:rsidR="006E4102" w:rsidRPr="0056544C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44C">
              <w:rPr>
                <w:rFonts w:ascii="Times New Roman" w:hAnsi="Times New Roman"/>
              </w:rPr>
              <w:t>202</w:t>
            </w:r>
            <w:r w:rsidR="00B542AA" w:rsidRPr="0056544C">
              <w:rPr>
                <w:rFonts w:ascii="Times New Roman" w:hAnsi="Times New Roman"/>
              </w:rPr>
              <w:t>3</w:t>
            </w:r>
            <w:r w:rsidRPr="0056544C">
              <w:rPr>
                <w:rFonts w:ascii="Times New Roman" w:hAnsi="Times New Roman"/>
              </w:rPr>
              <w:t>-2024</w:t>
            </w:r>
          </w:p>
        </w:tc>
      </w:tr>
      <w:tr w:rsidR="006E4102" w14:paraId="15DC9659" w14:textId="77777777" w:rsidTr="00B542AA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0A9F4" w14:textId="77777777" w:rsidR="006E4102" w:rsidRDefault="006E4102" w:rsidP="006E4102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4E150" w14:textId="1B569040" w:rsidR="006E4102" w:rsidRPr="00BE7CA6" w:rsidRDefault="006E4102" w:rsidP="006E4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C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Железнодорожная 5а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49493" w14:textId="77777777" w:rsidR="006E4102" w:rsidRPr="00BE7CA6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4B56D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0F155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6748CF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C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0FBA7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2EFF6" w14:textId="4DDDC275" w:rsidR="006E4102" w:rsidRPr="0056544C" w:rsidRDefault="006E4102" w:rsidP="00B542A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6544C">
              <w:rPr>
                <w:rFonts w:ascii="Times New Roman" w:hAnsi="Times New Roman"/>
              </w:rPr>
              <w:t>202</w:t>
            </w:r>
            <w:r w:rsidR="00B542AA" w:rsidRPr="0056544C">
              <w:rPr>
                <w:rFonts w:ascii="Times New Roman" w:hAnsi="Times New Roman"/>
              </w:rPr>
              <w:t>3</w:t>
            </w:r>
            <w:r w:rsidRPr="0056544C">
              <w:rPr>
                <w:rFonts w:ascii="Times New Roman" w:hAnsi="Times New Roman"/>
              </w:rPr>
              <w:t>-2024</w:t>
            </w:r>
          </w:p>
        </w:tc>
      </w:tr>
    </w:tbl>
    <w:p w14:paraId="70A9884D" w14:textId="77777777" w:rsidR="00EE141F" w:rsidRDefault="00E171D0" w:rsidP="00516CC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».</w:t>
      </w:r>
    </w:p>
    <w:p w14:paraId="4177D5CE" w14:textId="537B1A8D" w:rsidR="006E4102" w:rsidRDefault="00177D65" w:rsidP="00A657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FA3116" wp14:editId="34B67707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1485900" cy="1429171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CC7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14:paraId="404E436D" w14:textId="4EFCCE17" w:rsidR="006E4102" w:rsidRDefault="006E4102" w:rsidP="00A657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CC35B0B" w14:textId="60ED376E" w:rsidR="006E4102" w:rsidRDefault="006E4102" w:rsidP="00A657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4F4D463" w14:textId="73279FAE" w:rsidR="009A6697" w:rsidRDefault="006E4102" w:rsidP="00A6570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9A6697" w:rsidRPr="006C4BD7">
        <w:rPr>
          <w:rFonts w:ascii="Times New Roman" w:hAnsi="Times New Roman"/>
          <w:sz w:val="24"/>
          <w:szCs w:val="28"/>
        </w:rPr>
        <w:t xml:space="preserve">Глава </w:t>
      </w:r>
    </w:p>
    <w:p w14:paraId="7F84C5EF" w14:textId="19B46D4A" w:rsidR="009A6697" w:rsidRPr="006C4BD7" w:rsidRDefault="009A6697" w:rsidP="009A6697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Pr="006C4BD7">
        <w:rPr>
          <w:rFonts w:ascii="Times New Roman" w:hAnsi="Times New Roman"/>
          <w:sz w:val="24"/>
          <w:szCs w:val="28"/>
        </w:rPr>
        <w:t xml:space="preserve">Боровского сельского поселения                                </w:t>
      </w:r>
      <w:r w:rsidRPr="006C4BD7">
        <w:rPr>
          <w:rFonts w:ascii="Times New Roman" w:hAnsi="Times New Roman"/>
          <w:sz w:val="24"/>
          <w:szCs w:val="28"/>
        </w:rPr>
        <w:tab/>
        <w:t xml:space="preserve">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</w:t>
      </w:r>
      <w:r w:rsidRPr="006C4BD7">
        <w:rPr>
          <w:rFonts w:ascii="Times New Roman" w:hAnsi="Times New Roman"/>
          <w:sz w:val="24"/>
          <w:szCs w:val="28"/>
        </w:rPr>
        <w:t xml:space="preserve">   Л.В. Мостайкина </w:t>
      </w:r>
    </w:p>
    <w:sectPr w:rsidR="009A6697" w:rsidRPr="006C4BD7" w:rsidSect="00044B4F">
      <w:pgSz w:w="16838" w:h="11906" w:orient="landscape"/>
      <w:pgMar w:top="1134" w:right="1245" w:bottom="1134" w:left="30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AA7F" w14:textId="77777777" w:rsidR="00763253" w:rsidRDefault="00763253" w:rsidP="001004E8">
      <w:pPr>
        <w:spacing w:after="0" w:line="240" w:lineRule="auto"/>
      </w:pPr>
      <w:r>
        <w:separator/>
      </w:r>
    </w:p>
  </w:endnote>
  <w:endnote w:type="continuationSeparator" w:id="0">
    <w:p w14:paraId="5FA0D251" w14:textId="77777777" w:rsidR="00763253" w:rsidRDefault="00763253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C510" w14:textId="77777777" w:rsidR="00763253" w:rsidRDefault="00763253" w:rsidP="001004E8">
      <w:pPr>
        <w:spacing w:after="0" w:line="240" w:lineRule="auto"/>
      </w:pPr>
      <w:r>
        <w:separator/>
      </w:r>
    </w:p>
  </w:footnote>
  <w:footnote w:type="continuationSeparator" w:id="0">
    <w:p w14:paraId="65B7103A" w14:textId="77777777" w:rsidR="00763253" w:rsidRDefault="00763253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11" w14:textId="43796572" w:rsidR="00E74B6A" w:rsidRPr="00DA57CB" w:rsidRDefault="00E74B6A" w:rsidP="00DA57CB">
    <w:pPr>
      <w:pStyle w:val="a5"/>
      <w:jc w:val="center"/>
      <w:rPr>
        <w:sz w:val="22"/>
        <w:szCs w:val="22"/>
      </w:rPr>
    </w:pPr>
    <w:r w:rsidRPr="00DA57CB">
      <w:rPr>
        <w:sz w:val="22"/>
        <w:szCs w:val="22"/>
      </w:rPr>
      <w:fldChar w:fldCharType="begin"/>
    </w:r>
    <w:r w:rsidRPr="00DA57CB">
      <w:rPr>
        <w:sz w:val="22"/>
        <w:szCs w:val="22"/>
      </w:rPr>
      <w:instrText>PAGE   \* MERGEFORMAT</w:instrText>
    </w:r>
    <w:r w:rsidRPr="00DA57CB">
      <w:rPr>
        <w:sz w:val="22"/>
        <w:szCs w:val="22"/>
      </w:rPr>
      <w:fldChar w:fldCharType="separate"/>
    </w:r>
    <w:r w:rsidR="00D42272">
      <w:rPr>
        <w:noProof/>
        <w:sz w:val="22"/>
        <w:szCs w:val="22"/>
      </w:rPr>
      <w:t>18</w:t>
    </w:r>
    <w:r w:rsidRPr="00DA57CB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9601" w14:textId="77777777" w:rsidR="00E74B6A" w:rsidRPr="001004E8" w:rsidRDefault="00E74B6A" w:rsidP="001004E8">
    <w:pPr>
      <w:pStyle w:val="a5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11A3" w14:textId="77777777" w:rsidR="00E74B6A" w:rsidRDefault="00E74B6A" w:rsidP="00477DD5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48CE" w14:textId="77777777" w:rsidR="00E74B6A" w:rsidRPr="001004E8" w:rsidRDefault="00E74B6A" w:rsidP="001004E8">
    <w:pPr>
      <w:pStyle w:val="a5"/>
      <w:jc w:val="center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D947" w14:textId="77777777" w:rsidR="00E74B6A" w:rsidRDefault="00E74B6A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0" w15:restartNumberingAfterBreak="0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691758438">
    <w:abstractNumId w:val="1"/>
  </w:num>
  <w:num w:numId="2" w16cid:durableId="915894479">
    <w:abstractNumId w:val="11"/>
  </w:num>
  <w:num w:numId="3" w16cid:durableId="1148398277">
    <w:abstractNumId w:val="3"/>
  </w:num>
  <w:num w:numId="4" w16cid:durableId="2075858247">
    <w:abstractNumId w:val="4"/>
  </w:num>
  <w:num w:numId="5" w16cid:durableId="1293172592">
    <w:abstractNumId w:val="16"/>
  </w:num>
  <w:num w:numId="6" w16cid:durableId="368191934">
    <w:abstractNumId w:val="8"/>
  </w:num>
  <w:num w:numId="7" w16cid:durableId="1946960324">
    <w:abstractNumId w:val="2"/>
  </w:num>
  <w:num w:numId="8" w16cid:durableId="286159189">
    <w:abstractNumId w:val="7"/>
  </w:num>
  <w:num w:numId="9" w16cid:durableId="2113935645">
    <w:abstractNumId w:val="15"/>
  </w:num>
  <w:num w:numId="10" w16cid:durableId="888491104">
    <w:abstractNumId w:val="27"/>
  </w:num>
  <w:num w:numId="11" w16cid:durableId="1035040387">
    <w:abstractNumId w:val="17"/>
  </w:num>
  <w:num w:numId="12" w16cid:durableId="1991404703">
    <w:abstractNumId w:val="18"/>
  </w:num>
  <w:num w:numId="13" w16cid:durableId="990062232">
    <w:abstractNumId w:val="22"/>
  </w:num>
  <w:num w:numId="14" w16cid:durableId="203913420">
    <w:abstractNumId w:val="30"/>
  </w:num>
  <w:num w:numId="15" w16cid:durableId="7748843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 w16cid:durableId="1961187585">
    <w:abstractNumId w:val="21"/>
  </w:num>
  <w:num w:numId="17" w16cid:durableId="1886674463">
    <w:abstractNumId w:val="29"/>
  </w:num>
  <w:num w:numId="18" w16cid:durableId="464080845">
    <w:abstractNumId w:val="9"/>
  </w:num>
  <w:num w:numId="19" w16cid:durableId="1523665113">
    <w:abstractNumId w:val="12"/>
  </w:num>
  <w:num w:numId="20" w16cid:durableId="106048075">
    <w:abstractNumId w:val="25"/>
  </w:num>
  <w:num w:numId="21" w16cid:durableId="1138035995">
    <w:abstractNumId w:val="10"/>
  </w:num>
  <w:num w:numId="22" w16cid:durableId="1584560740">
    <w:abstractNumId w:val="31"/>
  </w:num>
  <w:num w:numId="23" w16cid:durableId="340621693">
    <w:abstractNumId w:val="23"/>
  </w:num>
  <w:num w:numId="24" w16cid:durableId="1466509486">
    <w:abstractNumId w:val="6"/>
  </w:num>
  <w:num w:numId="25" w16cid:durableId="1980988094">
    <w:abstractNumId w:val="20"/>
  </w:num>
  <w:num w:numId="26" w16cid:durableId="1675841464">
    <w:abstractNumId w:val="19"/>
  </w:num>
  <w:num w:numId="27" w16cid:durableId="2134665803">
    <w:abstractNumId w:val="14"/>
  </w:num>
  <w:num w:numId="28" w16cid:durableId="1855874953">
    <w:abstractNumId w:val="28"/>
  </w:num>
  <w:num w:numId="29" w16cid:durableId="1646157320">
    <w:abstractNumId w:val="5"/>
  </w:num>
  <w:num w:numId="30" w16cid:durableId="1229144832">
    <w:abstractNumId w:val="26"/>
  </w:num>
  <w:num w:numId="31" w16cid:durableId="602226712">
    <w:abstractNumId w:val="24"/>
  </w:num>
  <w:num w:numId="32" w16cid:durableId="869311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A5"/>
    <w:rsid w:val="00004CE7"/>
    <w:rsid w:val="00011BC0"/>
    <w:rsid w:val="000156EA"/>
    <w:rsid w:val="00021F57"/>
    <w:rsid w:val="00023230"/>
    <w:rsid w:val="00025DEB"/>
    <w:rsid w:val="00026C8D"/>
    <w:rsid w:val="000309C6"/>
    <w:rsid w:val="00031BEE"/>
    <w:rsid w:val="00033424"/>
    <w:rsid w:val="0003382B"/>
    <w:rsid w:val="00035346"/>
    <w:rsid w:val="0004010D"/>
    <w:rsid w:val="00041C86"/>
    <w:rsid w:val="00043BFE"/>
    <w:rsid w:val="00044B4F"/>
    <w:rsid w:val="0004682F"/>
    <w:rsid w:val="00047DE5"/>
    <w:rsid w:val="00055767"/>
    <w:rsid w:val="00055B7A"/>
    <w:rsid w:val="0005605E"/>
    <w:rsid w:val="00057591"/>
    <w:rsid w:val="000629AE"/>
    <w:rsid w:val="00067673"/>
    <w:rsid w:val="00072942"/>
    <w:rsid w:val="00074E7E"/>
    <w:rsid w:val="0007653F"/>
    <w:rsid w:val="0008011C"/>
    <w:rsid w:val="00080E8F"/>
    <w:rsid w:val="00090196"/>
    <w:rsid w:val="000908C4"/>
    <w:rsid w:val="00093533"/>
    <w:rsid w:val="00094CE1"/>
    <w:rsid w:val="00096C31"/>
    <w:rsid w:val="000A1C08"/>
    <w:rsid w:val="000A1DD4"/>
    <w:rsid w:val="000A26A7"/>
    <w:rsid w:val="000A792B"/>
    <w:rsid w:val="000B08D7"/>
    <w:rsid w:val="000B0DC4"/>
    <w:rsid w:val="000B16B1"/>
    <w:rsid w:val="000B2B83"/>
    <w:rsid w:val="000C1F0A"/>
    <w:rsid w:val="000C373E"/>
    <w:rsid w:val="000C67A9"/>
    <w:rsid w:val="000C756E"/>
    <w:rsid w:val="000C78CA"/>
    <w:rsid w:val="000E264B"/>
    <w:rsid w:val="000E2AB7"/>
    <w:rsid w:val="000E48AA"/>
    <w:rsid w:val="000E5867"/>
    <w:rsid w:val="000E66ED"/>
    <w:rsid w:val="000E71EE"/>
    <w:rsid w:val="000E73F8"/>
    <w:rsid w:val="000F2D56"/>
    <w:rsid w:val="001004E8"/>
    <w:rsid w:val="0010692C"/>
    <w:rsid w:val="001077BA"/>
    <w:rsid w:val="00113BF7"/>
    <w:rsid w:val="00115D4F"/>
    <w:rsid w:val="00122EC9"/>
    <w:rsid w:val="00123D29"/>
    <w:rsid w:val="00136769"/>
    <w:rsid w:val="001372B8"/>
    <w:rsid w:val="00144EC9"/>
    <w:rsid w:val="001450CF"/>
    <w:rsid w:val="00145B82"/>
    <w:rsid w:val="00147D7F"/>
    <w:rsid w:val="001534F4"/>
    <w:rsid w:val="001537A5"/>
    <w:rsid w:val="00156FE6"/>
    <w:rsid w:val="00162AA7"/>
    <w:rsid w:val="00165105"/>
    <w:rsid w:val="00166842"/>
    <w:rsid w:val="00166C24"/>
    <w:rsid w:val="00173F30"/>
    <w:rsid w:val="0017762E"/>
    <w:rsid w:val="00177D65"/>
    <w:rsid w:val="00180C37"/>
    <w:rsid w:val="00183A16"/>
    <w:rsid w:val="00184BC4"/>
    <w:rsid w:val="00184E29"/>
    <w:rsid w:val="0018569E"/>
    <w:rsid w:val="001A5481"/>
    <w:rsid w:val="001A6287"/>
    <w:rsid w:val="001A722E"/>
    <w:rsid w:val="001B1C36"/>
    <w:rsid w:val="001B1ED7"/>
    <w:rsid w:val="001B3A39"/>
    <w:rsid w:val="001B7657"/>
    <w:rsid w:val="001C09EB"/>
    <w:rsid w:val="001C4260"/>
    <w:rsid w:val="001C772B"/>
    <w:rsid w:val="001D0D07"/>
    <w:rsid w:val="001D0D8D"/>
    <w:rsid w:val="001D1DAA"/>
    <w:rsid w:val="001D2BE6"/>
    <w:rsid w:val="001D6D8C"/>
    <w:rsid w:val="001E0141"/>
    <w:rsid w:val="001E0F48"/>
    <w:rsid w:val="001F1EAE"/>
    <w:rsid w:val="001F2943"/>
    <w:rsid w:val="0020083A"/>
    <w:rsid w:val="00200A52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168B"/>
    <w:rsid w:val="00232DD1"/>
    <w:rsid w:val="0023768C"/>
    <w:rsid w:val="00240818"/>
    <w:rsid w:val="00247A08"/>
    <w:rsid w:val="00251087"/>
    <w:rsid w:val="00253146"/>
    <w:rsid w:val="002542CE"/>
    <w:rsid w:val="0026304C"/>
    <w:rsid w:val="002632F2"/>
    <w:rsid w:val="00267A3C"/>
    <w:rsid w:val="00274EC6"/>
    <w:rsid w:val="00275353"/>
    <w:rsid w:val="00275B32"/>
    <w:rsid w:val="002843CF"/>
    <w:rsid w:val="00287118"/>
    <w:rsid w:val="00287A4D"/>
    <w:rsid w:val="0029113D"/>
    <w:rsid w:val="002968A5"/>
    <w:rsid w:val="002B02D6"/>
    <w:rsid w:val="002B12F7"/>
    <w:rsid w:val="002B3322"/>
    <w:rsid w:val="002B46D9"/>
    <w:rsid w:val="002C14A5"/>
    <w:rsid w:val="002C258F"/>
    <w:rsid w:val="002D15E1"/>
    <w:rsid w:val="002D76A8"/>
    <w:rsid w:val="002E0E57"/>
    <w:rsid w:val="002E26EF"/>
    <w:rsid w:val="002F0EE1"/>
    <w:rsid w:val="00306305"/>
    <w:rsid w:val="003128C3"/>
    <w:rsid w:val="003175C5"/>
    <w:rsid w:val="00323826"/>
    <w:rsid w:val="00325CF9"/>
    <w:rsid w:val="0033451F"/>
    <w:rsid w:val="00334BAE"/>
    <w:rsid w:val="00335D55"/>
    <w:rsid w:val="003363A9"/>
    <w:rsid w:val="00347AB2"/>
    <w:rsid w:val="00347FEE"/>
    <w:rsid w:val="00352593"/>
    <w:rsid w:val="003529ED"/>
    <w:rsid w:val="003533D3"/>
    <w:rsid w:val="003560CE"/>
    <w:rsid w:val="00356B37"/>
    <w:rsid w:val="00357C89"/>
    <w:rsid w:val="00363451"/>
    <w:rsid w:val="00373858"/>
    <w:rsid w:val="003742B0"/>
    <w:rsid w:val="00381E61"/>
    <w:rsid w:val="00387514"/>
    <w:rsid w:val="003915BB"/>
    <w:rsid w:val="00394E95"/>
    <w:rsid w:val="003A06E0"/>
    <w:rsid w:val="003A11B5"/>
    <w:rsid w:val="003A2692"/>
    <w:rsid w:val="003A479F"/>
    <w:rsid w:val="003A5A54"/>
    <w:rsid w:val="003B1AA3"/>
    <w:rsid w:val="003B2130"/>
    <w:rsid w:val="003B438D"/>
    <w:rsid w:val="003C2D98"/>
    <w:rsid w:val="003C522F"/>
    <w:rsid w:val="003C6F24"/>
    <w:rsid w:val="003D18C3"/>
    <w:rsid w:val="003D5CC8"/>
    <w:rsid w:val="003D6EEA"/>
    <w:rsid w:val="003E689D"/>
    <w:rsid w:val="003F3617"/>
    <w:rsid w:val="003F4245"/>
    <w:rsid w:val="003F6DA8"/>
    <w:rsid w:val="00403226"/>
    <w:rsid w:val="004172B1"/>
    <w:rsid w:val="004175FF"/>
    <w:rsid w:val="00417E63"/>
    <w:rsid w:val="00421699"/>
    <w:rsid w:val="004240C6"/>
    <w:rsid w:val="00427957"/>
    <w:rsid w:val="00431EA9"/>
    <w:rsid w:val="0043555C"/>
    <w:rsid w:val="004449B7"/>
    <w:rsid w:val="00445075"/>
    <w:rsid w:val="00447CC7"/>
    <w:rsid w:val="00450324"/>
    <w:rsid w:val="0045308C"/>
    <w:rsid w:val="004558AF"/>
    <w:rsid w:val="00455A44"/>
    <w:rsid w:val="0046153E"/>
    <w:rsid w:val="004636A9"/>
    <w:rsid w:val="00465A0F"/>
    <w:rsid w:val="00470346"/>
    <w:rsid w:val="00470816"/>
    <w:rsid w:val="00471E7E"/>
    <w:rsid w:val="00474393"/>
    <w:rsid w:val="0047545A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B1756"/>
    <w:rsid w:val="004B2A7A"/>
    <w:rsid w:val="004B2A87"/>
    <w:rsid w:val="004B4A25"/>
    <w:rsid w:val="004B5B43"/>
    <w:rsid w:val="004C090B"/>
    <w:rsid w:val="004C5189"/>
    <w:rsid w:val="004C658D"/>
    <w:rsid w:val="004C7867"/>
    <w:rsid w:val="004D1684"/>
    <w:rsid w:val="004D2431"/>
    <w:rsid w:val="004D288E"/>
    <w:rsid w:val="004E7A1A"/>
    <w:rsid w:val="0050463E"/>
    <w:rsid w:val="00505333"/>
    <w:rsid w:val="0050620B"/>
    <w:rsid w:val="0051133C"/>
    <w:rsid w:val="0051497A"/>
    <w:rsid w:val="00514DB8"/>
    <w:rsid w:val="00516539"/>
    <w:rsid w:val="00516B3C"/>
    <w:rsid w:val="00516CCC"/>
    <w:rsid w:val="00517AFF"/>
    <w:rsid w:val="005200B9"/>
    <w:rsid w:val="00520184"/>
    <w:rsid w:val="005203B0"/>
    <w:rsid w:val="005206D3"/>
    <w:rsid w:val="005213CE"/>
    <w:rsid w:val="00532C72"/>
    <w:rsid w:val="005339E8"/>
    <w:rsid w:val="00536860"/>
    <w:rsid w:val="0053702A"/>
    <w:rsid w:val="00541AB5"/>
    <w:rsid w:val="00544C46"/>
    <w:rsid w:val="005535E8"/>
    <w:rsid w:val="00564D29"/>
    <w:rsid w:val="0056544C"/>
    <w:rsid w:val="00570EF9"/>
    <w:rsid w:val="00570FCB"/>
    <w:rsid w:val="005738EF"/>
    <w:rsid w:val="0057590A"/>
    <w:rsid w:val="005760A0"/>
    <w:rsid w:val="00577706"/>
    <w:rsid w:val="00577B16"/>
    <w:rsid w:val="005805B4"/>
    <w:rsid w:val="005830BD"/>
    <w:rsid w:val="005920F8"/>
    <w:rsid w:val="00594169"/>
    <w:rsid w:val="005A1CF1"/>
    <w:rsid w:val="005A3399"/>
    <w:rsid w:val="005A6C22"/>
    <w:rsid w:val="005B0627"/>
    <w:rsid w:val="005B1D04"/>
    <w:rsid w:val="005C7514"/>
    <w:rsid w:val="005D0D26"/>
    <w:rsid w:val="005D2F90"/>
    <w:rsid w:val="005E062F"/>
    <w:rsid w:val="005E2DCC"/>
    <w:rsid w:val="005E4958"/>
    <w:rsid w:val="005F4380"/>
    <w:rsid w:val="005F54B0"/>
    <w:rsid w:val="005F7D7C"/>
    <w:rsid w:val="00600AD3"/>
    <w:rsid w:val="00630F16"/>
    <w:rsid w:val="00633FB6"/>
    <w:rsid w:val="0064076B"/>
    <w:rsid w:val="00642D81"/>
    <w:rsid w:val="006434AE"/>
    <w:rsid w:val="0064485A"/>
    <w:rsid w:val="0065121C"/>
    <w:rsid w:val="00654CF9"/>
    <w:rsid w:val="00655E6C"/>
    <w:rsid w:val="00661EB6"/>
    <w:rsid w:val="00663E28"/>
    <w:rsid w:val="00663F2A"/>
    <w:rsid w:val="00671315"/>
    <w:rsid w:val="006724D6"/>
    <w:rsid w:val="00677713"/>
    <w:rsid w:val="00683D79"/>
    <w:rsid w:val="006910F6"/>
    <w:rsid w:val="006937F7"/>
    <w:rsid w:val="006A15D6"/>
    <w:rsid w:val="006A21BA"/>
    <w:rsid w:val="006A5F3A"/>
    <w:rsid w:val="006B006F"/>
    <w:rsid w:val="006B0210"/>
    <w:rsid w:val="006B5A7D"/>
    <w:rsid w:val="006B7EA0"/>
    <w:rsid w:val="006C2602"/>
    <w:rsid w:val="006C685C"/>
    <w:rsid w:val="006D1340"/>
    <w:rsid w:val="006D5776"/>
    <w:rsid w:val="006E075C"/>
    <w:rsid w:val="006E35D0"/>
    <w:rsid w:val="006E4102"/>
    <w:rsid w:val="00703D28"/>
    <w:rsid w:val="00704BF4"/>
    <w:rsid w:val="00712667"/>
    <w:rsid w:val="00712FE8"/>
    <w:rsid w:val="0072255C"/>
    <w:rsid w:val="00724013"/>
    <w:rsid w:val="00725CF8"/>
    <w:rsid w:val="007265EF"/>
    <w:rsid w:val="007353B7"/>
    <w:rsid w:val="007430E2"/>
    <w:rsid w:val="00744BBD"/>
    <w:rsid w:val="0075114A"/>
    <w:rsid w:val="00754EF0"/>
    <w:rsid w:val="007601B8"/>
    <w:rsid w:val="00760C58"/>
    <w:rsid w:val="00760D4C"/>
    <w:rsid w:val="00762442"/>
    <w:rsid w:val="00762B1E"/>
    <w:rsid w:val="00763253"/>
    <w:rsid w:val="00774264"/>
    <w:rsid w:val="007748C1"/>
    <w:rsid w:val="00774FFB"/>
    <w:rsid w:val="00782930"/>
    <w:rsid w:val="00786E4E"/>
    <w:rsid w:val="0079242B"/>
    <w:rsid w:val="00794ADA"/>
    <w:rsid w:val="00797430"/>
    <w:rsid w:val="007A30BF"/>
    <w:rsid w:val="007B222B"/>
    <w:rsid w:val="007B6786"/>
    <w:rsid w:val="007C1571"/>
    <w:rsid w:val="007C360F"/>
    <w:rsid w:val="007C3852"/>
    <w:rsid w:val="007C3D87"/>
    <w:rsid w:val="007C5512"/>
    <w:rsid w:val="007D741E"/>
    <w:rsid w:val="007E59AC"/>
    <w:rsid w:val="00804CA0"/>
    <w:rsid w:val="00812EC7"/>
    <w:rsid w:val="00813365"/>
    <w:rsid w:val="00816630"/>
    <w:rsid w:val="00817729"/>
    <w:rsid w:val="008236A1"/>
    <w:rsid w:val="00832CD2"/>
    <w:rsid w:val="008333FC"/>
    <w:rsid w:val="00834E13"/>
    <w:rsid w:val="00835584"/>
    <w:rsid w:val="00835991"/>
    <w:rsid w:val="00835C9E"/>
    <w:rsid w:val="0084385F"/>
    <w:rsid w:val="00845ADD"/>
    <w:rsid w:val="00857D9B"/>
    <w:rsid w:val="0086387A"/>
    <w:rsid w:val="00867962"/>
    <w:rsid w:val="00871797"/>
    <w:rsid w:val="008743E8"/>
    <w:rsid w:val="00875248"/>
    <w:rsid w:val="00875BAC"/>
    <w:rsid w:val="008770A3"/>
    <w:rsid w:val="0088121F"/>
    <w:rsid w:val="00885AE1"/>
    <w:rsid w:val="00893244"/>
    <w:rsid w:val="0089465B"/>
    <w:rsid w:val="0089575E"/>
    <w:rsid w:val="00897A22"/>
    <w:rsid w:val="008A0315"/>
    <w:rsid w:val="008A4534"/>
    <w:rsid w:val="008B0BFA"/>
    <w:rsid w:val="008B171F"/>
    <w:rsid w:val="008B6FAA"/>
    <w:rsid w:val="008C0A49"/>
    <w:rsid w:val="008C5411"/>
    <w:rsid w:val="008C5BAF"/>
    <w:rsid w:val="008C6FE8"/>
    <w:rsid w:val="008D254E"/>
    <w:rsid w:val="008E01E2"/>
    <w:rsid w:val="008E1852"/>
    <w:rsid w:val="008E3395"/>
    <w:rsid w:val="008F1312"/>
    <w:rsid w:val="008F45CF"/>
    <w:rsid w:val="009023C1"/>
    <w:rsid w:val="009038FE"/>
    <w:rsid w:val="00905317"/>
    <w:rsid w:val="00914410"/>
    <w:rsid w:val="00927B6F"/>
    <w:rsid w:val="00935AB0"/>
    <w:rsid w:val="00936683"/>
    <w:rsid w:val="00945A77"/>
    <w:rsid w:val="00950D4B"/>
    <w:rsid w:val="00954657"/>
    <w:rsid w:val="00960D82"/>
    <w:rsid w:val="00967E89"/>
    <w:rsid w:val="00977191"/>
    <w:rsid w:val="00982A68"/>
    <w:rsid w:val="00985EF7"/>
    <w:rsid w:val="009862CA"/>
    <w:rsid w:val="00991BE8"/>
    <w:rsid w:val="00991E07"/>
    <w:rsid w:val="009A4FDE"/>
    <w:rsid w:val="009A6697"/>
    <w:rsid w:val="009B41CA"/>
    <w:rsid w:val="009B69B3"/>
    <w:rsid w:val="009C33FA"/>
    <w:rsid w:val="009C3681"/>
    <w:rsid w:val="009C6C3A"/>
    <w:rsid w:val="009D5431"/>
    <w:rsid w:val="009E1402"/>
    <w:rsid w:val="009E2F1F"/>
    <w:rsid w:val="009E42D7"/>
    <w:rsid w:val="009E59BF"/>
    <w:rsid w:val="009F5C64"/>
    <w:rsid w:val="00A02243"/>
    <w:rsid w:val="00A041A1"/>
    <w:rsid w:val="00A07903"/>
    <w:rsid w:val="00A12950"/>
    <w:rsid w:val="00A14D70"/>
    <w:rsid w:val="00A15917"/>
    <w:rsid w:val="00A224F7"/>
    <w:rsid w:val="00A263F0"/>
    <w:rsid w:val="00A26A8A"/>
    <w:rsid w:val="00A27ADA"/>
    <w:rsid w:val="00A34836"/>
    <w:rsid w:val="00A438E9"/>
    <w:rsid w:val="00A448F2"/>
    <w:rsid w:val="00A46AC5"/>
    <w:rsid w:val="00A52024"/>
    <w:rsid w:val="00A52CB9"/>
    <w:rsid w:val="00A53C45"/>
    <w:rsid w:val="00A55578"/>
    <w:rsid w:val="00A56EF0"/>
    <w:rsid w:val="00A6570E"/>
    <w:rsid w:val="00A675DB"/>
    <w:rsid w:val="00A67A53"/>
    <w:rsid w:val="00A707B0"/>
    <w:rsid w:val="00A718F2"/>
    <w:rsid w:val="00A77E03"/>
    <w:rsid w:val="00A80AAB"/>
    <w:rsid w:val="00A80DBC"/>
    <w:rsid w:val="00A81585"/>
    <w:rsid w:val="00A8457A"/>
    <w:rsid w:val="00A84C54"/>
    <w:rsid w:val="00A91EE9"/>
    <w:rsid w:val="00A94E2B"/>
    <w:rsid w:val="00A957B3"/>
    <w:rsid w:val="00AA5E4E"/>
    <w:rsid w:val="00AB1A5C"/>
    <w:rsid w:val="00AB59BA"/>
    <w:rsid w:val="00AB65A8"/>
    <w:rsid w:val="00AC2FC2"/>
    <w:rsid w:val="00AC30D1"/>
    <w:rsid w:val="00AC4AD8"/>
    <w:rsid w:val="00AC591F"/>
    <w:rsid w:val="00AC7B82"/>
    <w:rsid w:val="00AD19C7"/>
    <w:rsid w:val="00AD2C1D"/>
    <w:rsid w:val="00AD5B41"/>
    <w:rsid w:val="00AE0314"/>
    <w:rsid w:val="00AE76E5"/>
    <w:rsid w:val="00AF0029"/>
    <w:rsid w:val="00AF0F43"/>
    <w:rsid w:val="00AF27E1"/>
    <w:rsid w:val="00AF3DF6"/>
    <w:rsid w:val="00AF4410"/>
    <w:rsid w:val="00AF596E"/>
    <w:rsid w:val="00B04F3A"/>
    <w:rsid w:val="00B1518A"/>
    <w:rsid w:val="00B225F6"/>
    <w:rsid w:val="00B23F74"/>
    <w:rsid w:val="00B352E7"/>
    <w:rsid w:val="00B41064"/>
    <w:rsid w:val="00B417E7"/>
    <w:rsid w:val="00B429FC"/>
    <w:rsid w:val="00B42B8D"/>
    <w:rsid w:val="00B431CC"/>
    <w:rsid w:val="00B46070"/>
    <w:rsid w:val="00B542AA"/>
    <w:rsid w:val="00B5600A"/>
    <w:rsid w:val="00B61F70"/>
    <w:rsid w:val="00B624E3"/>
    <w:rsid w:val="00B62C0E"/>
    <w:rsid w:val="00B67D32"/>
    <w:rsid w:val="00B80256"/>
    <w:rsid w:val="00B830B9"/>
    <w:rsid w:val="00B83CD8"/>
    <w:rsid w:val="00B8724B"/>
    <w:rsid w:val="00B87E35"/>
    <w:rsid w:val="00B92E0E"/>
    <w:rsid w:val="00B964BA"/>
    <w:rsid w:val="00BA0B6E"/>
    <w:rsid w:val="00BA5630"/>
    <w:rsid w:val="00BA5F0E"/>
    <w:rsid w:val="00BA6CED"/>
    <w:rsid w:val="00BB319C"/>
    <w:rsid w:val="00BB4C15"/>
    <w:rsid w:val="00BB69BD"/>
    <w:rsid w:val="00BC3D4A"/>
    <w:rsid w:val="00BD34FD"/>
    <w:rsid w:val="00BD3ABA"/>
    <w:rsid w:val="00BE01F7"/>
    <w:rsid w:val="00BE31CC"/>
    <w:rsid w:val="00BE6C9E"/>
    <w:rsid w:val="00BE7CA6"/>
    <w:rsid w:val="00BE7E50"/>
    <w:rsid w:val="00BF2E7E"/>
    <w:rsid w:val="00BF6C74"/>
    <w:rsid w:val="00BF70BA"/>
    <w:rsid w:val="00C01FAB"/>
    <w:rsid w:val="00C05EA9"/>
    <w:rsid w:val="00C10942"/>
    <w:rsid w:val="00C11638"/>
    <w:rsid w:val="00C21333"/>
    <w:rsid w:val="00C22672"/>
    <w:rsid w:val="00C23162"/>
    <w:rsid w:val="00C268E9"/>
    <w:rsid w:val="00C37628"/>
    <w:rsid w:val="00C42572"/>
    <w:rsid w:val="00C4460B"/>
    <w:rsid w:val="00C45B96"/>
    <w:rsid w:val="00C476C5"/>
    <w:rsid w:val="00C510A4"/>
    <w:rsid w:val="00C5147A"/>
    <w:rsid w:val="00C52A17"/>
    <w:rsid w:val="00C57C90"/>
    <w:rsid w:val="00C60E3F"/>
    <w:rsid w:val="00C6158B"/>
    <w:rsid w:val="00C61EEE"/>
    <w:rsid w:val="00C67B38"/>
    <w:rsid w:val="00C81446"/>
    <w:rsid w:val="00C82B28"/>
    <w:rsid w:val="00C8315C"/>
    <w:rsid w:val="00C83286"/>
    <w:rsid w:val="00C87264"/>
    <w:rsid w:val="00C921A3"/>
    <w:rsid w:val="00C92409"/>
    <w:rsid w:val="00C94020"/>
    <w:rsid w:val="00C96AE5"/>
    <w:rsid w:val="00C97539"/>
    <w:rsid w:val="00CA2231"/>
    <w:rsid w:val="00CA2727"/>
    <w:rsid w:val="00CA2954"/>
    <w:rsid w:val="00CA385D"/>
    <w:rsid w:val="00CA48DC"/>
    <w:rsid w:val="00CB1564"/>
    <w:rsid w:val="00CB3408"/>
    <w:rsid w:val="00CB63EA"/>
    <w:rsid w:val="00CC1732"/>
    <w:rsid w:val="00CC1DE5"/>
    <w:rsid w:val="00CC3542"/>
    <w:rsid w:val="00CC36E5"/>
    <w:rsid w:val="00CC5583"/>
    <w:rsid w:val="00CC5AE5"/>
    <w:rsid w:val="00CD036A"/>
    <w:rsid w:val="00CD121E"/>
    <w:rsid w:val="00CD62EE"/>
    <w:rsid w:val="00CE072A"/>
    <w:rsid w:val="00CE208C"/>
    <w:rsid w:val="00CE410B"/>
    <w:rsid w:val="00CF07FF"/>
    <w:rsid w:val="00CF0E4D"/>
    <w:rsid w:val="00CF3AAD"/>
    <w:rsid w:val="00CF4064"/>
    <w:rsid w:val="00CF5F26"/>
    <w:rsid w:val="00CF771B"/>
    <w:rsid w:val="00D00EA9"/>
    <w:rsid w:val="00D14517"/>
    <w:rsid w:val="00D166CE"/>
    <w:rsid w:val="00D22827"/>
    <w:rsid w:val="00D24274"/>
    <w:rsid w:val="00D26674"/>
    <w:rsid w:val="00D2693C"/>
    <w:rsid w:val="00D27292"/>
    <w:rsid w:val="00D32B3B"/>
    <w:rsid w:val="00D330C0"/>
    <w:rsid w:val="00D33211"/>
    <w:rsid w:val="00D41322"/>
    <w:rsid w:val="00D42272"/>
    <w:rsid w:val="00D45906"/>
    <w:rsid w:val="00D469BD"/>
    <w:rsid w:val="00D46FB6"/>
    <w:rsid w:val="00D4759A"/>
    <w:rsid w:val="00D51DB2"/>
    <w:rsid w:val="00D5348E"/>
    <w:rsid w:val="00D5464E"/>
    <w:rsid w:val="00D6037D"/>
    <w:rsid w:val="00D61F1E"/>
    <w:rsid w:val="00D70F69"/>
    <w:rsid w:val="00D71BE9"/>
    <w:rsid w:val="00D77540"/>
    <w:rsid w:val="00D77A48"/>
    <w:rsid w:val="00D819F2"/>
    <w:rsid w:val="00D81A79"/>
    <w:rsid w:val="00DA3DA6"/>
    <w:rsid w:val="00DA4593"/>
    <w:rsid w:val="00DA57CB"/>
    <w:rsid w:val="00DA7FCD"/>
    <w:rsid w:val="00DB06AD"/>
    <w:rsid w:val="00DB16E5"/>
    <w:rsid w:val="00DB3AFA"/>
    <w:rsid w:val="00DC01AC"/>
    <w:rsid w:val="00DC2441"/>
    <w:rsid w:val="00DC4614"/>
    <w:rsid w:val="00DC4CFD"/>
    <w:rsid w:val="00DC575A"/>
    <w:rsid w:val="00DC5E3C"/>
    <w:rsid w:val="00DC5E46"/>
    <w:rsid w:val="00DC7EF9"/>
    <w:rsid w:val="00DD6A07"/>
    <w:rsid w:val="00DD78D6"/>
    <w:rsid w:val="00DF0F05"/>
    <w:rsid w:val="00DF1BAA"/>
    <w:rsid w:val="00DF2645"/>
    <w:rsid w:val="00DF797C"/>
    <w:rsid w:val="00E01069"/>
    <w:rsid w:val="00E02F62"/>
    <w:rsid w:val="00E07504"/>
    <w:rsid w:val="00E148CA"/>
    <w:rsid w:val="00E171D0"/>
    <w:rsid w:val="00E2002B"/>
    <w:rsid w:val="00E20129"/>
    <w:rsid w:val="00E22C2B"/>
    <w:rsid w:val="00E42EB4"/>
    <w:rsid w:val="00E44BF3"/>
    <w:rsid w:val="00E54F91"/>
    <w:rsid w:val="00E5645A"/>
    <w:rsid w:val="00E61592"/>
    <w:rsid w:val="00E64CA8"/>
    <w:rsid w:val="00E663DA"/>
    <w:rsid w:val="00E672C7"/>
    <w:rsid w:val="00E710FD"/>
    <w:rsid w:val="00E717F8"/>
    <w:rsid w:val="00E71966"/>
    <w:rsid w:val="00E73742"/>
    <w:rsid w:val="00E74A84"/>
    <w:rsid w:val="00E74B6A"/>
    <w:rsid w:val="00E7650F"/>
    <w:rsid w:val="00E76CE6"/>
    <w:rsid w:val="00E7769E"/>
    <w:rsid w:val="00E82784"/>
    <w:rsid w:val="00E83E81"/>
    <w:rsid w:val="00E84095"/>
    <w:rsid w:val="00E85805"/>
    <w:rsid w:val="00E92575"/>
    <w:rsid w:val="00E9348A"/>
    <w:rsid w:val="00E96BA5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D0064"/>
    <w:rsid w:val="00ED6DCC"/>
    <w:rsid w:val="00EE141F"/>
    <w:rsid w:val="00EE2A64"/>
    <w:rsid w:val="00EF2CFE"/>
    <w:rsid w:val="00F037DB"/>
    <w:rsid w:val="00F03B76"/>
    <w:rsid w:val="00F047B5"/>
    <w:rsid w:val="00F05C06"/>
    <w:rsid w:val="00F101B2"/>
    <w:rsid w:val="00F147F9"/>
    <w:rsid w:val="00F312A5"/>
    <w:rsid w:val="00F3140B"/>
    <w:rsid w:val="00F32002"/>
    <w:rsid w:val="00F34C62"/>
    <w:rsid w:val="00F3759C"/>
    <w:rsid w:val="00F40E23"/>
    <w:rsid w:val="00F43BFA"/>
    <w:rsid w:val="00F43E46"/>
    <w:rsid w:val="00F50670"/>
    <w:rsid w:val="00F50FBC"/>
    <w:rsid w:val="00F5444F"/>
    <w:rsid w:val="00F57E1A"/>
    <w:rsid w:val="00F6034C"/>
    <w:rsid w:val="00F64194"/>
    <w:rsid w:val="00F65F7B"/>
    <w:rsid w:val="00F667AA"/>
    <w:rsid w:val="00F72A78"/>
    <w:rsid w:val="00F733D2"/>
    <w:rsid w:val="00F7464F"/>
    <w:rsid w:val="00F749A9"/>
    <w:rsid w:val="00F8340F"/>
    <w:rsid w:val="00F8411C"/>
    <w:rsid w:val="00F86C76"/>
    <w:rsid w:val="00F94A8F"/>
    <w:rsid w:val="00FA1058"/>
    <w:rsid w:val="00FA4F29"/>
    <w:rsid w:val="00FA5292"/>
    <w:rsid w:val="00FA602D"/>
    <w:rsid w:val="00FB06C8"/>
    <w:rsid w:val="00FB07D6"/>
    <w:rsid w:val="00FB59C2"/>
    <w:rsid w:val="00FC36D9"/>
    <w:rsid w:val="00FC5076"/>
    <w:rsid w:val="00FD2A4D"/>
    <w:rsid w:val="00FD453A"/>
    <w:rsid w:val="00FD679F"/>
    <w:rsid w:val="00FE08C4"/>
    <w:rsid w:val="00FE0A68"/>
    <w:rsid w:val="00FE263B"/>
    <w:rsid w:val="00FE5335"/>
    <w:rsid w:val="00FE6CD1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23E97"/>
  <w15:docId w15:val="{04D65333-C81D-4747-A51F-0833C654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7867"/>
    <w:rPr>
      <w:rFonts w:cs="Times New Roman"/>
      <w:color w:val="605E5C"/>
      <w:shd w:val="clear" w:color="auto" w:fill="E1DFDD"/>
    </w:rPr>
  </w:style>
  <w:style w:type="paragraph" w:styleId="af">
    <w:name w:val="No Spacing"/>
    <w:uiPriority w:val="1"/>
    <w:qFormat/>
    <w:rsid w:val="00357C89"/>
    <w:pPr>
      <w:spacing w:after="0" w:line="240" w:lineRule="auto"/>
    </w:pPr>
    <w:rPr>
      <w:rFonts w:cs="Times New Roman"/>
    </w:rPr>
  </w:style>
  <w:style w:type="paragraph" w:styleId="af0">
    <w:name w:val="Normal (Web)"/>
    <w:basedOn w:val="a"/>
    <w:uiPriority w:val="99"/>
    <w:rsid w:val="00357C89"/>
    <w:pPr>
      <w:spacing w:before="105" w:after="105" w:line="240" w:lineRule="auto"/>
      <w:ind w:firstLine="240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borovskoesp.ru_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C2A7-ECD3-4E53-89CD-630CA6F8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42</Pages>
  <Words>12050</Words>
  <Characters>68687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80576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subject/>
  <dc:creator>BASE</dc:creator>
  <cp:keywords/>
  <dc:description/>
  <cp:lastModifiedBy>8359</cp:lastModifiedBy>
  <cp:revision>18</cp:revision>
  <cp:lastPrinted>2021-09-28T10:06:00Z</cp:lastPrinted>
  <dcterms:created xsi:type="dcterms:W3CDTF">2022-09-08T08:50:00Z</dcterms:created>
  <dcterms:modified xsi:type="dcterms:W3CDTF">2022-09-21T09:42:00Z</dcterms:modified>
</cp:coreProperties>
</file>