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E1" w14:textId="7FA90D78" w:rsidR="00BF2626" w:rsidRDefault="00BF2626" w:rsidP="00BF2626">
      <w:pPr>
        <w:tabs>
          <w:tab w:val="left" w:pos="709"/>
          <w:tab w:val="right" w:leader="dot" w:pos="9498"/>
        </w:tabs>
        <w:spacing w:after="0" w:line="360" w:lineRule="auto"/>
        <w:ind w:right="566"/>
        <w:jc w:val="both"/>
        <w:rPr>
          <w:rFonts w:ascii="Times New Roman" w:hAnsi="Times New Roman"/>
          <w:noProof/>
          <w:sz w:val="24"/>
          <w:szCs w:val="24"/>
          <w:highlight w:val="yellow"/>
          <w:lang w:eastAsia="en-US"/>
        </w:rPr>
      </w:pPr>
    </w:p>
    <w:p w14:paraId="6BA541E8" w14:textId="481E13F5" w:rsidR="008464C3" w:rsidRDefault="008464C3" w:rsidP="008464C3">
      <w:pPr>
        <w:ind w:right="-1"/>
        <w:jc w:val="center"/>
        <w:rPr>
          <w:sz w:val="20"/>
        </w:rPr>
      </w:pPr>
      <w:bookmarkStart w:id="0" w:name="_Hlk115342014"/>
      <w:r w:rsidRPr="002241B7">
        <w:rPr>
          <w:noProof/>
          <w:sz w:val="20"/>
        </w:rPr>
        <w:drawing>
          <wp:inline distT="0" distB="0" distL="0" distR="0" wp14:anchorId="629AE738" wp14:editId="58E0EE2D">
            <wp:extent cx="617220" cy="998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998220"/>
                    </a:xfrm>
                    <a:prstGeom prst="rect">
                      <a:avLst/>
                    </a:prstGeom>
                    <a:noFill/>
                    <a:ln>
                      <a:noFill/>
                    </a:ln>
                  </pic:spPr>
                </pic:pic>
              </a:graphicData>
            </a:graphic>
          </wp:inline>
        </w:drawing>
      </w:r>
    </w:p>
    <w:p w14:paraId="3DDE5712" w14:textId="77777777" w:rsidR="008464C3" w:rsidRPr="008464C3" w:rsidRDefault="008464C3" w:rsidP="008464C3">
      <w:pPr>
        <w:pStyle w:val="1fa"/>
        <w:jc w:val="center"/>
        <w:rPr>
          <w:rFonts w:ascii="Times New Roman" w:hAnsi="Times New Roman" w:cs="Times New Roman"/>
          <w:b/>
          <w:bCs/>
          <w:sz w:val="24"/>
          <w:szCs w:val="24"/>
        </w:rPr>
      </w:pPr>
      <w:proofErr w:type="gramStart"/>
      <w:r w:rsidRPr="008464C3">
        <w:rPr>
          <w:rFonts w:ascii="Times New Roman" w:hAnsi="Times New Roman" w:cs="Times New Roman"/>
          <w:b/>
          <w:bCs/>
          <w:sz w:val="24"/>
          <w:szCs w:val="24"/>
        </w:rPr>
        <w:t>РЕСПУБЛИКА  КАРЕЛИЯ</w:t>
      </w:r>
      <w:proofErr w:type="gramEnd"/>
    </w:p>
    <w:p w14:paraId="15BF15B3" w14:textId="1C1D2960" w:rsidR="008464C3" w:rsidRPr="008464C3" w:rsidRDefault="008464C3" w:rsidP="008464C3">
      <w:pPr>
        <w:pStyle w:val="1fa"/>
        <w:jc w:val="center"/>
        <w:rPr>
          <w:rFonts w:ascii="Times New Roman" w:hAnsi="Times New Roman" w:cs="Times New Roman"/>
          <w:b/>
          <w:bCs/>
          <w:sz w:val="24"/>
          <w:szCs w:val="24"/>
        </w:rPr>
      </w:pPr>
      <w:proofErr w:type="gramStart"/>
      <w:r w:rsidRPr="008464C3">
        <w:rPr>
          <w:rFonts w:ascii="Times New Roman" w:hAnsi="Times New Roman" w:cs="Times New Roman"/>
          <w:b/>
          <w:bCs/>
          <w:sz w:val="24"/>
          <w:szCs w:val="24"/>
        </w:rPr>
        <w:t>КАЛЕВАЛЬСКИЙ  МУНИЦИПАЛЬНЫЙ</w:t>
      </w:r>
      <w:proofErr w:type="gramEnd"/>
      <w:r w:rsidRPr="008464C3">
        <w:rPr>
          <w:rFonts w:ascii="Times New Roman" w:hAnsi="Times New Roman" w:cs="Times New Roman"/>
          <w:b/>
          <w:bCs/>
          <w:sz w:val="24"/>
          <w:szCs w:val="24"/>
        </w:rPr>
        <w:t xml:space="preserve"> РАЙОН</w:t>
      </w:r>
    </w:p>
    <w:p w14:paraId="5EB0246E" w14:textId="77777777" w:rsidR="008464C3" w:rsidRPr="008464C3" w:rsidRDefault="008464C3" w:rsidP="008464C3">
      <w:pPr>
        <w:pStyle w:val="1fa"/>
        <w:jc w:val="center"/>
        <w:rPr>
          <w:rFonts w:ascii="Times New Roman" w:hAnsi="Times New Roman" w:cs="Times New Roman"/>
          <w:b/>
          <w:bCs/>
          <w:sz w:val="24"/>
          <w:szCs w:val="24"/>
        </w:rPr>
      </w:pPr>
      <w:proofErr w:type="gramStart"/>
      <w:r w:rsidRPr="008464C3">
        <w:rPr>
          <w:rFonts w:ascii="Times New Roman" w:hAnsi="Times New Roman" w:cs="Times New Roman"/>
          <w:b/>
          <w:bCs/>
          <w:sz w:val="24"/>
          <w:szCs w:val="24"/>
        </w:rPr>
        <w:t>СОВЕТ  БОРОВСКОГО</w:t>
      </w:r>
      <w:proofErr w:type="gramEnd"/>
      <w:r w:rsidRPr="008464C3">
        <w:rPr>
          <w:rFonts w:ascii="Times New Roman" w:hAnsi="Times New Roman" w:cs="Times New Roman"/>
          <w:b/>
          <w:bCs/>
          <w:sz w:val="24"/>
          <w:szCs w:val="24"/>
        </w:rPr>
        <w:t xml:space="preserve">  СЕЛЬСКОГО  ПОСЕЛЕНИЯ</w:t>
      </w:r>
    </w:p>
    <w:p w14:paraId="267276D7" w14:textId="77777777" w:rsidR="008464C3" w:rsidRPr="008464C3" w:rsidRDefault="008464C3" w:rsidP="008464C3">
      <w:pPr>
        <w:pStyle w:val="1fa"/>
        <w:jc w:val="center"/>
        <w:rPr>
          <w:rFonts w:ascii="Times New Roman" w:hAnsi="Times New Roman" w:cs="Times New Roman"/>
          <w:sz w:val="24"/>
          <w:szCs w:val="24"/>
        </w:rPr>
      </w:pPr>
    </w:p>
    <w:p w14:paraId="1045D8A5" w14:textId="77777777" w:rsidR="008464C3" w:rsidRPr="008464C3" w:rsidRDefault="008464C3" w:rsidP="008464C3">
      <w:pPr>
        <w:pStyle w:val="1fa"/>
        <w:jc w:val="center"/>
        <w:rPr>
          <w:rFonts w:ascii="Times New Roman" w:hAnsi="Times New Roman" w:cs="Times New Roman"/>
          <w:sz w:val="24"/>
          <w:szCs w:val="24"/>
        </w:rPr>
      </w:pPr>
    </w:p>
    <w:p w14:paraId="6294F0CE" w14:textId="77777777" w:rsidR="008464C3" w:rsidRPr="008464C3" w:rsidRDefault="008464C3" w:rsidP="008464C3">
      <w:pPr>
        <w:pStyle w:val="1fa"/>
        <w:jc w:val="center"/>
        <w:rPr>
          <w:rFonts w:ascii="Times New Roman" w:hAnsi="Times New Roman" w:cs="Times New Roman"/>
          <w:sz w:val="24"/>
          <w:szCs w:val="24"/>
        </w:rPr>
      </w:pPr>
      <w:r w:rsidRPr="008464C3">
        <w:rPr>
          <w:rFonts w:ascii="Times New Roman" w:hAnsi="Times New Roman" w:cs="Times New Roman"/>
          <w:sz w:val="24"/>
          <w:szCs w:val="24"/>
        </w:rPr>
        <w:t>39 сессия</w:t>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t xml:space="preserve">           </w:t>
      </w:r>
      <w:r w:rsidRPr="008464C3">
        <w:rPr>
          <w:rFonts w:ascii="Times New Roman" w:hAnsi="Times New Roman" w:cs="Times New Roman"/>
          <w:sz w:val="24"/>
          <w:szCs w:val="24"/>
          <w:u w:val="single"/>
          <w:lang w:val="en-US"/>
        </w:rPr>
        <w:t>IV</w:t>
      </w:r>
      <w:r w:rsidRPr="008464C3">
        <w:rPr>
          <w:rFonts w:ascii="Times New Roman" w:hAnsi="Times New Roman" w:cs="Times New Roman"/>
          <w:sz w:val="24"/>
          <w:szCs w:val="24"/>
          <w:u w:val="single"/>
        </w:rPr>
        <w:t xml:space="preserve"> </w:t>
      </w:r>
      <w:r w:rsidRPr="008464C3">
        <w:rPr>
          <w:rFonts w:ascii="Times New Roman" w:hAnsi="Times New Roman" w:cs="Times New Roman"/>
          <w:sz w:val="24"/>
          <w:szCs w:val="24"/>
        </w:rPr>
        <w:t>созыв</w:t>
      </w:r>
    </w:p>
    <w:p w14:paraId="06E6F7E4" w14:textId="77777777" w:rsidR="008464C3" w:rsidRPr="008464C3" w:rsidRDefault="008464C3" w:rsidP="008464C3">
      <w:pPr>
        <w:pStyle w:val="1fa"/>
        <w:jc w:val="center"/>
        <w:rPr>
          <w:rFonts w:ascii="Times New Roman" w:hAnsi="Times New Roman" w:cs="Times New Roman"/>
          <w:sz w:val="24"/>
          <w:szCs w:val="24"/>
        </w:rPr>
      </w:pPr>
    </w:p>
    <w:p w14:paraId="65C08C44" w14:textId="77777777" w:rsidR="008464C3" w:rsidRPr="008464C3" w:rsidRDefault="008464C3" w:rsidP="008464C3">
      <w:pPr>
        <w:pStyle w:val="1fa"/>
        <w:jc w:val="center"/>
        <w:rPr>
          <w:rFonts w:ascii="Times New Roman" w:hAnsi="Times New Roman" w:cs="Times New Roman"/>
          <w:sz w:val="24"/>
          <w:szCs w:val="24"/>
        </w:rPr>
      </w:pPr>
      <w:r w:rsidRPr="008464C3">
        <w:rPr>
          <w:rFonts w:ascii="Times New Roman" w:hAnsi="Times New Roman" w:cs="Times New Roman"/>
          <w:sz w:val="24"/>
          <w:szCs w:val="24"/>
        </w:rPr>
        <w:t>РЕШЕНИЕ</w:t>
      </w:r>
    </w:p>
    <w:p w14:paraId="26D1ED83" w14:textId="77777777" w:rsidR="008464C3" w:rsidRPr="008464C3" w:rsidRDefault="008464C3" w:rsidP="008464C3">
      <w:pPr>
        <w:pStyle w:val="1fa"/>
        <w:jc w:val="center"/>
        <w:rPr>
          <w:rFonts w:ascii="Times New Roman" w:hAnsi="Times New Roman" w:cs="Times New Roman"/>
          <w:sz w:val="24"/>
          <w:szCs w:val="24"/>
        </w:rPr>
      </w:pPr>
    </w:p>
    <w:p w14:paraId="5E918824" w14:textId="25C905B1" w:rsidR="008464C3" w:rsidRPr="008464C3" w:rsidRDefault="008464C3" w:rsidP="008464C3">
      <w:pPr>
        <w:pStyle w:val="1fa"/>
        <w:jc w:val="center"/>
        <w:rPr>
          <w:rFonts w:ascii="Times New Roman" w:hAnsi="Times New Roman" w:cs="Times New Roman"/>
          <w:sz w:val="24"/>
          <w:szCs w:val="24"/>
        </w:rPr>
      </w:pPr>
      <w:proofErr w:type="gramStart"/>
      <w:r w:rsidRPr="008464C3">
        <w:rPr>
          <w:rFonts w:ascii="Times New Roman" w:hAnsi="Times New Roman" w:cs="Times New Roman"/>
          <w:sz w:val="24"/>
          <w:szCs w:val="24"/>
        </w:rPr>
        <w:t>от  29</w:t>
      </w:r>
      <w:proofErr w:type="gramEnd"/>
      <w:r w:rsidRPr="008464C3">
        <w:rPr>
          <w:rFonts w:ascii="Times New Roman" w:hAnsi="Times New Roman" w:cs="Times New Roman"/>
          <w:sz w:val="24"/>
          <w:szCs w:val="24"/>
        </w:rPr>
        <w:t xml:space="preserve"> августа 2022 г. </w:t>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t xml:space="preserve">           </w:t>
      </w:r>
      <w:r w:rsidRPr="008464C3">
        <w:rPr>
          <w:rFonts w:ascii="Times New Roman" w:hAnsi="Times New Roman" w:cs="Times New Roman"/>
          <w:sz w:val="24"/>
          <w:szCs w:val="24"/>
        </w:rPr>
        <w:tab/>
      </w:r>
      <w:r w:rsidRPr="008464C3">
        <w:rPr>
          <w:rFonts w:ascii="Times New Roman" w:hAnsi="Times New Roman" w:cs="Times New Roman"/>
          <w:sz w:val="24"/>
          <w:szCs w:val="24"/>
        </w:rPr>
        <w:tab/>
        <w:t xml:space="preserve">№ </w:t>
      </w:r>
      <w:r w:rsidRPr="008464C3">
        <w:rPr>
          <w:rFonts w:ascii="Times New Roman" w:hAnsi="Times New Roman" w:cs="Times New Roman"/>
          <w:sz w:val="24"/>
          <w:szCs w:val="24"/>
          <w:lang w:val="en-US"/>
        </w:rPr>
        <w:t>IV</w:t>
      </w:r>
      <w:r w:rsidRPr="008464C3">
        <w:rPr>
          <w:rFonts w:ascii="Times New Roman" w:hAnsi="Times New Roman" w:cs="Times New Roman"/>
          <w:sz w:val="24"/>
          <w:szCs w:val="24"/>
        </w:rPr>
        <w:t>-</w:t>
      </w:r>
      <w:proofErr w:type="gramStart"/>
      <w:r w:rsidRPr="008464C3">
        <w:rPr>
          <w:rFonts w:ascii="Times New Roman" w:hAnsi="Times New Roman" w:cs="Times New Roman"/>
          <w:sz w:val="24"/>
          <w:szCs w:val="24"/>
        </w:rPr>
        <w:t>39-191</w:t>
      </w:r>
      <w:proofErr w:type="gramEnd"/>
    </w:p>
    <w:p w14:paraId="1020A6D8" w14:textId="77777777" w:rsidR="008464C3" w:rsidRPr="008464C3" w:rsidRDefault="008464C3" w:rsidP="008464C3">
      <w:pPr>
        <w:pStyle w:val="1fa"/>
        <w:jc w:val="center"/>
        <w:rPr>
          <w:rFonts w:ascii="Times New Roman" w:hAnsi="Times New Roman" w:cs="Times New Roman"/>
          <w:sz w:val="24"/>
          <w:szCs w:val="24"/>
        </w:rPr>
      </w:pPr>
      <w:r w:rsidRPr="008464C3">
        <w:rPr>
          <w:rFonts w:ascii="Times New Roman" w:hAnsi="Times New Roman" w:cs="Times New Roman"/>
          <w:sz w:val="24"/>
          <w:szCs w:val="24"/>
        </w:rPr>
        <w:t>п. Боровой</w:t>
      </w:r>
    </w:p>
    <w:p w14:paraId="4FAD772C" w14:textId="77777777" w:rsidR="008464C3" w:rsidRPr="00244ADD" w:rsidRDefault="008464C3" w:rsidP="008464C3"/>
    <w:p w14:paraId="4CC1B07F" w14:textId="5559396E" w:rsidR="008464C3" w:rsidRPr="008464C3" w:rsidRDefault="008464C3" w:rsidP="008464C3">
      <w:pPr>
        <w:pStyle w:val="1fa"/>
        <w:jc w:val="center"/>
        <w:rPr>
          <w:rFonts w:ascii="Times New Roman" w:eastAsia="Calibri" w:hAnsi="Times New Roman" w:cs="Times New Roman"/>
          <w:b/>
          <w:bCs/>
          <w:sz w:val="24"/>
          <w:szCs w:val="24"/>
        </w:rPr>
      </w:pPr>
      <w:r w:rsidRPr="008464C3">
        <w:rPr>
          <w:rFonts w:ascii="Times New Roman" w:eastAsia="Calibri" w:hAnsi="Times New Roman" w:cs="Times New Roman"/>
          <w:b/>
          <w:bCs/>
          <w:sz w:val="24"/>
          <w:szCs w:val="24"/>
        </w:rPr>
        <w:t>Об утверждении местных нормативов градостроительного проектирования</w:t>
      </w:r>
    </w:p>
    <w:p w14:paraId="3D9CC5FD" w14:textId="77777777" w:rsidR="008464C3" w:rsidRPr="008464C3" w:rsidRDefault="008464C3" w:rsidP="008464C3">
      <w:pPr>
        <w:pStyle w:val="1fa"/>
        <w:jc w:val="center"/>
        <w:rPr>
          <w:rFonts w:ascii="Times New Roman" w:hAnsi="Times New Roman" w:cs="Times New Roman"/>
          <w:b/>
          <w:bCs/>
          <w:i/>
          <w:sz w:val="24"/>
          <w:szCs w:val="24"/>
        </w:rPr>
      </w:pPr>
      <w:r w:rsidRPr="008464C3">
        <w:rPr>
          <w:rFonts w:ascii="Times New Roman" w:eastAsia="Calibri" w:hAnsi="Times New Roman" w:cs="Times New Roman"/>
          <w:b/>
          <w:bCs/>
          <w:sz w:val="24"/>
          <w:szCs w:val="24"/>
        </w:rPr>
        <w:t>Боровского сельского поселения</w:t>
      </w:r>
    </w:p>
    <w:p w14:paraId="42644A2F" w14:textId="77777777" w:rsidR="008464C3" w:rsidRPr="008464C3" w:rsidRDefault="008464C3" w:rsidP="008464C3">
      <w:pPr>
        <w:pStyle w:val="1fa"/>
        <w:jc w:val="both"/>
        <w:rPr>
          <w:rFonts w:ascii="Times New Roman" w:hAnsi="Times New Roman" w:cs="Times New Roman"/>
          <w:i/>
          <w:sz w:val="24"/>
          <w:szCs w:val="24"/>
        </w:rPr>
      </w:pPr>
    </w:p>
    <w:p w14:paraId="1C7ECDA9" w14:textId="77777777" w:rsidR="008464C3" w:rsidRPr="008464C3" w:rsidRDefault="008464C3" w:rsidP="008464C3">
      <w:pPr>
        <w:pStyle w:val="1fa"/>
        <w:jc w:val="both"/>
        <w:rPr>
          <w:rFonts w:ascii="Times New Roman" w:hAnsi="Times New Roman" w:cs="Times New Roman"/>
          <w:sz w:val="24"/>
          <w:szCs w:val="24"/>
        </w:rPr>
      </w:pPr>
      <w:r w:rsidRPr="008464C3">
        <w:rPr>
          <w:rFonts w:ascii="Times New Roman" w:hAnsi="Times New Roman" w:cs="Times New Roman"/>
          <w:sz w:val="24"/>
          <w:szCs w:val="24"/>
        </w:rPr>
        <w:t xml:space="preserve">В соответствии с ч. 20 ст.1 Градостроительного кодекса российской Федерации, руководствуясь п.2 ч.1 ст. 8, ч.1 ст. 24.9 Градостроительного кодекса российской </w:t>
      </w:r>
      <w:proofErr w:type="gramStart"/>
      <w:r w:rsidRPr="008464C3">
        <w:rPr>
          <w:rFonts w:ascii="Times New Roman" w:hAnsi="Times New Roman" w:cs="Times New Roman"/>
          <w:sz w:val="24"/>
          <w:szCs w:val="24"/>
        </w:rPr>
        <w:t>Федерации,  п.4</w:t>
      </w:r>
      <w:proofErr w:type="gramEnd"/>
      <w:r w:rsidRPr="008464C3">
        <w:rPr>
          <w:rFonts w:ascii="Times New Roman" w:hAnsi="Times New Roman" w:cs="Times New Roman"/>
          <w:sz w:val="24"/>
          <w:szCs w:val="24"/>
        </w:rPr>
        <w:t xml:space="preserve"> с.15 Федерального закона от 06.10.2003 г. № 131-ФЗ «Об общих принципах организации местного самоуправления в Российской Федерации»,  Устава Боровского сельского поселения,</w:t>
      </w:r>
    </w:p>
    <w:p w14:paraId="47A4850A" w14:textId="77777777" w:rsidR="008464C3" w:rsidRPr="008464C3" w:rsidRDefault="008464C3" w:rsidP="008464C3">
      <w:pPr>
        <w:pStyle w:val="1fa"/>
        <w:jc w:val="both"/>
        <w:rPr>
          <w:rFonts w:ascii="Times New Roman" w:hAnsi="Times New Roman" w:cs="Times New Roman"/>
          <w:sz w:val="24"/>
          <w:szCs w:val="24"/>
        </w:rPr>
      </w:pPr>
    </w:p>
    <w:p w14:paraId="0D90B6C3" w14:textId="77777777" w:rsidR="008464C3" w:rsidRPr="008464C3" w:rsidRDefault="008464C3" w:rsidP="008464C3">
      <w:pPr>
        <w:pStyle w:val="1fa"/>
        <w:jc w:val="both"/>
        <w:rPr>
          <w:rFonts w:ascii="Times New Roman" w:hAnsi="Times New Roman" w:cs="Times New Roman"/>
          <w:sz w:val="24"/>
          <w:szCs w:val="24"/>
        </w:rPr>
      </w:pPr>
    </w:p>
    <w:p w14:paraId="03C0206C" w14:textId="77777777" w:rsidR="008464C3" w:rsidRPr="008464C3" w:rsidRDefault="008464C3" w:rsidP="008464C3">
      <w:pPr>
        <w:pStyle w:val="1fa"/>
        <w:jc w:val="both"/>
        <w:rPr>
          <w:rFonts w:ascii="Times New Roman" w:hAnsi="Times New Roman" w:cs="Times New Roman"/>
          <w:sz w:val="24"/>
          <w:szCs w:val="24"/>
        </w:rPr>
      </w:pPr>
    </w:p>
    <w:p w14:paraId="7CA890F1" w14:textId="77777777" w:rsidR="008464C3" w:rsidRPr="008464C3" w:rsidRDefault="008464C3" w:rsidP="008464C3">
      <w:pPr>
        <w:pStyle w:val="1fa"/>
        <w:jc w:val="center"/>
        <w:rPr>
          <w:rFonts w:ascii="Times New Roman" w:hAnsi="Times New Roman" w:cs="Times New Roman"/>
          <w:b/>
          <w:bCs/>
          <w:sz w:val="24"/>
          <w:szCs w:val="24"/>
        </w:rPr>
      </w:pPr>
      <w:r w:rsidRPr="008464C3">
        <w:rPr>
          <w:rFonts w:ascii="Times New Roman" w:hAnsi="Times New Roman" w:cs="Times New Roman"/>
          <w:b/>
          <w:bCs/>
          <w:sz w:val="24"/>
          <w:szCs w:val="24"/>
        </w:rPr>
        <w:t xml:space="preserve">Совет Боровского сельского </w:t>
      </w:r>
      <w:proofErr w:type="gramStart"/>
      <w:r w:rsidRPr="008464C3">
        <w:rPr>
          <w:rFonts w:ascii="Times New Roman" w:hAnsi="Times New Roman" w:cs="Times New Roman"/>
          <w:b/>
          <w:bCs/>
          <w:sz w:val="24"/>
          <w:szCs w:val="24"/>
        </w:rPr>
        <w:t>поселения  РЕШИЛ</w:t>
      </w:r>
      <w:proofErr w:type="gramEnd"/>
      <w:r w:rsidRPr="008464C3">
        <w:rPr>
          <w:rFonts w:ascii="Times New Roman" w:hAnsi="Times New Roman" w:cs="Times New Roman"/>
          <w:b/>
          <w:bCs/>
          <w:sz w:val="24"/>
          <w:szCs w:val="24"/>
        </w:rPr>
        <w:t>:</w:t>
      </w:r>
    </w:p>
    <w:p w14:paraId="69CD7937" w14:textId="77777777" w:rsidR="008464C3" w:rsidRPr="008464C3" w:rsidRDefault="008464C3" w:rsidP="008464C3">
      <w:pPr>
        <w:pStyle w:val="1fa"/>
        <w:jc w:val="both"/>
        <w:rPr>
          <w:rFonts w:ascii="Times New Roman" w:hAnsi="Times New Roman" w:cs="Times New Roman"/>
          <w:b/>
          <w:bCs/>
          <w:sz w:val="24"/>
          <w:szCs w:val="24"/>
        </w:rPr>
      </w:pPr>
    </w:p>
    <w:p w14:paraId="0AB02300" w14:textId="77777777" w:rsidR="008464C3" w:rsidRPr="008464C3" w:rsidRDefault="008464C3" w:rsidP="008464C3">
      <w:pPr>
        <w:pStyle w:val="1fa"/>
        <w:jc w:val="both"/>
        <w:rPr>
          <w:rFonts w:ascii="Times New Roman" w:hAnsi="Times New Roman" w:cs="Times New Roman"/>
          <w:sz w:val="24"/>
          <w:szCs w:val="24"/>
        </w:rPr>
      </w:pPr>
    </w:p>
    <w:p w14:paraId="223B7FAF" w14:textId="717ED218" w:rsidR="008464C3" w:rsidRPr="008464C3" w:rsidRDefault="008464C3" w:rsidP="008464C3">
      <w:pPr>
        <w:pStyle w:val="1fa"/>
        <w:numPr>
          <w:ilvl w:val="0"/>
          <w:numId w:val="45"/>
        </w:numPr>
        <w:ind w:left="0" w:firstLine="360"/>
        <w:jc w:val="both"/>
        <w:rPr>
          <w:rFonts w:ascii="Times New Roman" w:hAnsi="Times New Roman" w:cs="Times New Roman"/>
          <w:sz w:val="24"/>
          <w:szCs w:val="24"/>
        </w:rPr>
      </w:pPr>
      <w:r w:rsidRPr="008464C3">
        <w:rPr>
          <w:rFonts w:ascii="Times New Roman" w:hAnsi="Times New Roman" w:cs="Times New Roman"/>
          <w:sz w:val="24"/>
          <w:szCs w:val="24"/>
        </w:rPr>
        <w:t xml:space="preserve">Утвердить </w:t>
      </w:r>
      <w:r w:rsidRPr="008464C3">
        <w:rPr>
          <w:rFonts w:ascii="Times New Roman" w:eastAsia="Calibri" w:hAnsi="Times New Roman" w:cs="Times New Roman"/>
          <w:sz w:val="24"/>
          <w:szCs w:val="24"/>
        </w:rPr>
        <w:t>местные нормативы градостроительного проектирования Боровского сельского поселения</w:t>
      </w:r>
      <w:r w:rsidRPr="008464C3">
        <w:rPr>
          <w:rFonts w:ascii="Times New Roman" w:hAnsi="Times New Roman" w:cs="Times New Roman"/>
          <w:sz w:val="24"/>
          <w:szCs w:val="24"/>
        </w:rPr>
        <w:t xml:space="preserve"> (прилагаются).</w:t>
      </w:r>
    </w:p>
    <w:p w14:paraId="5F9E1764" w14:textId="1403BF79" w:rsidR="008464C3" w:rsidRPr="008464C3" w:rsidRDefault="008464C3" w:rsidP="008464C3">
      <w:pPr>
        <w:pStyle w:val="1fa"/>
        <w:numPr>
          <w:ilvl w:val="0"/>
          <w:numId w:val="45"/>
        </w:numPr>
        <w:ind w:left="0" w:firstLine="360"/>
        <w:jc w:val="both"/>
        <w:rPr>
          <w:rFonts w:ascii="Times New Roman" w:hAnsi="Times New Roman" w:cs="Times New Roman"/>
          <w:sz w:val="24"/>
          <w:szCs w:val="24"/>
        </w:rPr>
      </w:pPr>
      <w:r w:rsidRPr="008464C3">
        <w:rPr>
          <w:rFonts w:ascii="Times New Roman" w:hAnsi="Times New Roman" w:cs="Times New Roman"/>
          <w:sz w:val="24"/>
          <w:szCs w:val="24"/>
        </w:rPr>
        <w:t>Опубликовать настоящее Решение в Вестнике муниципального образования «Боровское сельское поселение.</w:t>
      </w:r>
    </w:p>
    <w:p w14:paraId="4EF447B8" w14:textId="68C093FE" w:rsidR="008464C3" w:rsidRPr="008464C3" w:rsidRDefault="008464C3" w:rsidP="008464C3">
      <w:pPr>
        <w:pStyle w:val="1fa"/>
        <w:numPr>
          <w:ilvl w:val="0"/>
          <w:numId w:val="45"/>
        </w:numPr>
        <w:jc w:val="both"/>
        <w:rPr>
          <w:rFonts w:ascii="Times New Roman" w:hAnsi="Times New Roman" w:cs="Times New Roman"/>
          <w:sz w:val="24"/>
          <w:szCs w:val="24"/>
        </w:rPr>
      </w:pPr>
      <w:r w:rsidRPr="008464C3">
        <w:rPr>
          <w:rFonts w:ascii="Times New Roman" w:hAnsi="Times New Roman" w:cs="Times New Roman"/>
          <w:sz w:val="24"/>
          <w:szCs w:val="24"/>
        </w:rPr>
        <w:t>Настоящее Решение вступает в силу со дня опубликования.</w:t>
      </w:r>
    </w:p>
    <w:p w14:paraId="0C70495F" w14:textId="77777777" w:rsidR="008464C3" w:rsidRPr="008464C3" w:rsidRDefault="008464C3" w:rsidP="008464C3">
      <w:pPr>
        <w:pStyle w:val="1fa"/>
        <w:jc w:val="both"/>
        <w:rPr>
          <w:rFonts w:ascii="Times New Roman" w:hAnsi="Times New Roman" w:cs="Times New Roman"/>
          <w:sz w:val="24"/>
          <w:szCs w:val="24"/>
        </w:rPr>
      </w:pPr>
    </w:p>
    <w:p w14:paraId="4ABB67BA" w14:textId="77777777" w:rsidR="008464C3" w:rsidRPr="008464C3" w:rsidRDefault="008464C3" w:rsidP="008464C3">
      <w:pPr>
        <w:pStyle w:val="1fa"/>
        <w:jc w:val="both"/>
        <w:rPr>
          <w:rFonts w:ascii="Times New Roman" w:hAnsi="Times New Roman" w:cs="Times New Roman"/>
          <w:sz w:val="24"/>
          <w:szCs w:val="24"/>
        </w:rPr>
      </w:pPr>
      <w:r w:rsidRPr="008464C3">
        <w:rPr>
          <w:rFonts w:ascii="Times New Roman" w:hAnsi="Times New Roman" w:cs="Times New Roman"/>
          <w:sz w:val="24"/>
          <w:szCs w:val="24"/>
        </w:rPr>
        <w:t xml:space="preserve"> </w:t>
      </w:r>
    </w:p>
    <w:p w14:paraId="1287167A" w14:textId="77777777" w:rsidR="008464C3" w:rsidRPr="008464C3" w:rsidRDefault="008464C3" w:rsidP="008464C3">
      <w:pPr>
        <w:pStyle w:val="1fa"/>
        <w:jc w:val="both"/>
        <w:rPr>
          <w:rFonts w:ascii="Times New Roman" w:hAnsi="Times New Roman" w:cs="Times New Roman"/>
          <w:sz w:val="24"/>
          <w:szCs w:val="24"/>
        </w:rPr>
      </w:pPr>
    </w:p>
    <w:p w14:paraId="6375F9DF" w14:textId="77777777" w:rsidR="008464C3" w:rsidRPr="008464C3" w:rsidRDefault="008464C3" w:rsidP="008464C3">
      <w:pPr>
        <w:pStyle w:val="1fa"/>
        <w:jc w:val="both"/>
        <w:rPr>
          <w:rFonts w:ascii="Times New Roman" w:hAnsi="Times New Roman" w:cs="Times New Roman"/>
          <w:sz w:val="24"/>
          <w:szCs w:val="24"/>
        </w:rPr>
      </w:pPr>
    </w:p>
    <w:p w14:paraId="3FFFB8A7" w14:textId="77777777" w:rsidR="008464C3" w:rsidRPr="008464C3" w:rsidRDefault="008464C3" w:rsidP="008464C3">
      <w:pPr>
        <w:pStyle w:val="1fa"/>
        <w:jc w:val="both"/>
        <w:rPr>
          <w:rFonts w:ascii="Times New Roman" w:hAnsi="Times New Roman" w:cs="Times New Roman"/>
          <w:sz w:val="24"/>
          <w:szCs w:val="24"/>
        </w:rPr>
      </w:pPr>
    </w:p>
    <w:p w14:paraId="505BB3F0" w14:textId="77777777" w:rsidR="008464C3" w:rsidRPr="008464C3" w:rsidRDefault="008464C3" w:rsidP="008464C3">
      <w:pPr>
        <w:pStyle w:val="1fa"/>
        <w:jc w:val="both"/>
        <w:rPr>
          <w:rFonts w:ascii="Times New Roman" w:hAnsi="Times New Roman" w:cs="Times New Roman"/>
          <w:sz w:val="24"/>
          <w:szCs w:val="24"/>
        </w:rPr>
      </w:pPr>
    </w:p>
    <w:p w14:paraId="6912CCC9" w14:textId="77777777" w:rsidR="008464C3" w:rsidRPr="008464C3" w:rsidRDefault="008464C3" w:rsidP="008464C3">
      <w:pPr>
        <w:pStyle w:val="1fa"/>
        <w:jc w:val="both"/>
        <w:rPr>
          <w:rFonts w:ascii="Times New Roman" w:hAnsi="Times New Roman" w:cs="Times New Roman"/>
          <w:sz w:val="24"/>
          <w:szCs w:val="24"/>
        </w:rPr>
      </w:pPr>
      <w:r w:rsidRPr="008464C3">
        <w:rPr>
          <w:rFonts w:ascii="Times New Roman" w:hAnsi="Times New Roman" w:cs="Times New Roman"/>
          <w:sz w:val="24"/>
          <w:szCs w:val="24"/>
        </w:rPr>
        <w:t xml:space="preserve">Председатель Совета Боровского сельского поселения        </w:t>
      </w:r>
      <w:r w:rsidRPr="008464C3">
        <w:rPr>
          <w:rFonts w:ascii="Times New Roman" w:hAnsi="Times New Roman" w:cs="Times New Roman"/>
          <w:sz w:val="24"/>
          <w:szCs w:val="24"/>
        </w:rPr>
        <w:tab/>
      </w:r>
      <w:r w:rsidRPr="008464C3">
        <w:rPr>
          <w:rFonts w:ascii="Times New Roman" w:hAnsi="Times New Roman" w:cs="Times New Roman"/>
          <w:sz w:val="24"/>
          <w:szCs w:val="24"/>
        </w:rPr>
        <w:tab/>
      </w:r>
      <w:r w:rsidRPr="008464C3">
        <w:rPr>
          <w:rFonts w:ascii="Times New Roman" w:hAnsi="Times New Roman" w:cs="Times New Roman"/>
          <w:sz w:val="24"/>
          <w:szCs w:val="24"/>
        </w:rPr>
        <w:tab/>
        <w:t xml:space="preserve">М.Л. Орехова </w:t>
      </w:r>
    </w:p>
    <w:p w14:paraId="1147299E" w14:textId="77777777" w:rsidR="008464C3" w:rsidRPr="008464C3" w:rsidRDefault="008464C3" w:rsidP="008464C3">
      <w:pPr>
        <w:pStyle w:val="1fa"/>
        <w:jc w:val="both"/>
        <w:rPr>
          <w:rFonts w:ascii="Times New Roman" w:hAnsi="Times New Roman" w:cs="Times New Roman"/>
          <w:sz w:val="24"/>
          <w:szCs w:val="24"/>
        </w:rPr>
      </w:pPr>
    </w:p>
    <w:p w14:paraId="721449C5" w14:textId="77777777" w:rsidR="008464C3" w:rsidRPr="008464C3" w:rsidRDefault="008464C3" w:rsidP="008464C3">
      <w:pPr>
        <w:pStyle w:val="1fa"/>
        <w:jc w:val="both"/>
        <w:rPr>
          <w:rFonts w:ascii="Times New Roman" w:hAnsi="Times New Roman" w:cs="Times New Roman"/>
          <w:sz w:val="24"/>
          <w:szCs w:val="24"/>
        </w:rPr>
      </w:pPr>
    </w:p>
    <w:p w14:paraId="0F5EED53" w14:textId="77777777" w:rsidR="008464C3" w:rsidRPr="008464C3" w:rsidRDefault="008464C3" w:rsidP="008464C3">
      <w:pPr>
        <w:pStyle w:val="1fa"/>
        <w:jc w:val="both"/>
        <w:rPr>
          <w:rFonts w:ascii="Times New Roman" w:hAnsi="Times New Roman" w:cs="Times New Roman"/>
          <w:sz w:val="24"/>
          <w:szCs w:val="24"/>
        </w:rPr>
      </w:pPr>
      <w:r w:rsidRPr="008464C3">
        <w:rPr>
          <w:rFonts w:ascii="Times New Roman" w:hAnsi="Times New Roman" w:cs="Times New Roman"/>
          <w:sz w:val="24"/>
          <w:szCs w:val="24"/>
        </w:rPr>
        <w:t>Глава Боровского сельского поселения</w:t>
      </w:r>
      <w:r w:rsidRPr="008464C3">
        <w:rPr>
          <w:rFonts w:ascii="Times New Roman" w:hAnsi="Times New Roman" w:cs="Times New Roman"/>
          <w:sz w:val="24"/>
          <w:szCs w:val="24"/>
        </w:rPr>
        <w:tab/>
      </w:r>
      <w:r w:rsidRPr="008464C3">
        <w:rPr>
          <w:rFonts w:ascii="Times New Roman" w:hAnsi="Times New Roman" w:cs="Times New Roman"/>
          <w:sz w:val="24"/>
          <w:szCs w:val="24"/>
        </w:rPr>
        <w:tab/>
        <w:t xml:space="preserve">            </w:t>
      </w:r>
      <w:r w:rsidRPr="008464C3">
        <w:rPr>
          <w:rFonts w:ascii="Times New Roman" w:hAnsi="Times New Roman" w:cs="Times New Roman"/>
          <w:sz w:val="24"/>
          <w:szCs w:val="24"/>
        </w:rPr>
        <w:tab/>
      </w:r>
      <w:r w:rsidRPr="008464C3">
        <w:rPr>
          <w:rFonts w:ascii="Times New Roman" w:hAnsi="Times New Roman" w:cs="Times New Roman"/>
          <w:sz w:val="24"/>
          <w:szCs w:val="24"/>
        </w:rPr>
        <w:tab/>
        <w:t xml:space="preserve">       Л.В.Мостайкина</w:t>
      </w:r>
    </w:p>
    <w:bookmarkEnd w:id="0"/>
    <w:p w14:paraId="47C34C37" w14:textId="77777777" w:rsidR="008464C3" w:rsidRDefault="008464C3" w:rsidP="008464C3">
      <w:pPr>
        <w:jc w:val="both"/>
      </w:pPr>
    </w:p>
    <w:p w14:paraId="2A4FA343" w14:textId="77777777" w:rsidR="008464C3" w:rsidRDefault="008464C3" w:rsidP="008464C3">
      <w:pPr>
        <w:jc w:val="both"/>
      </w:pPr>
    </w:p>
    <w:p w14:paraId="4C370D8B" w14:textId="77777777" w:rsidR="008464C3" w:rsidRDefault="008464C3" w:rsidP="008464C3">
      <w:pPr>
        <w:jc w:val="both"/>
      </w:pPr>
    </w:p>
    <w:p w14:paraId="4D7C03BA" w14:textId="2AD83141" w:rsidR="00BC4A5B" w:rsidRPr="008464C3" w:rsidRDefault="008464C3" w:rsidP="008464C3">
      <w:pPr>
        <w:tabs>
          <w:tab w:val="left" w:pos="709"/>
          <w:tab w:val="right" w:leader="dot" w:pos="9498"/>
        </w:tabs>
        <w:spacing w:after="0" w:line="360" w:lineRule="auto"/>
        <w:ind w:right="566"/>
        <w:jc w:val="right"/>
        <w:rPr>
          <w:rFonts w:ascii="Times New Roman" w:hAnsi="Times New Roman"/>
          <w:noProof/>
          <w:sz w:val="24"/>
          <w:szCs w:val="24"/>
          <w:lang w:eastAsia="en-US"/>
        </w:rPr>
      </w:pPr>
      <w:r w:rsidRPr="008464C3">
        <w:rPr>
          <w:rFonts w:ascii="Times New Roman" w:hAnsi="Times New Roman"/>
          <w:noProof/>
          <w:sz w:val="24"/>
          <w:szCs w:val="24"/>
          <w:lang w:eastAsia="en-US"/>
        </w:rPr>
        <w:lastRenderedPageBreak/>
        <w:t>УТВЕРЖДЕНО</w:t>
      </w:r>
    </w:p>
    <w:p w14:paraId="42E661FB" w14:textId="431D6969" w:rsidR="008464C3" w:rsidRPr="008464C3" w:rsidRDefault="008464C3" w:rsidP="008464C3">
      <w:pPr>
        <w:tabs>
          <w:tab w:val="left" w:pos="709"/>
          <w:tab w:val="right" w:leader="dot" w:pos="9498"/>
        </w:tabs>
        <w:spacing w:after="0" w:line="360" w:lineRule="auto"/>
        <w:ind w:right="566"/>
        <w:jc w:val="right"/>
        <w:rPr>
          <w:rFonts w:ascii="Times New Roman" w:hAnsi="Times New Roman"/>
          <w:noProof/>
          <w:sz w:val="24"/>
          <w:szCs w:val="24"/>
          <w:lang w:eastAsia="en-US"/>
        </w:rPr>
      </w:pPr>
      <w:r w:rsidRPr="008464C3">
        <w:rPr>
          <w:rFonts w:ascii="Times New Roman" w:hAnsi="Times New Roman"/>
          <w:noProof/>
          <w:sz w:val="24"/>
          <w:szCs w:val="24"/>
          <w:lang w:eastAsia="en-US"/>
        </w:rPr>
        <w:t>Решением Совета Боровского сельского поселения</w:t>
      </w:r>
    </w:p>
    <w:p w14:paraId="3D3E2268" w14:textId="63FA20F1" w:rsidR="008464C3" w:rsidRPr="008464C3" w:rsidRDefault="008464C3" w:rsidP="008464C3">
      <w:pPr>
        <w:tabs>
          <w:tab w:val="left" w:pos="709"/>
          <w:tab w:val="right" w:leader="dot" w:pos="9498"/>
        </w:tabs>
        <w:spacing w:after="0" w:line="360" w:lineRule="auto"/>
        <w:ind w:right="566"/>
        <w:jc w:val="right"/>
        <w:rPr>
          <w:rFonts w:ascii="Times New Roman" w:hAnsi="Times New Roman"/>
          <w:noProof/>
          <w:sz w:val="24"/>
          <w:szCs w:val="24"/>
          <w:lang w:eastAsia="en-US"/>
        </w:rPr>
      </w:pPr>
      <w:r w:rsidRPr="008464C3">
        <w:rPr>
          <w:rFonts w:ascii="Times New Roman" w:hAnsi="Times New Roman"/>
          <w:noProof/>
          <w:sz w:val="24"/>
          <w:szCs w:val="24"/>
          <w:lang w:eastAsia="en-US"/>
        </w:rPr>
        <w:t>№</w:t>
      </w:r>
      <w:r w:rsidRPr="008464C3">
        <w:rPr>
          <w:rFonts w:ascii="Times New Roman" w:hAnsi="Times New Roman"/>
          <w:noProof/>
          <w:sz w:val="24"/>
          <w:szCs w:val="24"/>
          <w:lang w:val="en-US" w:eastAsia="en-US"/>
        </w:rPr>
        <w:t>IV</w:t>
      </w:r>
      <w:r w:rsidRPr="008464C3">
        <w:rPr>
          <w:rFonts w:ascii="Times New Roman" w:hAnsi="Times New Roman"/>
          <w:noProof/>
          <w:sz w:val="24"/>
          <w:szCs w:val="24"/>
          <w:lang w:eastAsia="en-US"/>
        </w:rPr>
        <w:t>-39-191</w:t>
      </w:r>
      <w:r>
        <w:rPr>
          <w:rFonts w:ascii="Times New Roman" w:hAnsi="Times New Roman"/>
          <w:noProof/>
          <w:sz w:val="24"/>
          <w:szCs w:val="24"/>
          <w:lang w:eastAsia="en-US"/>
        </w:rPr>
        <w:t xml:space="preserve"> </w:t>
      </w:r>
      <w:r w:rsidRPr="008464C3">
        <w:rPr>
          <w:rFonts w:ascii="Times New Roman" w:hAnsi="Times New Roman"/>
          <w:noProof/>
          <w:sz w:val="24"/>
          <w:szCs w:val="24"/>
          <w:lang w:eastAsia="en-US"/>
        </w:rPr>
        <w:t>от 29.08.2022 г.</w:t>
      </w:r>
    </w:p>
    <w:p w14:paraId="24D96A7E" w14:textId="43D72B08" w:rsidR="00BC4A5B" w:rsidRDefault="00BC4A5B" w:rsidP="00BF2626">
      <w:pPr>
        <w:tabs>
          <w:tab w:val="left" w:pos="709"/>
          <w:tab w:val="right" w:leader="dot" w:pos="9498"/>
        </w:tabs>
        <w:spacing w:after="0" w:line="360" w:lineRule="auto"/>
        <w:ind w:right="566"/>
        <w:jc w:val="both"/>
        <w:rPr>
          <w:rFonts w:ascii="Times New Roman" w:hAnsi="Times New Roman"/>
          <w:noProof/>
          <w:sz w:val="24"/>
          <w:szCs w:val="24"/>
          <w:highlight w:val="yellow"/>
          <w:lang w:eastAsia="en-US"/>
        </w:rPr>
      </w:pPr>
    </w:p>
    <w:p w14:paraId="309AA1C8" w14:textId="373D4142" w:rsidR="00BC4A5B" w:rsidRDefault="00BC4A5B" w:rsidP="00BF2626">
      <w:pPr>
        <w:tabs>
          <w:tab w:val="left" w:pos="709"/>
          <w:tab w:val="right" w:leader="dot" w:pos="9498"/>
        </w:tabs>
        <w:spacing w:after="0" w:line="360" w:lineRule="auto"/>
        <w:ind w:right="566"/>
        <w:jc w:val="both"/>
        <w:rPr>
          <w:rFonts w:ascii="Times New Roman" w:hAnsi="Times New Roman"/>
          <w:noProof/>
          <w:sz w:val="24"/>
          <w:szCs w:val="24"/>
          <w:highlight w:val="yellow"/>
          <w:lang w:eastAsia="en-US"/>
        </w:rPr>
      </w:pPr>
    </w:p>
    <w:p w14:paraId="43FD6561" w14:textId="77777777" w:rsidR="00BC4A5B" w:rsidRDefault="00BC4A5B" w:rsidP="00BF2626">
      <w:pPr>
        <w:tabs>
          <w:tab w:val="left" w:pos="709"/>
          <w:tab w:val="right" w:leader="dot" w:pos="9498"/>
        </w:tabs>
        <w:spacing w:after="0" w:line="360" w:lineRule="auto"/>
        <w:ind w:right="566"/>
        <w:jc w:val="both"/>
        <w:rPr>
          <w:rFonts w:ascii="Times New Roman" w:hAnsi="Times New Roman"/>
          <w:noProof/>
          <w:sz w:val="24"/>
          <w:szCs w:val="24"/>
          <w:highlight w:val="yellow"/>
          <w:lang w:eastAsia="en-US"/>
        </w:rPr>
      </w:pPr>
    </w:p>
    <w:p w14:paraId="43A3BDCC" w14:textId="58C97FA2" w:rsidR="000C6C7D" w:rsidRDefault="000C6C7D" w:rsidP="00BF2626">
      <w:pPr>
        <w:tabs>
          <w:tab w:val="left" w:pos="709"/>
          <w:tab w:val="right" w:leader="dot" w:pos="9498"/>
        </w:tabs>
        <w:spacing w:after="0" w:line="360" w:lineRule="auto"/>
        <w:ind w:right="566"/>
        <w:jc w:val="both"/>
        <w:rPr>
          <w:rFonts w:ascii="Times New Roman" w:hAnsi="Times New Roman"/>
          <w:noProof/>
          <w:sz w:val="24"/>
          <w:szCs w:val="24"/>
          <w:highlight w:val="yellow"/>
          <w:lang w:eastAsia="en-US"/>
        </w:rPr>
      </w:pPr>
    </w:p>
    <w:p w14:paraId="45326050" w14:textId="77777777" w:rsidR="0011606A" w:rsidRDefault="0011606A" w:rsidP="00BF2626">
      <w:pPr>
        <w:tabs>
          <w:tab w:val="left" w:pos="709"/>
          <w:tab w:val="right" w:leader="dot" w:pos="9498"/>
        </w:tabs>
        <w:spacing w:after="0" w:line="360" w:lineRule="auto"/>
        <w:ind w:right="566"/>
        <w:jc w:val="both"/>
        <w:rPr>
          <w:rFonts w:ascii="Times New Roman" w:hAnsi="Times New Roman"/>
          <w:noProof/>
          <w:sz w:val="24"/>
          <w:szCs w:val="24"/>
          <w:highlight w:val="yellow"/>
          <w:lang w:eastAsia="en-US"/>
        </w:rPr>
      </w:pPr>
    </w:p>
    <w:p w14:paraId="054A1E07" w14:textId="27A10D1F" w:rsidR="00BF2626" w:rsidRDefault="00BF2626" w:rsidP="000C6C7D">
      <w:pPr>
        <w:tabs>
          <w:tab w:val="left" w:pos="709"/>
          <w:tab w:val="right" w:leader="dot" w:pos="9498"/>
        </w:tabs>
        <w:spacing w:after="0" w:line="360" w:lineRule="auto"/>
        <w:ind w:right="566"/>
        <w:jc w:val="center"/>
        <w:rPr>
          <w:rFonts w:ascii="Times New Roman" w:hAnsi="Times New Roman"/>
          <w:noProof/>
          <w:sz w:val="24"/>
          <w:szCs w:val="24"/>
          <w:highlight w:val="yellow"/>
          <w:lang w:eastAsia="en-US"/>
        </w:rPr>
      </w:pPr>
    </w:p>
    <w:p w14:paraId="3AD58023" w14:textId="77777777" w:rsidR="00BF2626" w:rsidRPr="0011606A" w:rsidRDefault="00BF2626" w:rsidP="00BF2626">
      <w:pPr>
        <w:tabs>
          <w:tab w:val="left" w:pos="709"/>
          <w:tab w:val="right" w:leader="dot" w:pos="9498"/>
        </w:tabs>
        <w:spacing w:after="0" w:line="360" w:lineRule="auto"/>
        <w:ind w:right="566"/>
        <w:jc w:val="both"/>
        <w:rPr>
          <w:rFonts w:ascii="Times New Roman" w:hAnsi="Times New Roman"/>
          <w:noProof/>
          <w:sz w:val="24"/>
          <w:szCs w:val="24"/>
          <w:lang w:eastAsia="en-US"/>
        </w:rPr>
      </w:pPr>
    </w:p>
    <w:p w14:paraId="514A7F9A" w14:textId="57D9CC2B" w:rsidR="00BF2626" w:rsidRPr="0011606A" w:rsidRDefault="00BF2626" w:rsidP="00C11251">
      <w:pPr>
        <w:tabs>
          <w:tab w:val="left" w:pos="709"/>
          <w:tab w:val="right" w:leader="dot" w:pos="9498"/>
        </w:tabs>
        <w:spacing w:after="0" w:line="360" w:lineRule="auto"/>
        <w:ind w:right="566" w:firstLine="709"/>
        <w:jc w:val="center"/>
        <w:rPr>
          <w:rFonts w:ascii="Times New Roman" w:hAnsi="Times New Roman"/>
          <w:b/>
          <w:noProof/>
          <w:sz w:val="32"/>
          <w:szCs w:val="24"/>
          <w:lang w:eastAsia="en-US"/>
        </w:rPr>
      </w:pPr>
      <w:r w:rsidRPr="00BF2626">
        <w:rPr>
          <w:rFonts w:ascii="Times New Roman" w:hAnsi="Times New Roman"/>
          <w:b/>
          <w:noProof/>
          <w:sz w:val="32"/>
          <w:szCs w:val="24"/>
          <w:lang w:eastAsia="en-US"/>
        </w:rPr>
        <w:t>МЕСТНЫЕ НОРМАТИВЫ</w:t>
      </w:r>
      <w:r w:rsidRPr="00BF2626">
        <w:rPr>
          <w:rFonts w:ascii="Times New Roman" w:hAnsi="Times New Roman"/>
          <w:b/>
          <w:noProof/>
          <w:sz w:val="32"/>
          <w:szCs w:val="24"/>
          <w:lang w:eastAsia="en-US"/>
        </w:rPr>
        <w:br/>
        <w:t xml:space="preserve"> ГРАДОСТРОИТЕЛЬНОГО ПРОЕКТИРОВАНИЯ </w:t>
      </w:r>
      <w:r w:rsidRPr="0011606A">
        <w:rPr>
          <w:rFonts w:ascii="Times New Roman" w:hAnsi="Times New Roman"/>
          <w:b/>
          <w:noProof/>
          <w:sz w:val="32"/>
          <w:szCs w:val="24"/>
          <w:lang w:eastAsia="en-US"/>
        </w:rPr>
        <w:t>БОРОВСКОГО СЕЛЬСКОГО ПОСЕЛЕНИЯ</w:t>
      </w:r>
    </w:p>
    <w:p w14:paraId="386C169F" w14:textId="5C2FBB8E" w:rsidR="00BF2626" w:rsidRPr="0011606A" w:rsidRDefault="0011606A" w:rsidP="00C11251">
      <w:pPr>
        <w:tabs>
          <w:tab w:val="left" w:pos="709"/>
          <w:tab w:val="right" w:leader="dot" w:pos="9498"/>
        </w:tabs>
        <w:spacing w:after="0" w:line="360" w:lineRule="auto"/>
        <w:ind w:right="566" w:firstLine="709"/>
        <w:jc w:val="center"/>
        <w:rPr>
          <w:rFonts w:ascii="Times New Roman" w:hAnsi="Times New Roman"/>
          <w:b/>
          <w:noProof/>
          <w:sz w:val="32"/>
          <w:szCs w:val="24"/>
          <w:lang w:eastAsia="en-US"/>
        </w:rPr>
      </w:pPr>
      <w:r>
        <w:rPr>
          <w:rFonts w:ascii="Times New Roman" w:hAnsi="Times New Roman"/>
          <w:b/>
          <w:noProof/>
          <w:sz w:val="32"/>
          <w:szCs w:val="24"/>
          <w:lang w:eastAsia="en-US"/>
        </w:rPr>
        <w:drawing>
          <wp:anchor distT="0" distB="0" distL="114300" distR="114300" simplePos="0" relativeHeight="251658240" behindDoc="0" locked="0" layoutInCell="1" allowOverlap="1" wp14:anchorId="2C7B916F" wp14:editId="42E817C8">
            <wp:simplePos x="0" y="0"/>
            <wp:positionH relativeFrom="column">
              <wp:posOffset>2362332</wp:posOffset>
            </wp:positionH>
            <wp:positionV relativeFrom="paragraph">
              <wp:posOffset>311128</wp:posOffset>
            </wp:positionV>
            <wp:extent cx="1403131" cy="2257210"/>
            <wp:effectExtent l="0" t="0" r="6985" b="0"/>
            <wp:wrapThrough wrapText="bothSides">
              <wp:wrapPolygon edited="0">
                <wp:start x="0" y="0"/>
                <wp:lineTo x="0" y="21333"/>
                <wp:lineTo x="21414" y="21333"/>
                <wp:lineTo x="2141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131" cy="2257210"/>
                    </a:xfrm>
                    <a:prstGeom prst="rect">
                      <a:avLst/>
                    </a:prstGeom>
                  </pic:spPr>
                </pic:pic>
              </a:graphicData>
            </a:graphic>
            <wp14:sizeRelH relativeFrom="page">
              <wp14:pctWidth>0</wp14:pctWidth>
            </wp14:sizeRelH>
            <wp14:sizeRelV relativeFrom="page">
              <wp14:pctHeight>0</wp14:pctHeight>
            </wp14:sizeRelV>
          </wp:anchor>
        </w:drawing>
      </w:r>
    </w:p>
    <w:p w14:paraId="4D941C42" w14:textId="0BD1BD41" w:rsidR="00BF2626" w:rsidRDefault="00BF2626" w:rsidP="007226AF">
      <w:pPr>
        <w:tabs>
          <w:tab w:val="left" w:pos="567"/>
        </w:tabs>
        <w:spacing w:after="0" w:line="240" w:lineRule="auto"/>
        <w:jc w:val="center"/>
        <w:rPr>
          <w:rFonts w:ascii="Times New Roman" w:hAnsi="Times New Roman"/>
          <w:b/>
          <w:sz w:val="36"/>
          <w:szCs w:val="36"/>
        </w:rPr>
      </w:pPr>
    </w:p>
    <w:p w14:paraId="76B25CC5" w14:textId="40367C02" w:rsidR="00BF2626" w:rsidRDefault="00BF2626" w:rsidP="007226AF">
      <w:pPr>
        <w:tabs>
          <w:tab w:val="left" w:pos="567"/>
        </w:tabs>
        <w:spacing w:after="0" w:line="240" w:lineRule="auto"/>
        <w:jc w:val="center"/>
        <w:rPr>
          <w:rFonts w:ascii="Times New Roman" w:hAnsi="Times New Roman"/>
          <w:b/>
          <w:sz w:val="36"/>
          <w:szCs w:val="36"/>
        </w:rPr>
      </w:pPr>
    </w:p>
    <w:p w14:paraId="222B9E21" w14:textId="70A7FF02" w:rsidR="00BF2626" w:rsidRDefault="00BF2626" w:rsidP="007226AF">
      <w:pPr>
        <w:tabs>
          <w:tab w:val="left" w:pos="567"/>
        </w:tabs>
        <w:spacing w:after="0" w:line="240" w:lineRule="auto"/>
        <w:jc w:val="center"/>
        <w:rPr>
          <w:rFonts w:ascii="Times New Roman" w:hAnsi="Times New Roman"/>
          <w:b/>
          <w:sz w:val="36"/>
          <w:szCs w:val="36"/>
        </w:rPr>
      </w:pPr>
    </w:p>
    <w:p w14:paraId="5C710695" w14:textId="503D6043" w:rsidR="00BF2626" w:rsidRDefault="00BF2626" w:rsidP="007226AF">
      <w:pPr>
        <w:tabs>
          <w:tab w:val="left" w:pos="567"/>
        </w:tabs>
        <w:spacing w:after="0" w:line="240" w:lineRule="auto"/>
        <w:jc w:val="center"/>
        <w:rPr>
          <w:rFonts w:ascii="Times New Roman" w:hAnsi="Times New Roman"/>
          <w:b/>
          <w:sz w:val="36"/>
          <w:szCs w:val="36"/>
        </w:rPr>
      </w:pPr>
    </w:p>
    <w:p w14:paraId="341FF93C" w14:textId="77777777" w:rsidR="00BF2626" w:rsidRDefault="00BF2626" w:rsidP="007226AF">
      <w:pPr>
        <w:tabs>
          <w:tab w:val="left" w:pos="567"/>
        </w:tabs>
        <w:spacing w:after="0" w:line="240" w:lineRule="auto"/>
        <w:jc w:val="center"/>
        <w:rPr>
          <w:rFonts w:ascii="Times New Roman" w:hAnsi="Times New Roman"/>
          <w:b/>
          <w:sz w:val="36"/>
          <w:szCs w:val="36"/>
        </w:rPr>
      </w:pPr>
    </w:p>
    <w:p w14:paraId="7E42E857" w14:textId="67D84C69" w:rsidR="00BF2626" w:rsidRDefault="00BF2626" w:rsidP="007226AF">
      <w:pPr>
        <w:tabs>
          <w:tab w:val="left" w:pos="567"/>
        </w:tabs>
        <w:spacing w:after="0" w:line="240" w:lineRule="auto"/>
        <w:jc w:val="center"/>
        <w:rPr>
          <w:rFonts w:ascii="Times New Roman" w:hAnsi="Times New Roman"/>
          <w:b/>
          <w:sz w:val="36"/>
          <w:szCs w:val="36"/>
        </w:rPr>
      </w:pPr>
    </w:p>
    <w:p w14:paraId="6FF84D41" w14:textId="23B8B325" w:rsidR="00BF2626" w:rsidRDefault="00BF2626" w:rsidP="007226AF">
      <w:pPr>
        <w:tabs>
          <w:tab w:val="left" w:pos="567"/>
        </w:tabs>
        <w:spacing w:after="0" w:line="240" w:lineRule="auto"/>
        <w:jc w:val="center"/>
        <w:rPr>
          <w:rFonts w:ascii="Times New Roman" w:hAnsi="Times New Roman"/>
          <w:b/>
          <w:sz w:val="36"/>
          <w:szCs w:val="36"/>
        </w:rPr>
      </w:pPr>
    </w:p>
    <w:p w14:paraId="7FBD6815" w14:textId="204EDF13" w:rsidR="00BF2626" w:rsidRDefault="00BF2626" w:rsidP="007226AF">
      <w:pPr>
        <w:tabs>
          <w:tab w:val="left" w:pos="567"/>
        </w:tabs>
        <w:spacing w:after="0" w:line="240" w:lineRule="auto"/>
        <w:jc w:val="center"/>
        <w:rPr>
          <w:rFonts w:ascii="Times New Roman" w:hAnsi="Times New Roman"/>
          <w:b/>
          <w:sz w:val="36"/>
          <w:szCs w:val="36"/>
        </w:rPr>
      </w:pPr>
    </w:p>
    <w:p w14:paraId="0CD08FAE" w14:textId="77382958" w:rsidR="00BF2626" w:rsidRDefault="00BF2626" w:rsidP="007226AF">
      <w:pPr>
        <w:tabs>
          <w:tab w:val="left" w:pos="567"/>
        </w:tabs>
        <w:spacing w:after="0" w:line="240" w:lineRule="auto"/>
        <w:jc w:val="center"/>
        <w:rPr>
          <w:rFonts w:ascii="Times New Roman" w:hAnsi="Times New Roman"/>
          <w:b/>
          <w:sz w:val="36"/>
          <w:szCs w:val="36"/>
        </w:rPr>
      </w:pPr>
    </w:p>
    <w:p w14:paraId="4096FBC5" w14:textId="46D5CB4C" w:rsidR="0011606A" w:rsidRDefault="0011606A" w:rsidP="007226AF">
      <w:pPr>
        <w:tabs>
          <w:tab w:val="left" w:pos="567"/>
        </w:tabs>
        <w:spacing w:after="0" w:line="240" w:lineRule="auto"/>
        <w:jc w:val="center"/>
        <w:rPr>
          <w:rFonts w:ascii="Times New Roman" w:hAnsi="Times New Roman"/>
          <w:b/>
          <w:sz w:val="36"/>
          <w:szCs w:val="36"/>
        </w:rPr>
      </w:pPr>
    </w:p>
    <w:p w14:paraId="12E50033" w14:textId="0A259DE9" w:rsidR="0011606A" w:rsidRDefault="0011606A" w:rsidP="007226AF">
      <w:pPr>
        <w:tabs>
          <w:tab w:val="left" w:pos="567"/>
        </w:tabs>
        <w:spacing w:after="0" w:line="240" w:lineRule="auto"/>
        <w:jc w:val="center"/>
        <w:rPr>
          <w:rFonts w:ascii="Times New Roman" w:hAnsi="Times New Roman"/>
          <w:b/>
          <w:sz w:val="36"/>
          <w:szCs w:val="36"/>
        </w:rPr>
      </w:pPr>
    </w:p>
    <w:p w14:paraId="64D0FD5D" w14:textId="4094B58C" w:rsidR="0011606A" w:rsidRDefault="0011606A" w:rsidP="007226AF">
      <w:pPr>
        <w:tabs>
          <w:tab w:val="left" w:pos="567"/>
        </w:tabs>
        <w:spacing w:after="0" w:line="240" w:lineRule="auto"/>
        <w:jc w:val="center"/>
        <w:rPr>
          <w:rFonts w:ascii="Times New Roman" w:hAnsi="Times New Roman"/>
          <w:b/>
          <w:sz w:val="36"/>
          <w:szCs w:val="36"/>
        </w:rPr>
      </w:pPr>
    </w:p>
    <w:p w14:paraId="240590C1" w14:textId="38A5BD92" w:rsidR="0011606A" w:rsidRDefault="0011606A" w:rsidP="007226AF">
      <w:pPr>
        <w:tabs>
          <w:tab w:val="left" w:pos="567"/>
        </w:tabs>
        <w:spacing w:after="0" w:line="240" w:lineRule="auto"/>
        <w:jc w:val="center"/>
        <w:rPr>
          <w:rFonts w:ascii="Times New Roman" w:hAnsi="Times New Roman"/>
          <w:b/>
          <w:sz w:val="36"/>
          <w:szCs w:val="36"/>
        </w:rPr>
      </w:pPr>
    </w:p>
    <w:p w14:paraId="49666214" w14:textId="77777777" w:rsidR="0011606A" w:rsidRDefault="0011606A" w:rsidP="007226AF">
      <w:pPr>
        <w:tabs>
          <w:tab w:val="left" w:pos="567"/>
        </w:tabs>
        <w:spacing w:after="0" w:line="240" w:lineRule="auto"/>
        <w:jc w:val="center"/>
        <w:rPr>
          <w:rFonts w:ascii="Times New Roman" w:hAnsi="Times New Roman"/>
          <w:b/>
          <w:sz w:val="36"/>
          <w:szCs w:val="36"/>
        </w:rPr>
      </w:pPr>
    </w:p>
    <w:p w14:paraId="7F21F0A1" w14:textId="541952B6" w:rsidR="0011606A" w:rsidRDefault="0011606A" w:rsidP="007226AF">
      <w:pPr>
        <w:tabs>
          <w:tab w:val="left" w:pos="567"/>
        </w:tabs>
        <w:spacing w:after="0" w:line="240" w:lineRule="auto"/>
        <w:jc w:val="center"/>
        <w:rPr>
          <w:rFonts w:ascii="Times New Roman" w:hAnsi="Times New Roman"/>
          <w:b/>
          <w:sz w:val="36"/>
          <w:szCs w:val="36"/>
        </w:rPr>
      </w:pPr>
    </w:p>
    <w:p w14:paraId="6A8704A1" w14:textId="77777777" w:rsidR="0011606A" w:rsidRDefault="0011606A" w:rsidP="007226AF">
      <w:pPr>
        <w:tabs>
          <w:tab w:val="left" w:pos="567"/>
        </w:tabs>
        <w:spacing w:after="0" w:line="240" w:lineRule="auto"/>
        <w:jc w:val="center"/>
        <w:rPr>
          <w:rFonts w:ascii="Times New Roman" w:hAnsi="Times New Roman"/>
          <w:b/>
          <w:sz w:val="36"/>
          <w:szCs w:val="36"/>
        </w:rPr>
      </w:pPr>
    </w:p>
    <w:p w14:paraId="76E86498" w14:textId="4C68114E" w:rsidR="00BF2626" w:rsidRDefault="00BF2626" w:rsidP="007226AF">
      <w:pPr>
        <w:tabs>
          <w:tab w:val="left" w:pos="567"/>
        </w:tabs>
        <w:spacing w:after="0" w:line="240" w:lineRule="auto"/>
        <w:jc w:val="center"/>
        <w:rPr>
          <w:rFonts w:ascii="Times New Roman" w:hAnsi="Times New Roman"/>
          <w:b/>
          <w:sz w:val="36"/>
          <w:szCs w:val="36"/>
        </w:rPr>
      </w:pPr>
    </w:p>
    <w:p w14:paraId="4F6CC15D" w14:textId="2E3B234F" w:rsidR="00BF2626" w:rsidRDefault="00BF2626" w:rsidP="007226AF">
      <w:pPr>
        <w:tabs>
          <w:tab w:val="left" w:pos="567"/>
        </w:tabs>
        <w:spacing w:after="0" w:line="240" w:lineRule="auto"/>
        <w:jc w:val="center"/>
        <w:rPr>
          <w:rFonts w:ascii="Times New Roman" w:hAnsi="Times New Roman"/>
          <w:b/>
          <w:sz w:val="28"/>
          <w:szCs w:val="28"/>
        </w:rPr>
      </w:pPr>
      <w:r w:rsidRPr="00BF2626">
        <w:rPr>
          <w:rFonts w:ascii="Times New Roman" w:hAnsi="Times New Roman"/>
          <w:b/>
          <w:sz w:val="28"/>
          <w:szCs w:val="28"/>
        </w:rPr>
        <w:t>2022 г.</w:t>
      </w:r>
    </w:p>
    <w:p w14:paraId="2DC656AE" w14:textId="2CF827E8" w:rsidR="008464C3" w:rsidRDefault="008464C3" w:rsidP="007226AF">
      <w:pPr>
        <w:tabs>
          <w:tab w:val="left" w:pos="567"/>
        </w:tabs>
        <w:spacing w:after="0" w:line="240" w:lineRule="auto"/>
        <w:jc w:val="center"/>
        <w:rPr>
          <w:rFonts w:ascii="Times New Roman" w:hAnsi="Times New Roman"/>
          <w:b/>
          <w:sz w:val="28"/>
          <w:szCs w:val="28"/>
        </w:rPr>
      </w:pPr>
    </w:p>
    <w:p w14:paraId="471FA8D3" w14:textId="249C93AD" w:rsidR="008464C3" w:rsidRDefault="008464C3" w:rsidP="007226AF">
      <w:pPr>
        <w:tabs>
          <w:tab w:val="left" w:pos="567"/>
        </w:tabs>
        <w:spacing w:after="0" w:line="240" w:lineRule="auto"/>
        <w:jc w:val="center"/>
        <w:rPr>
          <w:rFonts w:ascii="Times New Roman" w:hAnsi="Times New Roman"/>
          <w:b/>
          <w:sz w:val="28"/>
          <w:szCs w:val="28"/>
        </w:rPr>
      </w:pPr>
    </w:p>
    <w:p w14:paraId="25DA1257" w14:textId="39FE59D0" w:rsidR="008464C3" w:rsidRDefault="008464C3" w:rsidP="007226AF">
      <w:pPr>
        <w:tabs>
          <w:tab w:val="left" w:pos="567"/>
        </w:tabs>
        <w:spacing w:after="0" w:line="240" w:lineRule="auto"/>
        <w:jc w:val="center"/>
        <w:rPr>
          <w:rFonts w:ascii="Times New Roman" w:hAnsi="Times New Roman"/>
          <w:b/>
          <w:sz w:val="28"/>
          <w:szCs w:val="28"/>
        </w:rPr>
      </w:pPr>
    </w:p>
    <w:p w14:paraId="7A9FB9A4" w14:textId="66A3BB26" w:rsidR="00D11CFF" w:rsidRPr="00BF2626" w:rsidRDefault="00D11CFF" w:rsidP="007226AF">
      <w:pPr>
        <w:shd w:val="clear" w:color="auto" w:fill="FFFFFF"/>
        <w:spacing w:after="0" w:line="240" w:lineRule="auto"/>
        <w:jc w:val="center"/>
        <w:rPr>
          <w:rFonts w:ascii="Times New Roman" w:hAnsi="Times New Roman"/>
          <w:b/>
          <w:sz w:val="40"/>
          <w:szCs w:val="40"/>
        </w:rPr>
      </w:pPr>
      <w:r w:rsidRPr="00BF2626">
        <w:rPr>
          <w:rFonts w:ascii="Times New Roman" w:hAnsi="Times New Roman"/>
          <w:b/>
          <w:sz w:val="36"/>
          <w:szCs w:val="36"/>
        </w:rPr>
        <w:lastRenderedPageBreak/>
        <w:t>СОДЕРЖАНИЕ</w:t>
      </w:r>
      <w:r w:rsidRPr="00BF2626">
        <w:rPr>
          <w:rFonts w:ascii="Times New Roman" w:hAnsi="Times New Roman"/>
          <w:b/>
          <w:sz w:val="40"/>
          <w:szCs w:val="40"/>
        </w:rPr>
        <w:t xml:space="preserve"> </w:t>
      </w:r>
    </w:p>
    <w:p w14:paraId="5CA1C2F0" w14:textId="665BB10A" w:rsidR="00D11CFF" w:rsidRPr="00BF2626" w:rsidRDefault="00D11CFF" w:rsidP="007226AF">
      <w:pPr>
        <w:spacing w:after="0" w:line="240" w:lineRule="auto"/>
        <w:jc w:val="center"/>
        <w:rPr>
          <w:rFonts w:ascii="Times New Roman" w:hAnsi="Times New Roman"/>
          <w:sz w:val="24"/>
          <w:szCs w:val="24"/>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9"/>
        <w:gridCol w:w="142"/>
        <w:gridCol w:w="7938"/>
        <w:gridCol w:w="708"/>
      </w:tblGrid>
      <w:tr w:rsidR="001C7D30" w:rsidRPr="00621D09" w14:paraId="243AF420" w14:textId="77777777" w:rsidTr="00621D09">
        <w:tc>
          <w:tcPr>
            <w:tcW w:w="9039" w:type="dxa"/>
            <w:gridSpan w:val="3"/>
            <w:tcBorders>
              <w:top w:val="single" w:sz="4" w:space="0" w:color="FFFFFF"/>
              <w:left w:val="single" w:sz="4" w:space="0" w:color="FFFFFF"/>
              <w:bottom w:val="single" w:sz="4" w:space="0" w:color="FFFFFF"/>
              <w:right w:val="single" w:sz="4" w:space="0" w:color="FFFFFF"/>
            </w:tcBorders>
            <w:shd w:val="clear" w:color="auto" w:fill="auto"/>
          </w:tcPr>
          <w:p w14:paraId="44C0536B" w14:textId="34F0C1CE" w:rsidR="001C7D30" w:rsidRPr="00621D09" w:rsidRDefault="001C7D30" w:rsidP="008F4739">
            <w:pPr>
              <w:tabs>
                <w:tab w:val="center" w:pos="4677"/>
                <w:tab w:val="right" w:pos="9355"/>
              </w:tabs>
              <w:spacing w:after="0" w:line="240" w:lineRule="auto"/>
              <w:rPr>
                <w:rFonts w:ascii="Times New Roman" w:hAnsi="Times New Roman"/>
                <w:b/>
                <w:sz w:val="28"/>
                <w:szCs w:val="28"/>
              </w:rPr>
            </w:pPr>
            <w:r w:rsidRPr="00621D09">
              <w:rPr>
                <w:rFonts w:ascii="Times New Roman" w:hAnsi="Times New Roman"/>
                <w:b/>
                <w:sz w:val="28"/>
                <w:szCs w:val="28"/>
              </w:rPr>
              <w:t xml:space="preserve">ОБЩИЕ ПОЛОЖЕНИЯ </w:t>
            </w:r>
          </w:p>
        </w:tc>
        <w:tc>
          <w:tcPr>
            <w:tcW w:w="708" w:type="dxa"/>
            <w:tcBorders>
              <w:top w:val="single" w:sz="4" w:space="0" w:color="FFFFFF"/>
              <w:left w:val="single" w:sz="4" w:space="0" w:color="FFFFFF"/>
              <w:bottom w:val="single" w:sz="4" w:space="0" w:color="FFFFFF"/>
              <w:right w:val="single" w:sz="4" w:space="0" w:color="FFFFFF"/>
            </w:tcBorders>
            <w:shd w:val="clear" w:color="auto" w:fill="auto"/>
          </w:tcPr>
          <w:p w14:paraId="214D0EBC" w14:textId="77777777" w:rsidR="001C7D30" w:rsidRPr="00621D09" w:rsidRDefault="009A191D"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w:t>
            </w:r>
          </w:p>
        </w:tc>
      </w:tr>
      <w:tr w:rsidR="001C7D30" w:rsidRPr="00621D09" w14:paraId="07471D3B" w14:textId="77777777" w:rsidTr="00621D09">
        <w:tc>
          <w:tcPr>
            <w:tcW w:w="959" w:type="dxa"/>
            <w:shd w:val="clear" w:color="auto" w:fill="auto"/>
          </w:tcPr>
          <w:p w14:paraId="04B44173"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1.</w:t>
            </w:r>
          </w:p>
        </w:tc>
        <w:tc>
          <w:tcPr>
            <w:tcW w:w="8080" w:type="dxa"/>
            <w:gridSpan w:val="2"/>
            <w:shd w:val="clear" w:color="auto" w:fill="auto"/>
          </w:tcPr>
          <w:p w14:paraId="123F99BE"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Введение ……………………………………………………………………</w:t>
            </w:r>
            <w:proofErr w:type="gramStart"/>
            <w:r w:rsidRPr="00621D09">
              <w:rPr>
                <w:rFonts w:ascii="Times New Roman" w:hAnsi="Times New Roman"/>
                <w:b/>
                <w:sz w:val="24"/>
                <w:szCs w:val="24"/>
              </w:rPr>
              <w:t>…….</w:t>
            </w:r>
            <w:proofErr w:type="gramEnd"/>
          </w:p>
        </w:tc>
        <w:tc>
          <w:tcPr>
            <w:tcW w:w="708" w:type="dxa"/>
            <w:shd w:val="clear" w:color="auto" w:fill="auto"/>
          </w:tcPr>
          <w:p w14:paraId="2CF9D402" w14:textId="77777777" w:rsidR="001C7D30" w:rsidRPr="00621D09" w:rsidRDefault="009A191D"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w:t>
            </w:r>
          </w:p>
        </w:tc>
      </w:tr>
      <w:tr w:rsidR="001C7D30" w:rsidRPr="00621D09" w14:paraId="45F45F66" w14:textId="77777777" w:rsidTr="00621D09">
        <w:tc>
          <w:tcPr>
            <w:tcW w:w="959" w:type="dxa"/>
            <w:shd w:val="clear" w:color="auto" w:fill="auto"/>
          </w:tcPr>
          <w:p w14:paraId="4E39255E"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2.</w:t>
            </w:r>
          </w:p>
        </w:tc>
        <w:tc>
          <w:tcPr>
            <w:tcW w:w="8080" w:type="dxa"/>
            <w:gridSpan w:val="2"/>
            <w:shd w:val="clear" w:color="auto" w:fill="auto"/>
          </w:tcPr>
          <w:p w14:paraId="015B6530" w14:textId="643FECE1" w:rsidR="001C7D30" w:rsidRPr="00621D09" w:rsidRDefault="001C7D30" w:rsidP="001073FB">
            <w:pPr>
              <w:tabs>
                <w:tab w:val="center" w:pos="4677"/>
                <w:tab w:val="right" w:pos="9355"/>
              </w:tabs>
              <w:spacing w:after="0" w:line="240" w:lineRule="auto"/>
              <w:jc w:val="both"/>
              <w:rPr>
                <w:rFonts w:ascii="Times New Roman" w:hAnsi="Times New Roman"/>
                <w:b/>
                <w:sz w:val="24"/>
                <w:szCs w:val="24"/>
              </w:rPr>
            </w:pPr>
            <w:r w:rsidRPr="00621D09">
              <w:rPr>
                <w:rFonts w:ascii="Times New Roman" w:hAnsi="Times New Roman"/>
                <w:b/>
                <w:sz w:val="24"/>
                <w:szCs w:val="24"/>
              </w:rPr>
              <w:t xml:space="preserve">Перечень объектов местного </w:t>
            </w:r>
            <w:proofErr w:type="gramStart"/>
            <w:r w:rsidRPr="00621D09">
              <w:rPr>
                <w:rFonts w:ascii="Times New Roman" w:hAnsi="Times New Roman"/>
                <w:b/>
                <w:sz w:val="24"/>
                <w:szCs w:val="24"/>
              </w:rPr>
              <w:t xml:space="preserve">значения </w:t>
            </w:r>
            <w:r w:rsidR="00A92EC0" w:rsidRPr="00621D09">
              <w:rPr>
                <w:rFonts w:ascii="Times New Roman" w:hAnsi="Times New Roman"/>
                <w:b/>
                <w:sz w:val="24"/>
                <w:szCs w:val="24"/>
              </w:rPr>
              <w:t xml:space="preserve"> </w:t>
            </w:r>
            <w:r w:rsidR="00B01AA4">
              <w:rPr>
                <w:rFonts w:ascii="Times New Roman" w:hAnsi="Times New Roman"/>
                <w:b/>
                <w:sz w:val="24"/>
                <w:szCs w:val="24"/>
              </w:rPr>
              <w:t>Боровского</w:t>
            </w:r>
            <w:proofErr w:type="gramEnd"/>
            <w:r w:rsidR="00B01AA4">
              <w:rPr>
                <w:rFonts w:ascii="Times New Roman" w:hAnsi="Times New Roman"/>
                <w:b/>
                <w:sz w:val="24"/>
                <w:szCs w:val="24"/>
              </w:rPr>
              <w:t xml:space="preserve"> сельского</w:t>
            </w:r>
            <w:r w:rsidR="001073FB" w:rsidRPr="00621D09">
              <w:rPr>
                <w:rFonts w:ascii="Times New Roman" w:hAnsi="Times New Roman"/>
                <w:b/>
                <w:sz w:val="24"/>
                <w:szCs w:val="24"/>
              </w:rPr>
              <w:t xml:space="preserve"> поселения </w:t>
            </w:r>
            <w:r w:rsidRPr="00621D09">
              <w:rPr>
                <w:rFonts w:ascii="Times New Roman" w:hAnsi="Times New Roman"/>
                <w:b/>
                <w:sz w:val="24"/>
                <w:szCs w:val="24"/>
              </w:rPr>
              <w:t>……………………</w:t>
            </w:r>
            <w:r w:rsidR="001073FB" w:rsidRPr="00621D09">
              <w:rPr>
                <w:rFonts w:ascii="Times New Roman" w:hAnsi="Times New Roman"/>
                <w:b/>
                <w:sz w:val="24"/>
                <w:szCs w:val="24"/>
              </w:rPr>
              <w:t>……………………………………………….</w:t>
            </w:r>
            <w:r w:rsidRPr="00621D09">
              <w:rPr>
                <w:rFonts w:ascii="Times New Roman" w:hAnsi="Times New Roman"/>
                <w:b/>
                <w:sz w:val="24"/>
                <w:szCs w:val="24"/>
              </w:rPr>
              <w:t>…..</w:t>
            </w:r>
          </w:p>
        </w:tc>
        <w:tc>
          <w:tcPr>
            <w:tcW w:w="708" w:type="dxa"/>
            <w:shd w:val="clear" w:color="auto" w:fill="auto"/>
          </w:tcPr>
          <w:p w14:paraId="2A459457" w14:textId="77777777" w:rsidR="007D05EC" w:rsidRPr="00621D09" w:rsidRDefault="007D05EC" w:rsidP="008F4739">
            <w:pPr>
              <w:tabs>
                <w:tab w:val="center" w:pos="4677"/>
                <w:tab w:val="right" w:pos="9355"/>
              </w:tabs>
              <w:spacing w:after="0" w:line="240" w:lineRule="auto"/>
              <w:rPr>
                <w:rFonts w:ascii="Times New Roman" w:hAnsi="Times New Roman"/>
                <w:sz w:val="24"/>
                <w:szCs w:val="24"/>
              </w:rPr>
            </w:pPr>
          </w:p>
          <w:p w14:paraId="4A58A665" w14:textId="4E717366"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w:t>
            </w:r>
          </w:p>
        </w:tc>
      </w:tr>
      <w:tr w:rsidR="001C7D30" w:rsidRPr="00621D09" w14:paraId="501603E4" w14:textId="77777777" w:rsidTr="00621D09">
        <w:tc>
          <w:tcPr>
            <w:tcW w:w="959" w:type="dxa"/>
            <w:shd w:val="clear" w:color="auto" w:fill="auto"/>
          </w:tcPr>
          <w:p w14:paraId="4AFCA106"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3.</w:t>
            </w:r>
          </w:p>
        </w:tc>
        <w:tc>
          <w:tcPr>
            <w:tcW w:w="8080" w:type="dxa"/>
            <w:gridSpan w:val="2"/>
            <w:shd w:val="clear" w:color="auto" w:fill="auto"/>
          </w:tcPr>
          <w:p w14:paraId="58BA3C45"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Общие требования к планировке и застройке территории …………</w:t>
            </w:r>
            <w:proofErr w:type="gramStart"/>
            <w:r w:rsidRPr="00621D09">
              <w:rPr>
                <w:rFonts w:ascii="Times New Roman" w:hAnsi="Times New Roman"/>
                <w:b/>
                <w:sz w:val="24"/>
                <w:szCs w:val="24"/>
              </w:rPr>
              <w:t>…….</w:t>
            </w:r>
            <w:proofErr w:type="gramEnd"/>
          </w:p>
        </w:tc>
        <w:tc>
          <w:tcPr>
            <w:tcW w:w="708" w:type="dxa"/>
            <w:shd w:val="clear" w:color="auto" w:fill="auto"/>
          </w:tcPr>
          <w:p w14:paraId="7BA6FBC7" w14:textId="77777777" w:rsidR="001C7D30" w:rsidRPr="00621D09" w:rsidRDefault="009A191D"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7</w:t>
            </w:r>
          </w:p>
        </w:tc>
      </w:tr>
      <w:tr w:rsidR="001C7D30" w:rsidRPr="00621D09" w14:paraId="5E1CA3BC" w14:textId="77777777" w:rsidTr="00621D09">
        <w:tc>
          <w:tcPr>
            <w:tcW w:w="959" w:type="dxa"/>
            <w:shd w:val="clear" w:color="auto" w:fill="auto"/>
          </w:tcPr>
          <w:p w14:paraId="77A032BE"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4.</w:t>
            </w:r>
          </w:p>
        </w:tc>
        <w:tc>
          <w:tcPr>
            <w:tcW w:w="8080" w:type="dxa"/>
            <w:gridSpan w:val="2"/>
            <w:shd w:val="clear" w:color="auto" w:fill="auto"/>
          </w:tcPr>
          <w:p w14:paraId="57C798F6" w14:textId="1BC2BA50" w:rsidR="001C7D30" w:rsidRPr="00621D09" w:rsidRDefault="001C7D30" w:rsidP="001073FB">
            <w:pPr>
              <w:tabs>
                <w:tab w:val="center" w:pos="4677"/>
                <w:tab w:val="right" w:pos="9355"/>
              </w:tabs>
              <w:spacing w:after="0" w:line="240" w:lineRule="auto"/>
              <w:jc w:val="both"/>
              <w:rPr>
                <w:rFonts w:ascii="Times New Roman" w:hAnsi="Times New Roman"/>
                <w:b/>
                <w:sz w:val="24"/>
                <w:szCs w:val="24"/>
              </w:rPr>
            </w:pPr>
            <w:r w:rsidRPr="00621D09">
              <w:rPr>
                <w:rFonts w:ascii="Times New Roman" w:hAnsi="Times New Roman"/>
                <w:b/>
                <w:sz w:val="24"/>
                <w:szCs w:val="24"/>
              </w:rPr>
              <w:t xml:space="preserve">Зоны </w:t>
            </w:r>
            <w:r w:rsidR="00B01AA4" w:rsidRPr="00B01AA4">
              <w:rPr>
                <w:rFonts w:ascii="Times New Roman" w:hAnsi="Times New Roman"/>
                <w:b/>
                <w:sz w:val="24"/>
                <w:szCs w:val="24"/>
              </w:rPr>
              <w:t>Боровского сельского поселения</w:t>
            </w:r>
            <w:r w:rsidR="001073FB" w:rsidRPr="00621D09">
              <w:rPr>
                <w:rFonts w:ascii="Times New Roman" w:hAnsi="Times New Roman"/>
                <w:b/>
                <w:sz w:val="24"/>
                <w:szCs w:val="24"/>
              </w:rPr>
              <w:t xml:space="preserve"> </w:t>
            </w:r>
            <w:r w:rsidRPr="00621D09">
              <w:rPr>
                <w:rFonts w:ascii="Times New Roman" w:hAnsi="Times New Roman"/>
                <w:b/>
                <w:sz w:val="24"/>
                <w:szCs w:val="24"/>
              </w:rPr>
              <w:t xml:space="preserve">с особыми условиями использования </w:t>
            </w:r>
            <w:proofErr w:type="gramStart"/>
            <w:r w:rsidRPr="00621D09">
              <w:rPr>
                <w:rFonts w:ascii="Times New Roman" w:hAnsi="Times New Roman"/>
                <w:b/>
                <w:sz w:val="24"/>
                <w:szCs w:val="24"/>
              </w:rPr>
              <w:t>территории  …</w:t>
            </w:r>
            <w:proofErr w:type="gramEnd"/>
            <w:r w:rsidRPr="00621D09">
              <w:rPr>
                <w:rFonts w:ascii="Times New Roman" w:hAnsi="Times New Roman"/>
                <w:b/>
                <w:sz w:val="24"/>
                <w:szCs w:val="24"/>
              </w:rPr>
              <w:t>……</w:t>
            </w:r>
            <w:r w:rsidR="001073FB" w:rsidRPr="00621D09">
              <w:rPr>
                <w:rFonts w:ascii="Times New Roman" w:hAnsi="Times New Roman"/>
                <w:b/>
                <w:sz w:val="24"/>
                <w:szCs w:val="24"/>
              </w:rPr>
              <w:t>……………………………………</w:t>
            </w:r>
            <w:r w:rsidRPr="00621D09">
              <w:rPr>
                <w:rFonts w:ascii="Times New Roman" w:hAnsi="Times New Roman"/>
                <w:b/>
                <w:sz w:val="24"/>
                <w:szCs w:val="24"/>
              </w:rPr>
              <w:t>……...</w:t>
            </w:r>
          </w:p>
        </w:tc>
        <w:tc>
          <w:tcPr>
            <w:tcW w:w="708" w:type="dxa"/>
            <w:shd w:val="clear" w:color="auto" w:fill="auto"/>
          </w:tcPr>
          <w:p w14:paraId="1F43EB9D" w14:textId="77777777" w:rsidR="007D05EC" w:rsidRPr="00621D09" w:rsidRDefault="007D05EC" w:rsidP="008F4739">
            <w:pPr>
              <w:tabs>
                <w:tab w:val="center" w:pos="4677"/>
                <w:tab w:val="right" w:pos="9355"/>
              </w:tabs>
              <w:spacing w:after="0" w:line="240" w:lineRule="auto"/>
              <w:rPr>
                <w:rFonts w:ascii="Times New Roman" w:hAnsi="Times New Roman"/>
                <w:sz w:val="24"/>
                <w:szCs w:val="24"/>
              </w:rPr>
            </w:pPr>
          </w:p>
          <w:p w14:paraId="0BB29C23" w14:textId="7738A5AB"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10</w:t>
            </w:r>
          </w:p>
        </w:tc>
      </w:tr>
      <w:tr w:rsidR="001C7D30" w:rsidRPr="00621D09" w14:paraId="5A756D02" w14:textId="77777777" w:rsidTr="00621D09">
        <w:tc>
          <w:tcPr>
            <w:tcW w:w="959" w:type="dxa"/>
            <w:shd w:val="clear" w:color="auto" w:fill="auto"/>
          </w:tcPr>
          <w:p w14:paraId="0BC245E8"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4.1.</w:t>
            </w:r>
          </w:p>
        </w:tc>
        <w:tc>
          <w:tcPr>
            <w:tcW w:w="8080" w:type="dxa"/>
            <w:gridSpan w:val="2"/>
            <w:shd w:val="clear" w:color="auto" w:fill="auto"/>
          </w:tcPr>
          <w:p w14:paraId="37008A42"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Перечень зон с особыми условиями использования территории ………</w:t>
            </w:r>
            <w:proofErr w:type="gramStart"/>
            <w:r w:rsidRPr="00621D09">
              <w:rPr>
                <w:rFonts w:ascii="Times New Roman" w:hAnsi="Times New Roman"/>
                <w:sz w:val="24"/>
                <w:szCs w:val="24"/>
              </w:rPr>
              <w:t>…….</w:t>
            </w:r>
            <w:proofErr w:type="gramEnd"/>
          </w:p>
        </w:tc>
        <w:tc>
          <w:tcPr>
            <w:tcW w:w="708" w:type="dxa"/>
            <w:shd w:val="clear" w:color="auto" w:fill="auto"/>
          </w:tcPr>
          <w:p w14:paraId="2AC4C990" w14:textId="5B85376C"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11</w:t>
            </w:r>
          </w:p>
        </w:tc>
      </w:tr>
      <w:tr w:rsidR="001C7D30" w:rsidRPr="00621D09" w14:paraId="3C67066E" w14:textId="77777777" w:rsidTr="00621D09">
        <w:tc>
          <w:tcPr>
            <w:tcW w:w="959" w:type="dxa"/>
            <w:shd w:val="clear" w:color="auto" w:fill="auto"/>
          </w:tcPr>
          <w:p w14:paraId="65E3BB71"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4.2.</w:t>
            </w:r>
          </w:p>
        </w:tc>
        <w:tc>
          <w:tcPr>
            <w:tcW w:w="8080" w:type="dxa"/>
            <w:gridSpan w:val="2"/>
            <w:shd w:val="clear" w:color="auto" w:fill="auto"/>
          </w:tcPr>
          <w:p w14:paraId="6C9AD675"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Водоохранные зоны и прибрежные защитные полосы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0B2242BD" w14:textId="223870B3"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11</w:t>
            </w:r>
          </w:p>
        </w:tc>
      </w:tr>
      <w:tr w:rsidR="001C7D30" w:rsidRPr="00621D09" w14:paraId="6C202B44" w14:textId="77777777" w:rsidTr="00621D09">
        <w:tc>
          <w:tcPr>
            <w:tcW w:w="959" w:type="dxa"/>
            <w:shd w:val="clear" w:color="auto" w:fill="auto"/>
          </w:tcPr>
          <w:p w14:paraId="576E8586"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4.3.</w:t>
            </w:r>
          </w:p>
        </w:tc>
        <w:tc>
          <w:tcPr>
            <w:tcW w:w="8080" w:type="dxa"/>
            <w:gridSpan w:val="2"/>
            <w:shd w:val="clear" w:color="auto" w:fill="auto"/>
          </w:tcPr>
          <w:p w14:paraId="46053E2C"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Зоны затопления 1% паводком ……………………………………………</w:t>
            </w:r>
            <w:proofErr w:type="gramStart"/>
            <w:r w:rsidRPr="00621D09">
              <w:rPr>
                <w:rFonts w:ascii="Times New Roman" w:hAnsi="Times New Roman"/>
                <w:sz w:val="24"/>
                <w:szCs w:val="24"/>
              </w:rPr>
              <w:t>…….</w:t>
            </w:r>
            <w:proofErr w:type="gramEnd"/>
          </w:p>
        </w:tc>
        <w:tc>
          <w:tcPr>
            <w:tcW w:w="708" w:type="dxa"/>
            <w:shd w:val="clear" w:color="auto" w:fill="auto"/>
          </w:tcPr>
          <w:p w14:paraId="522EE551" w14:textId="43AACDD5"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11</w:t>
            </w:r>
          </w:p>
        </w:tc>
      </w:tr>
      <w:tr w:rsidR="001C7D30" w:rsidRPr="00621D09" w14:paraId="05F6E61C" w14:textId="77777777" w:rsidTr="00621D09">
        <w:tc>
          <w:tcPr>
            <w:tcW w:w="959" w:type="dxa"/>
            <w:shd w:val="clear" w:color="auto" w:fill="auto"/>
          </w:tcPr>
          <w:p w14:paraId="2928BD8D"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4.4.</w:t>
            </w:r>
          </w:p>
        </w:tc>
        <w:tc>
          <w:tcPr>
            <w:tcW w:w="8080" w:type="dxa"/>
            <w:gridSpan w:val="2"/>
            <w:shd w:val="clear" w:color="auto" w:fill="auto"/>
          </w:tcPr>
          <w:p w14:paraId="1AFC88CA"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Зоны санитарной охраны источников водоснабжения и водопроводов питьевого назначения ………………………………………………………</w:t>
            </w:r>
            <w:proofErr w:type="gramStart"/>
            <w:r w:rsidRPr="00621D09">
              <w:rPr>
                <w:rFonts w:ascii="Times New Roman" w:hAnsi="Times New Roman"/>
                <w:sz w:val="24"/>
                <w:szCs w:val="24"/>
              </w:rPr>
              <w:t>…....</w:t>
            </w:r>
            <w:proofErr w:type="gramEnd"/>
          </w:p>
        </w:tc>
        <w:tc>
          <w:tcPr>
            <w:tcW w:w="708" w:type="dxa"/>
            <w:shd w:val="clear" w:color="auto" w:fill="auto"/>
          </w:tcPr>
          <w:p w14:paraId="65187A8F" w14:textId="77777777" w:rsidR="007D05EC" w:rsidRPr="00621D09" w:rsidRDefault="007D05EC" w:rsidP="008F4739">
            <w:pPr>
              <w:tabs>
                <w:tab w:val="center" w:pos="4677"/>
                <w:tab w:val="right" w:pos="9355"/>
              </w:tabs>
              <w:spacing w:after="0" w:line="240" w:lineRule="auto"/>
              <w:rPr>
                <w:rFonts w:ascii="Times New Roman" w:hAnsi="Times New Roman"/>
                <w:sz w:val="24"/>
                <w:szCs w:val="24"/>
              </w:rPr>
            </w:pPr>
          </w:p>
          <w:p w14:paraId="77229D3B" w14:textId="6CC32E88"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12</w:t>
            </w:r>
          </w:p>
        </w:tc>
      </w:tr>
      <w:tr w:rsidR="001C7D30" w:rsidRPr="00621D09" w14:paraId="65067273" w14:textId="77777777" w:rsidTr="00621D09">
        <w:tc>
          <w:tcPr>
            <w:tcW w:w="959" w:type="dxa"/>
            <w:shd w:val="clear" w:color="auto" w:fill="auto"/>
          </w:tcPr>
          <w:p w14:paraId="6BE67572"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4.5.</w:t>
            </w:r>
          </w:p>
        </w:tc>
        <w:tc>
          <w:tcPr>
            <w:tcW w:w="8080" w:type="dxa"/>
            <w:gridSpan w:val="2"/>
            <w:shd w:val="clear" w:color="auto" w:fill="auto"/>
          </w:tcPr>
          <w:p w14:paraId="033475E0"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Санитарно-защитные зоны предприятий, сооружений и иных объектов ........</w:t>
            </w:r>
          </w:p>
        </w:tc>
        <w:tc>
          <w:tcPr>
            <w:tcW w:w="708" w:type="dxa"/>
            <w:shd w:val="clear" w:color="auto" w:fill="auto"/>
          </w:tcPr>
          <w:p w14:paraId="0E9AD5BD" w14:textId="0C4D8BBE"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15</w:t>
            </w:r>
          </w:p>
        </w:tc>
      </w:tr>
      <w:tr w:rsidR="001C7D30" w:rsidRPr="00621D09" w14:paraId="4950CE3D" w14:textId="77777777" w:rsidTr="00621D09">
        <w:tc>
          <w:tcPr>
            <w:tcW w:w="959" w:type="dxa"/>
            <w:shd w:val="clear" w:color="auto" w:fill="auto"/>
          </w:tcPr>
          <w:p w14:paraId="43619EDD"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4.6.</w:t>
            </w:r>
          </w:p>
        </w:tc>
        <w:tc>
          <w:tcPr>
            <w:tcW w:w="8080" w:type="dxa"/>
            <w:gridSpan w:val="2"/>
            <w:shd w:val="clear" w:color="auto" w:fill="auto"/>
          </w:tcPr>
          <w:p w14:paraId="13184C25"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Охранные зоны объектов энергосетевого хозяйства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262DE256" w14:textId="62C45E47"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16</w:t>
            </w:r>
          </w:p>
        </w:tc>
      </w:tr>
      <w:tr w:rsidR="001C7D30" w:rsidRPr="00621D09" w14:paraId="58DA144D" w14:textId="77777777" w:rsidTr="00621D09">
        <w:tc>
          <w:tcPr>
            <w:tcW w:w="959" w:type="dxa"/>
            <w:shd w:val="clear" w:color="auto" w:fill="auto"/>
          </w:tcPr>
          <w:p w14:paraId="3C04E190"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4.7.</w:t>
            </w:r>
          </w:p>
        </w:tc>
        <w:tc>
          <w:tcPr>
            <w:tcW w:w="8080" w:type="dxa"/>
            <w:gridSpan w:val="2"/>
            <w:shd w:val="clear" w:color="auto" w:fill="auto"/>
          </w:tcPr>
          <w:p w14:paraId="224E1E44"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Охранные зоны линий связи и радиофикации ……………………………</w:t>
            </w:r>
            <w:proofErr w:type="gramStart"/>
            <w:r w:rsidRPr="00621D09">
              <w:rPr>
                <w:rFonts w:ascii="Times New Roman" w:hAnsi="Times New Roman"/>
                <w:sz w:val="24"/>
                <w:szCs w:val="24"/>
              </w:rPr>
              <w:t>…....</w:t>
            </w:r>
            <w:proofErr w:type="gramEnd"/>
          </w:p>
        </w:tc>
        <w:tc>
          <w:tcPr>
            <w:tcW w:w="708" w:type="dxa"/>
            <w:shd w:val="clear" w:color="auto" w:fill="auto"/>
          </w:tcPr>
          <w:p w14:paraId="29EBDF16" w14:textId="24189D8F"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17</w:t>
            </w:r>
          </w:p>
        </w:tc>
      </w:tr>
      <w:tr w:rsidR="001C7D30" w:rsidRPr="00621D09" w14:paraId="55D6D47D" w14:textId="77777777" w:rsidTr="00621D09">
        <w:tc>
          <w:tcPr>
            <w:tcW w:w="959" w:type="dxa"/>
            <w:shd w:val="clear" w:color="auto" w:fill="auto"/>
          </w:tcPr>
          <w:p w14:paraId="4149A87C"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4.8.</w:t>
            </w:r>
          </w:p>
        </w:tc>
        <w:tc>
          <w:tcPr>
            <w:tcW w:w="8080" w:type="dxa"/>
            <w:gridSpan w:val="2"/>
            <w:shd w:val="clear" w:color="auto" w:fill="auto"/>
          </w:tcPr>
          <w:p w14:paraId="41D18712"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Охранные зоны тепловой сети ……………………………………………</w:t>
            </w:r>
            <w:proofErr w:type="gramStart"/>
            <w:r w:rsidRPr="00621D09">
              <w:rPr>
                <w:rFonts w:ascii="Times New Roman" w:hAnsi="Times New Roman"/>
                <w:sz w:val="24"/>
                <w:szCs w:val="24"/>
              </w:rPr>
              <w:t>…….</w:t>
            </w:r>
            <w:proofErr w:type="gramEnd"/>
          </w:p>
        </w:tc>
        <w:tc>
          <w:tcPr>
            <w:tcW w:w="708" w:type="dxa"/>
            <w:shd w:val="clear" w:color="auto" w:fill="auto"/>
          </w:tcPr>
          <w:p w14:paraId="1E379834" w14:textId="5AC826D7"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18</w:t>
            </w:r>
          </w:p>
        </w:tc>
      </w:tr>
      <w:tr w:rsidR="001C7D30" w:rsidRPr="00621D09" w14:paraId="4B5135C7" w14:textId="77777777" w:rsidTr="00621D09">
        <w:tc>
          <w:tcPr>
            <w:tcW w:w="959" w:type="dxa"/>
            <w:shd w:val="clear" w:color="auto" w:fill="auto"/>
          </w:tcPr>
          <w:p w14:paraId="2DA291D5"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4.9.</w:t>
            </w:r>
          </w:p>
        </w:tc>
        <w:tc>
          <w:tcPr>
            <w:tcW w:w="8080" w:type="dxa"/>
            <w:gridSpan w:val="2"/>
            <w:shd w:val="clear" w:color="auto" w:fill="auto"/>
          </w:tcPr>
          <w:p w14:paraId="50C16AB9"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Охранные зоны трубопроводов ……………………………………………</w:t>
            </w:r>
            <w:proofErr w:type="gramStart"/>
            <w:r w:rsidRPr="00621D09">
              <w:rPr>
                <w:rFonts w:ascii="Times New Roman" w:hAnsi="Times New Roman"/>
                <w:sz w:val="24"/>
                <w:szCs w:val="24"/>
              </w:rPr>
              <w:t>…....</w:t>
            </w:r>
            <w:proofErr w:type="gramEnd"/>
          </w:p>
        </w:tc>
        <w:tc>
          <w:tcPr>
            <w:tcW w:w="708" w:type="dxa"/>
            <w:shd w:val="clear" w:color="auto" w:fill="auto"/>
          </w:tcPr>
          <w:p w14:paraId="27282CF3" w14:textId="386775B8"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18</w:t>
            </w:r>
          </w:p>
        </w:tc>
      </w:tr>
      <w:tr w:rsidR="001C7D30" w:rsidRPr="00621D09" w14:paraId="6DF4076E" w14:textId="77777777" w:rsidTr="00621D09">
        <w:tc>
          <w:tcPr>
            <w:tcW w:w="959" w:type="dxa"/>
            <w:shd w:val="clear" w:color="auto" w:fill="auto"/>
          </w:tcPr>
          <w:p w14:paraId="0588E26C"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4.10.</w:t>
            </w:r>
          </w:p>
        </w:tc>
        <w:tc>
          <w:tcPr>
            <w:tcW w:w="8080" w:type="dxa"/>
            <w:gridSpan w:val="2"/>
            <w:shd w:val="clear" w:color="auto" w:fill="auto"/>
          </w:tcPr>
          <w:p w14:paraId="6F62F584"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Охранные и санитарно-защитные зоны объектов транспортной инфраструктуры ……………………………………………………………</w:t>
            </w:r>
            <w:proofErr w:type="gramStart"/>
            <w:r w:rsidRPr="00621D09">
              <w:rPr>
                <w:rFonts w:ascii="Times New Roman" w:hAnsi="Times New Roman"/>
                <w:sz w:val="24"/>
                <w:szCs w:val="24"/>
              </w:rPr>
              <w:t>…….</w:t>
            </w:r>
            <w:proofErr w:type="gramEnd"/>
          </w:p>
        </w:tc>
        <w:tc>
          <w:tcPr>
            <w:tcW w:w="708" w:type="dxa"/>
            <w:shd w:val="clear" w:color="auto" w:fill="auto"/>
          </w:tcPr>
          <w:p w14:paraId="4271B034" w14:textId="77777777" w:rsidR="007D05EC" w:rsidRPr="00621D09" w:rsidRDefault="007D05EC" w:rsidP="008F4739">
            <w:pPr>
              <w:tabs>
                <w:tab w:val="center" w:pos="4677"/>
                <w:tab w:val="right" w:pos="9355"/>
              </w:tabs>
              <w:spacing w:after="0" w:line="240" w:lineRule="auto"/>
              <w:rPr>
                <w:rFonts w:ascii="Times New Roman" w:hAnsi="Times New Roman"/>
                <w:sz w:val="24"/>
                <w:szCs w:val="24"/>
              </w:rPr>
            </w:pPr>
          </w:p>
          <w:p w14:paraId="1E81A06C" w14:textId="7E72C25D"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19</w:t>
            </w:r>
          </w:p>
        </w:tc>
      </w:tr>
      <w:tr w:rsidR="001C7D30" w:rsidRPr="00621D09" w14:paraId="6C01564D" w14:textId="77777777" w:rsidTr="00621D09">
        <w:tc>
          <w:tcPr>
            <w:tcW w:w="959" w:type="dxa"/>
            <w:shd w:val="clear" w:color="auto" w:fill="auto"/>
          </w:tcPr>
          <w:p w14:paraId="3C6AE6C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4.11.</w:t>
            </w:r>
          </w:p>
        </w:tc>
        <w:tc>
          <w:tcPr>
            <w:tcW w:w="8080" w:type="dxa"/>
            <w:gridSpan w:val="2"/>
            <w:shd w:val="clear" w:color="auto" w:fill="auto"/>
          </w:tcPr>
          <w:p w14:paraId="6C254D1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Земли историко-культурного назначения ……………………………………...</w:t>
            </w:r>
          </w:p>
        </w:tc>
        <w:tc>
          <w:tcPr>
            <w:tcW w:w="708" w:type="dxa"/>
            <w:shd w:val="clear" w:color="auto" w:fill="auto"/>
          </w:tcPr>
          <w:p w14:paraId="6E0C6165" w14:textId="5A6F76B3"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19</w:t>
            </w:r>
          </w:p>
        </w:tc>
      </w:tr>
      <w:tr w:rsidR="001C7D30" w:rsidRPr="00621D09" w14:paraId="067F9B8F" w14:textId="77777777" w:rsidTr="00621D09">
        <w:tc>
          <w:tcPr>
            <w:tcW w:w="959" w:type="dxa"/>
            <w:shd w:val="clear" w:color="auto" w:fill="auto"/>
          </w:tcPr>
          <w:p w14:paraId="0A58B67F"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4.12.</w:t>
            </w:r>
          </w:p>
        </w:tc>
        <w:tc>
          <w:tcPr>
            <w:tcW w:w="8080" w:type="dxa"/>
            <w:gridSpan w:val="2"/>
            <w:shd w:val="clear" w:color="auto" w:fill="auto"/>
          </w:tcPr>
          <w:p w14:paraId="085DD69E"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Земли особо охраняемых природных территорий – памятников природы регионального значения ………………………………………………………...</w:t>
            </w:r>
          </w:p>
        </w:tc>
        <w:tc>
          <w:tcPr>
            <w:tcW w:w="708" w:type="dxa"/>
            <w:shd w:val="clear" w:color="auto" w:fill="auto"/>
          </w:tcPr>
          <w:p w14:paraId="12FF32E2" w14:textId="77777777" w:rsidR="007D05EC" w:rsidRPr="00621D09" w:rsidRDefault="007D05EC" w:rsidP="008F4739">
            <w:pPr>
              <w:tabs>
                <w:tab w:val="center" w:pos="4677"/>
                <w:tab w:val="right" w:pos="9355"/>
              </w:tabs>
              <w:spacing w:after="0" w:line="240" w:lineRule="auto"/>
              <w:rPr>
                <w:rFonts w:ascii="Times New Roman" w:hAnsi="Times New Roman"/>
                <w:sz w:val="24"/>
                <w:szCs w:val="24"/>
              </w:rPr>
            </w:pPr>
          </w:p>
          <w:p w14:paraId="634FC684" w14:textId="1B2A94B9"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20</w:t>
            </w:r>
          </w:p>
        </w:tc>
      </w:tr>
      <w:tr w:rsidR="001C7D30" w:rsidRPr="00621D09" w14:paraId="2D1FD267" w14:textId="77777777" w:rsidTr="00621D09">
        <w:tc>
          <w:tcPr>
            <w:tcW w:w="9039" w:type="dxa"/>
            <w:gridSpan w:val="3"/>
            <w:shd w:val="clear" w:color="auto" w:fill="auto"/>
          </w:tcPr>
          <w:p w14:paraId="687F7C1D" w14:textId="77777777" w:rsidR="001C7D30" w:rsidRPr="00621D09" w:rsidRDefault="001C7D30" w:rsidP="008F4739">
            <w:pPr>
              <w:tabs>
                <w:tab w:val="center" w:pos="4677"/>
                <w:tab w:val="right" w:pos="9355"/>
              </w:tabs>
              <w:spacing w:after="0" w:line="240" w:lineRule="auto"/>
              <w:rPr>
                <w:rFonts w:ascii="Times New Roman" w:hAnsi="Times New Roman"/>
                <w:b/>
                <w:sz w:val="28"/>
                <w:szCs w:val="28"/>
              </w:rPr>
            </w:pPr>
            <w:r w:rsidRPr="00621D09">
              <w:rPr>
                <w:rFonts w:ascii="Times New Roman" w:hAnsi="Times New Roman"/>
                <w:b/>
                <w:sz w:val="28"/>
                <w:szCs w:val="28"/>
              </w:rPr>
              <w:t>ОСНОВНАЯ ЧАСТЬ ……………………………………………………………………</w:t>
            </w:r>
            <w:proofErr w:type="gramStart"/>
            <w:r w:rsidRPr="00621D09">
              <w:rPr>
                <w:rFonts w:ascii="Times New Roman" w:hAnsi="Times New Roman"/>
                <w:b/>
                <w:sz w:val="28"/>
                <w:szCs w:val="28"/>
              </w:rPr>
              <w:t>…….</w:t>
            </w:r>
            <w:proofErr w:type="gramEnd"/>
          </w:p>
        </w:tc>
        <w:tc>
          <w:tcPr>
            <w:tcW w:w="708" w:type="dxa"/>
            <w:shd w:val="clear" w:color="auto" w:fill="auto"/>
          </w:tcPr>
          <w:p w14:paraId="7DC94317" w14:textId="43944A24"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w:t>
            </w:r>
          </w:p>
        </w:tc>
      </w:tr>
      <w:tr w:rsidR="001C7D30" w:rsidRPr="00621D09" w14:paraId="1F8D4C38" w14:textId="77777777" w:rsidTr="00621D09">
        <w:tc>
          <w:tcPr>
            <w:tcW w:w="959" w:type="dxa"/>
            <w:shd w:val="clear" w:color="auto" w:fill="auto"/>
          </w:tcPr>
          <w:p w14:paraId="38D77570"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w:t>
            </w:r>
          </w:p>
        </w:tc>
        <w:tc>
          <w:tcPr>
            <w:tcW w:w="8080" w:type="dxa"/>
            <w:gridSpan w:val="2"/>
            <w:shd w:val="clear" w:color="auto" w:fill="auto"/>
          </w:tcPr>
          <w:p w14:paraId="3CC1101F" w14:textId="4D93C164" w:rsidR="001C7D30" w:rsidRPr="00621D09" w:rsidRDefault="001C7D30" w:rsidP="001073FB">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b/>
                <w:sz w:val="24"/>
                <w:szCs w:val="24"/>
              </w:rPr>
              <w:t xml:space="preserve">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w:t>
            </w:r>
            <w:r w:rsidR="00B01AA4" w:rsidRPr="00B01AA4">
              <w:rPr>
                <w:rFonts w:ascii="Times New Roman" w:hAnsi="Times New Roman"/>
                <w:b/>
                <w:sz w:val="24"/>
                <w:szCs w:val="24"/>
              </w:rPr>
              <w:t xml:space="preserve">Боровского сельского поселения </w:t>
            </w:r>
            <w:r w:rsidR="00A92EC0" w:rsidRPr="00621D09">
              <w:rPr>
                <w:rFonts w:ascii="Times New Roman" w:hAnsi="Times New Roman"/>
                <w:sz w:val="24"/>
                <w:szCs w:val="24"/>
              </w:rPr>
              <w:t>………</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5944536" w14:textId="77777777" w:rsidR="007D05EC" w:rsidRPr="00621D09" w:rsidRDefault="007D05EC" w:rsidP="008F4739">
            <w:pPr>
              <w:tabs>
                <w:tab w:val="center" w:pos="4677"/>
                <w:tab w:val="right" w:pos="9355"/>
              </w:tabs>
              <w:spacing w:after="0" w:line="240" w:lineRule="auto"/>
              <w:rPr>
                <w:rFonts w:ascii="Times New Roman" w:hAnsi="Times New Roman"/>
                <w:sz w:val="24"/>
                <w:szCs w:val="24"/>
              </w:rPr>
            </w:pPr>
          </w:p>
          <w:p w14:paraId="342FFB30" w14:textId="77777777" w:rsidR="009A191D" w:rsidRPr="00621D09" w:rsidRDefault="009A191D" w:rsidP="008F4739">
            <w:pPr>
              <w:tabs>
                <w:tab w:val="center" w:pos="4677"/>
                <w:tab w:val="right" w:pos="9355"/>
              </w:tabs>
              <w:spacing w:after="0" w:line="240" w:lineRule="auto"/>
              <w:rPr>
                <w:rFonts w:ascii="Times New Roman" w:hAnsi="Times New Roman"/>
                <w:sz w:val="24"/>
                <w:szCs w:val="24"/>
              </w:rPr>
            </w:pPr>
          </w:p>
          <w:p w14:paraId="2FC440B9" w14:textId="77777777" w:rsidR="009A191D" w:rsidRPr="00621D09" w:rsidRDefault="009A191D" w:rsidP="008F4739">
            <w:pPr>
              <w:tabs>
                <w:tab w:val="center" w:pos="4677"/>
                <w:tab w:val="right" w:pos="9355"/>
              </w:tabs>
              <w:spacing w:after="0" w:line="240" w:lineRule="auto"/>
              <w:rPr>
                <w:rFonts w:ascii="Times New Roman" w:hAnsi="Times New Roman"/>
                <w:sz w:val="24"/>
                <w:szCs w:val="24"/>
              </w:rPr>
            </w:pPr>
          </w:p>
          <w:p w14:paraId="16F3BC58" w14:textId="124CEB5C"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w:t>
            </w:r>
          </w:p>
        </w:tc>
      </w:tr>
      <w:tr w:rsidR="001C7D30" w:rsidRPr="00621D09" w14:paraId="7931F676" w14:textId="77777777" w:rsidTr="00621D09">
        <w:tc>
          <w:tcPr>
            <w:tcW w:w="959" w:type="dxa"/>
            <w:shd w:val="clear" w:color="auto" w:fill="auto"/>
          </w:tcPr>
          <w:p w14:paraId="0AB1C86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w:t>
            </w:r>
          </w:p>
        </w:tc>
        <w:tc>
          <w:tcPr>
            <w:tcW w:w="8080" w:type="dxa"/>
            <w:gridSpan w:val="2"/>
            <w:shd w:val="clear" w:color="auto" w:fill="auto"/>
          </w:tcPr>
          <w:p w14:paraId="6162CD65"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 области инженерной инфраструктуры ………………………</w:t>
            </w:r>
            <w:proofErr w:type="gramStart"/>
            <w:r w:rsidRPr="00621D09">
              <w:rPr>
                <w:rFonts w:ascii="Times New Roman" w:hAnsi="Times New Roman"/>
                <w:sz w:val="24"/>
                <w:szCs w:val="24"/>
              </w:rPr>
              <w:t>…….</w:t>
            </w:r>
            <w:proofErr w:type="gramEnd"/>
          </w:p>
        </w:tc>
        <w:tc>
          <w:tcPr>
            <w:tcW w:w="708" w:type="dxa"/>
            <w:shd w:val="clear" w:color="auto" w:fill="auto"/>
          </w:tcPr>
          <w:p w14:paraId="266E86B1" w14:textId="4C2A0842"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w:t>
            </w:r>
          </w:p>
        </w:tc>
      </w:tr>
      <w:tr w:rsidR="001C7D30" w:rsidRPr="00621D09" w14:paraId="1A655145" w14:textId="77777777" w:rsidTr="00621D09">
        <w:tc>
          <w:tcPr>
            <w:tcW w:w="959" w:type="dxa"/>
            <w:shd w:val="clear" w:color="auto" w:fill="auto"/>
          </w:tcPr>
          <w:p w14:paraId="0CC8F59F"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5.1.1.</w:t>
            </w:r>
          </w:p>
        </w:tc>
        <w:tc>
          <w:tcPr>
            <w:tcW w:w="8080" w:type="dxa"/>
            <w:gridSpan w:val="2"/>
            <w:shd w:val="clear" w:color="auto" w:fill="auto"/>
          </w:tcPr>
          <w:p w14:paraId="148385D8"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Общие требования …………………………………………………………</w:t>
            </w:r>
            <w:proofErr w:type="gramStart"/>
            <w:r w:rsidRPr="00621D09">
              <w:rPr>
                <w:rFonts w:ascii="Times New Roman" w:hAnsi="Times New Roman"/>
                <w:sz w:val="24"/>
                <w:szCs w:val="24"/>
              </w:rPr>
              <w:t>…….</w:t>
            </w:r>
            <w:proofErr w:type="gramEnd"/>
          </w:p>
        </w:tc>
        <w:tc>
          <w:tcPr>
            <w:tcW w:w="708" w:type="dxa"/>
            <w:shd w:val="clear" w:color="auto" w:fill="auto"/>
          </w:tcPr>
          <w:p w14:paraId="14B261F9" w14:textId="48570AEB"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w:t>
            </w:r>
          </w:p>
        </w:tc>
      </w:tr>
      <w:tr w:rsidR="001C7D30" w:rsidRPr="00621D09" w14:paraId="0C75E143" w14:textId="77777777" w:rsidTr="00621D09">
        <w:tc>
          <w:tcPr>
            <w:tcW w:w="959" w:type="dxa"/>
            <w:shd w:val="clear" w:color="auto" w:fill="auto"/>
          </w:tcPr>
          <w:p w14:paraId="3BEB864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5.1.2.</w:t>
            </w:r>
          </w:p>
        </w:tc>
        <w:tc>
          <w:tcPr>
            <w:tcW w:w="8080" w:type="dxa"/>
            <w:gridSpan w:val="2"/>
            <w:shd w:val="clear" w:color="auto" w:fill="auto"/>
          </w:tcPr>
          <w:p w14:paraId="558C27B1"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электроснабжения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7CDB8478" w14:textId="305972E9"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w:t>
            </w:r>
          </w:p>
        </w:tc>
      </w:tr>
      <w:tr w:rsidR="001C7D30" w:rsidRPr="00621D09" w14:paraId="3D0142DD" w14:textId="77777777" w:rsidTr="00621D09">
        <w:tc>
          <w:tcPr>
            <w:tcW w:w="959" w:type="dxa"/>
            <w:shd w:val="clear" w:color="auto" w:fill="auto"/>
          </w:tcPr>
          <w:p w14:paraId="214F8FF3"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5.1.3.</w:t>
            </w:r>
          </w:p>
        </w:tc>
        <w:tc>
          <w:tcPr>
            <w:tcW w:w="8080" w:type="dxa"/>
            <w:gridSpan w:val="2"/>
            <w:shd w:val="clear" w:color="auto" w:fill="auto"/>
          </w:tcPr>
          <w:p w14:paraId="04521122"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теплоснабжения населения …………………………………………...</w:t>
            </w:r>
          </w:p>
        </w:tc>
        <w:tc>
          <w:tcPr>
            <w:tcW w:w="708" w:type="dxa"/>
            <w:shd w:val="clear" w:color="auto" w:fill="auto"/>
          </w:tcPr>
          <w:p w14:paraId="5B67ED23" w14:textId="6144E063"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24</w:t>
            </w:r>
          </w:p>
        </w:tc>
      </w:tr>
      <w:tr w:rsidR="001C7D30" w:rsidRPr="00621D09" w14:paraId="2D203BDE" w14:textId="77777777" w:rsidTr="00621D09">
        <w:tc>
          <w:tcPr>
            <w:tcW w:w="959" w:type="dxa"/>
            <w:shd w:val="clear" w:color="auto" w:fill="auto"/>
          </w:tcPr>
          <w:p w14:paraId="746EE861"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5.1.4.</w:t>
            </w:r>
          </w:p>
        </w:tc>
        <w:tc>
          <w:tcPr>
            <w:tcW w:w="8080" w:type="dxa"/>
            <w:gridSpan w:val="2"/>
            <w:shd w:val="clear" w:color="auto" w:fill="auto"/>
          </w:tcPr>
          <w:p w14:paraId="5DD5D81C"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водоснабжения населения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6FD08236" w14:textId="05561F5C"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25</w:t>
            </w:r>
          </w:p>
        </w:tc>
      </w:tr>
      <w:tr w:rsidR="001C7D30" w:rsidRPr="00621D09" w14:paraId="3C64BA6F" w14:textId="77777777" w:rsidTr="00621D09">
        <w:tc>
          <w:tcPr>
            <w:tcW w:w="959" w:type="dxa"/>
            <w:shd w:val="clear" w:color="auto" w:fill="auto"/>
          </w:tcPr>
          <w:p w14:paraId="48A57D01"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5.1.5.</w:t>
            </w:r>
          </w:p>
        </w:tc>
        <w:tc>
          <w:tcPr>
            <w:tcW w:w="8080" w:type="dxa"/>
            <w:gridSpan w:val="2"/>
            <w:shd w:val="clear" w:color="auto" w:fill="auto"/>
          </w:tcPr>
          <w:p w14:paraId="0FB96289"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водоотведения (канализации)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605ED12" w14:textId="397E2DF0"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27</w:t>
            </w:r>
          </w:p>
        </w:tc>
      </w:tr>
      <w:tr w:rsidR="00125999" w:rsidRPr="00621D09" w14:paraId="283B8052" w14:textId="77777777" w:rsidTr="00621D09">
        <w:tc>
          <w:tcPr>
            <w:tcW w:w="959" w:type="dxa"/>
            <w:shd w:val="clear" w:color="auto" w:fill="auto"/>
          </w:tcPr>
          <w:p w14:paraId="7F510791" w14:textId="77777777" w:rsidR="00125999" w:rsidRPr="00621D09" w:rsidRDefault="00125999"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5.1.6.</w:t>
            </w:r>
          </w:p>
        </w:tc>
        <w:tc>
          <w:tcPr>
            <w:tcW w:w="8080" w:type="dxa"/>
            <w:gridSpan w:val="2"/>
            <w:shd w:val="clear" w:color="auto" w:fill="auto"/>
          </w:tcPr>
          <w:p w14:paraId="629C3E4F" w14:textId="77777777" w:rsidR="00125999" w:rsidRPr="00621D09" w:rsidRDefault="00125999"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газоснабжения населения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1F0F47A0" w14:textId="66EDBBFF" w:rsidR="00125999"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28</w:t>
            </w:r>
          </w:p>
        </w:tc>
      </w:tr>
      <w:tr w:rsidR="001C7D30" w:rsidRPr="00621D09" w14:paraId="615E616E" w14:textId="77777777" w:rsidTr="00621D09">
        <w:tc>
          <w:tcPr>
            <w:tcW w:w="959" w:type="dxa"/>
            <w:shd w:val="clear" w:color="auto" w:fill="auto"/>
          </w:tcPr>
          <w:p w14:paraId="0DB6904D" w14:textId="77777777" w:rsidR="001C7D30" w:rsidRPr="00621D09" w:rsidRDefault="00125999"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5.1.7</w:t>
            </w:r>
            <w:r w:rsidR="001C7D30" w:rsidRPr="00621D09">
              <w:rPr>
                <w:rFonts w:ascii="Times New Roman" w:hAnsi="Times New Roman"/>
                <w:sz w:val="24"/>
                <w:szCs w:val="24"/>
              </w:rPr>
              <w:t>.</w:t>
            </w:r>
          </w:p>
        </w:tc>
        <w:tc>
          <w:tcPr>
            <w:tcW w:w="8080" w:type="dxa"/>
            <w:gridSpan w:val="2"/>
            <w:shd w:val="clear" w:color="auto" w:fill="auto"/>
          </w:tcPr>
          <w:p w14:paraId="2FCA8A87"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связи ………………………………………………………………</w:t>
            </w:r>
            <w:proofErr w:type="gramStart"/>
            <w:r w:rsidRPr="00621D09">
              <w:rPr>
                <w:rFonts w:ascii="Times New Roman" w:hAnsi="Times New Roman"/>
                <w:sz w:val="24"/>
                <w:szCs w:val="24"/>
              </w:rPr>
              <w:t>…....</w:t>
            </w:r>
            <w:proofErr w:type="gramEnd"/>
          </w:p>
        </w:tc>
        <w:tc>
          <w:tcPr>
            <w:tcW w:w="708" w:type="dxa"/>
            <w:shd w:val="clear" w:color="auto" w:fill="auto"/>
          </w:tcPr>
          <w:p w14:paraId="08312B7F" w14:textId="6877521B" w:rsidR="001C7D30"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29</w:t>
            </w:r>
          </w:p>
        </w:tc>
      </w:tr>
      <w:tr w:rsidR="001C7D30" w:rsidRPr="00621D09" w14:paraId="53D21FDD" w14:textId="77777777" w:rsidTr="00621D09">
        <w:tc>
          <w:tcPr>
            <w:tcW w:w="959" w:type="dxa"/>
            <w:shd w:val="clear" w:color="auto" w:fill="auto"/>
          </w:tcPr>
          <w:p w14:paraId="7C50ECD6"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5.2.</w:t>
            </w:r>
          </w:p>
        </w:tc>
        <w:tc>
          <w:tcPr>
            <w:tcW w:w="8080" w:type="dxa"/>
            <w:gridSpan w:val="2"/>
            <w:shd w:val="clear" w:color="auto" w:fill="auto"/>
          </w:tcPr>
          <w:p w14:paraId="479ABFA2" w14:textId="3DDBB9CA" w:rsidR="001C7D30" w:rsidRPr="00621D09" w:rsidRDefault="001C7D30" w:rsidP="001073FB">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в области дорожной деятельности в отношении автомобильных дорог местного значения, а также в сфере предоставления транспор</w:t>
            </w:r>
            <w:r w:rsidR="00A92EC0" w:rsidRPr="00621D09">
              <w:rPr>
                <w:rFonts w:ascii="Times New Roman" w:hAnsi="Times New Roman"/>
                <w:sz w:val="24"/>
                <w:szCs w:val="24"/>
              </w:rPr>
              <w:t xml:space="preserve">тных услуг населению в границах </w:t>
            </w:r>
            <w:r w:rsidR="00B01AA4" w:rsidRPr="00B01AA4">
              <w:rPr>
                <w:rFonts w:ascii="Times New Roman" w:hAnsi="Times New Roman"/>
                <w:sz w:val="24"/>
                <w:szCs w:val="24"/>
              </w:rPr>
              <w:t xml:space="preserve">Боровского сельского </w:t>
            </w:r>
            <w:proofErr w:type="gramStart"/>
            <w:r w:rsidR="00B01AA4" w:rsidRPr="00B01AA4">
              <w:rPr>
                <w:rFonts w:ascii="Times New Roman" w:hAnsi="Times New Roman"/>
                <w:sz w:val="24"/>
                <w:szCs w:val="24"/>
              </w:rPr>
              <w:t>поселения</w:t>
            </w:r>
            <w:r w:rsidR="001073FB" w:rsidRPr="00621D09">
              <w:rPr>
                <w:rFonts w:ascii="Times New Roman" w:hAnsi="Times New Roman"/>
                <w:sz w:val="24"/>
                <w:szCs w:val="24"/>
              </w:rPr>
              <w:t>..</w:t>
            </w:r>
            <w:proofErr w:type="gramEnd"/>
            <w:r w:rsidRPr="00621D09">
              <w:rPr>
                <w:rFonts w:ascii="Times New Roman" w:hAnsi="Times New Roman"/>
                <w:sz w:val="24"/>
                <w:szCs w:val="24"/>
              </w:rPr>
              <w:t>…</w:t>
            </w:r>
            <w:r w:rsidR="00A92EC0" w:rsidRPr="00621D09">
              <w:rPr>
                <w:rFonts w:ascii="Times New Roman" w:hAnsi="Times New Roman"/>
                <w:sz w:val="24"/>
                <w:szCs w:val="24"/>
              </w:rPr>
              <w:t>…..</w:t>
            </w:r>
            <w:r w:rsidR="00D30113" w:rsidRPr="00621D09">
              <w:rPr>
                <w:rFonts w:ascii="Times New Roman" w:hAnsi="Times New Roman"/>
                <w:sz w:val="24"/>
                <w:szCs w:val="24"/>
              </w:rPr>
              <w:t>…</w:t>
            </w:r>
            <w:r w:rsidRPr="00621D09">
              <w:rPr>
                <w:rFonts w:ascii="Times New Roman" w:hAnsi="Times New Roman"/>
                <w:sz w:val="24"/>
                <w:szCs w:val="24"/>
              </w:rPr>
              <w:t>….</w:t>
            </w:r>
          </w:p>
        </w:tc>
        <w:tc>
          <w:tcPr>
            <w:tcW w:w="708" w:type="dxa"/>
            <w:shd w:val="clear" w:color="auto" w:fill="auto"/>
          </w:tcPr>
          <w:p w14:paraId="16B6874A" w14:textId="77777777" w:rsidR="00125999" w:rsidRPr="00621D09" w:rsidRDefault="00125999" w:rsidP="008F4739">
            <w:pPr>
              <w:tabs>
                <w:tab w:val="center" w:pos="4677"/>
                <w:tab w:val="right" w:pos="9355"/>
              </w:tabs>
              <w:spacing w:after="0" w:line="240" w:lineRule="auto"/>
              <w:rPr>
                <w:rFonts w:ascii="Times New Roman" w:hAnsi="Times New Roman"/>
                <w:sz w:val="24"/>
                <w:szCs w:val="24"/>
              </w:rPr>
            </w:pPr>
          </w:p>
          <w:p w14:paraId="7370E8C3" w14:textId="77777777" w:rsidR="009A191D" w:rsidRPr="00621D09" w:rsidRDefault="009A191D" w:rsidP="008F4739">
            <w:pPr>
              <w:tabs>
                <w:tab w:val="center" w:pos="4677"/>
                <w:tab w:val="right" w:pos="9355"/>
              </w:tabs>
              <w:spacing w:after="0" w:line="240" w:lineRule="auto"/>
              <w:rPr>
                <w:rFonts w:ascii="Times New Roman" w:hAnsi="Times New Roman"/>
                <w:sz w:val="24"/>
                <w:szCs w:val="24"/>
              </w:rPr>
            </w:pPr>
          </w:p>
          <w:p w14:paraId="4D9E7A99" w14:textId="2AC7E477" w:rsidR="009A191D" w:rsidRPr="00621D09" w:rsidRDefault="00616EBA"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29</w:t>
            </w:r>
          </w:p>
        </w:tc>
      </w:tr>
      <w:tr w:rsidR="001C7D30" w:rsidRPr="00621D09" w14:paraId="549DDD9A" w14:textId="77777777" w:rsidTr="00621D09">
        <w:tc>
          <w:tcPr>
            <w:tcW w:w="959" w:type="dxa"/>
            <w:shd w:val="clear" w:color="auto" w:fill="auto"/>
          </w:tcPr>
          <w:p w14:paraId="3F1D4AC9"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5.2.1.</w:t>
            </w:r>
          </w:p>
        </w:tc>
        <w:tc>
          <w:tcPr>
            <w:tcW w:w="8080" w:type="dxa"/>
            <w:gridSpan w:val="2"/>
            <w:shd w:val="clear" w:color="auto" w:fill="auto"/>
          </w:tcPr>
          <w:p w14:paraId="61CAD144"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Улично-дорожная сеть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3CCB0C26" w14:textId="293E2FC2"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29</w:t>
            </w:r>
          </w:p>
        </w:tc>
      </w:tr>
      <w:tr w:rsidR="001C7D30" w:rsidRPr="00621D09" w14:paraId="23896249" w14:textId="77777777" w:rsidTr="00621D09">
        <w:tc>
          <w:tcPr>
            <w:tcW w:w="959" w:type="dxa"/>
            <w:shd w:val="clear" w:color="auto" w:fill="auto"/>
          </w:tcPr>
          <w:p w14:paraId="1B478F4C" w14:textId="716BCFF9"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5.2.</w:t>
            </w:r>
            <w:r w:rsidR="005705D3">
              <w:rPr>
                <w:rFonts w:ascii="Times New Roman" w:hAnsi="Times New Roman"/>
                <w:sz w:val="24"/>
                <w:szCs w:val="24"/>
              </w:rPr>
              <w:t>2</w:t>
            </w:r>
            <w:r w:rsidRPr="00621D09">
              <w:rPr>
                <w:rFonts w:ascii="Times New Roman" w:hAnsi="Times New Roman"/>
                <w:sz w:val="24"/>
                <w:szCs w:val="24"/>
              </w:rPr>
              <w:t>.</w:t>
            </w:r>
          </w:p>
        </w:tc>
        <w:tc>
          <w:tcPr>
            <w:tcW w:w="8080" w:type="dxa"/>
            <w:gridSpan w:val="2"/>
            <w:shd w:val="clear" w:color="auto" w:fill="auto"/>
          </w:tcPr>
          <w:p w14:paraId="235122AA"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Парковки (парковочные места) …………………………………………………</w:t>
            </w:r>
          </w:p>
        </w:tc>
        <w:tc>
          <w:tcPr>
            <w:tcW w:w="708" w:type="dxa"/>
            <w:shd w:val="clear" w:color="auto" w:fill="auto"/>
          </w:tcPr>
          <w:p w14:paraId="7AAB953E" w14:textId="0EC13C22"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31</w:t>
            </w:r>
          </w:p>
        </w:tc>
      </w:tr>
      <w:tr w:rsidR="001C7D30" w:rsidRPr="00621D09" w14:paraId="723F6755" w14:textId="77777777" w:rsidTr="00621D09">
        <w:tc>
          <w:tcPr>
            <w:tcW w:w="959" w:type="dxa"/>
            <w:shd w:val="clear" w:color="auto" w:fill="auto"/>
          </w:tcPr>
          <w:p w14:paraId="688C609C" w14:textId="1836ACC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5.2.</w:t>
            </w:r>
            <w:r w:rsidR="005705D3">
              <w:rPr>
                <w:rFonts w:ascii="Times New Roman" w:hAnsi="Times New Roman"/>
                <w:sz w:val="24"/>
                <w:szCs w:val="24"/>
              </w:rPr>
              <w:t>3</w:t>
            </w:r>
            <w:r w:rsidRPr="00621D09">
              <w:rPr>
                <w:rFonts w:ascii="Times New Roman" w:hAnsi="Times New Roman"/>
                <w:sz w:val="24"/>
                <w:szCs w:val="24"/>
              </w:rPr>
              <w:t>.</w:t>
            </w:r>
          </w:p>
        </w:tc>
        <w:tc>
          <w:tcPr>
            <w:tcW w:w="8080" w:type="dxa"/>
            <w:gridSpan w:val="2"/>
            <w:shd w:val="clear" w:color="auto" w:fill="auto"/>
          </w:tcPr>
          <w:p w14:paraId="6C63358F"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 области обслуживания транспортных средств ……………………</w:t>
            </w:r>
          </w:p>
        </w:tc>
        <w:tc>
          <w:tcPr>
            <w:tcW w:w="708" w:type="dxa"/>
            <w:shd w:val="clear" w:color="auto" w:fill="auto"/>
          </w:tcPr>
          <w:p w14:paraId="350A9693" w14:textId="7C3286CB"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32</w:t>
            </w:r>
          </w:p>
        </w:tc>
      </w:tr>
      <w:tr w:rsidR="001C7D30" w:rsidRPr="00621D09" w14:paraId="648AB1F2" w14:textId="77777777" w:rsidTr="00621D09">
        <w:tc>
          <w:tcPr>
            <w:tcW w:w="959" w:type="dxa"/>
            <w:shd w:val="clear" w:color="auto" w:fill="auto"/>
          </w:tcPr>
          <w:p w14:paraId="056C113B"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5.3.</w:t>
            </w:r>
          </w:p>
        </w:tc>
        <w:tc>
          <w:tcPr>
            <w:tcW w:w="8080" w:type="dxa"/>
            <w:gridSpan w:val="2"/>
            <w:shd w:val="clear" w:color="auto" w:fill="auto"/>
          </w:tcPr>
          <w:p w14:paraId="1DDDC6E6"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жилой застройки ………………………………………………………</w:t>
            </w:r>
          </w:p>
        </w:tc>
        <w:tc>
          <w:tcPr>
            <w:tcW w:w="708" w:type="dxa"/>
            <w:shd w:val="clear" w:color="auto" w:fill="auto"/>
          </w:tcPr>
          <w:p w14:paraId="60241D73" w14:textId="2F1002A3"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33</w:t>
            </w:r>
          </w:p>
        </w:tc>
      </w:tr>
      <w:tr w:rsidR="001C7D30" w:rsidRPr="00621D09" w14:paraId="1C2A6CE5" w14:textId="77777777" w:rsidTr="00621D09">
        <w:tc>
          <w:tcPr>
            <w:tcW w:w="959" w:type="dxa"/>
            <w:shd w:val="clear" w:color="auto" w:fill="auto"/>
          </w:tcPr>
          <w:p w14:paraId="37D983B4" w14:textId="77777777" w:rsidR="001C7D30" w:rsidRPr="00621D09" w:rsidRDefault="00386233"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5.3.1</w:t>
            </w:r>
            <w:r w:rsidR="001C7D30" w:rsidRPr="00621D09">
              <w:rPr>
                <w:rFonts w:ascii="Times New Roman" w:hAnsi="Times New Roman"/>
                <w:sz w:val="24"/>
                <w:szCs w:val="24"/>
              </w:rPr>
              <w:t>.</w:t>
            </w:r>
          </w:p>
        </w:tc>
        <w:tc>
          <w:tcPr>
            <w:tcW w:w="8080" w:type="dxa"/>
            <w:gridSpan w:val="2"/>
            <w:shd w:val="clear" w:color="auto" w:fill="auto"/>
          </w:tcPr>
          <w:p w14:paraId="2E9E74B9" w14:textId="3A0FFA26" w:rsidR="001C7D30" w:rsidRPr="00621D09" w:rsidRDefault="001073FB" w:rsidP="001073FB">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 xml:space="preserve">Параметры жилой застройки </w:t>
            </w:r>
            <w:r w:rsidR="00B01AA4">
              <w:rPr>
                <w:rFonts w:ascii="Times New Roman" w:hAnsi="Times New Roman"/>
                <w:sz w:val="24"/>
                <w:szCs w:val="24"/>
              </w:rPr>
              <w:t>сельского</w:t>
            </w:r>
            <w:r w:rsidRPr="00621D09">
              <w:rPr>
                <w:rFonts w:ascii="Times New Roman" w:hAnsi="Times New Roman"/>
                <w:sz w:val="24"/>
                <w:szCs w:val="24"/>
              </w:rPr>
              <w:t xml:space="preserve"> поселения</w:t>
            </w:r>
            <w:proofErr w:type="gramStart"/>
            <w:r w:rsidRPr="00621D09">
              <w:rPr>
                <w:rFonts w:ascii="Times New Roman" w:hAnsi="Times New Roman"/>
                <w:sz w:val="24"/>
                <w:szCs w:val="24"/>
              </w:rPr>
              <w:t xml:space="preserve"> ..</w:t>
            </w:r>
            <w:proofErr w:type="gramEnd"/>
            <w:r w:rsidR="001C7D30" w:rsidRPr="00621D09">
              <w:rPr>
                <w:rFonts w:ascii="Times New Roman" w:hAnsi="Times New Roman"/>
                <w:sz w:val="24"/>
                <w:szCs w:val="24"/>
              </w:rPr>
              <w:t>………………………....</w:t>
            </w:r>
          </w:p>
        </w:tc>
        <w:tc>
          <w:tcPr>
            <w:tcW w:w="708" w:type="dxa"/>
            <w:shd w:val="clear" w:color="auto" w:fill="auto"/>
          </w:tcPr>
          <w:p w14:paraId="0FF09901" w14:textId="2B921D4D"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25</w:t>
            </w:r>
          </w:p>
        </w:tc>
      </w:tr>
      <w:tr w:rsidR="001C7D30" w:rsidRPr="00621D09" w14:paraId="745E0D69" w14:textId="77777777" w:rsidTr="00621D09">
        <w:tc>
          <w:tcPr>
            <w:tcW w:w="959" w:type="dxa"/>
            <w:shd w:val="clear" w:color="auto" w:fill="auto"/>
          </w:tcPr>
          <w:p w14:paraId="2CCF6A39" w14:textId="72986BB4" w:rsidR="001C7D30" w:rsidRPr="00621D09" w:rsidRDefault="00386233"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5.3.</w:t>
            </w:r>
            <w:r w:rsidR="005705D3">
              <w:rPr>
                <w:rFonts w:ascii="Times New Roman" w:hAnsi="Times New Roman"/>
                <w:sz w:val="24"/>
                <w:szCs w:val="24"/>
              </w:rPr>
              <w:t>2</w:t>
            </w:r>
            <w:r w:rsidR="001C7D30" w:rsidRPr="00621D09">
              <w:rPr>
                <w:rFonts w:ascii="Times New Roman" w:hAnsi="Times New Roman"/>
                <w:sz w:val="24"/>
                <w:szCs w:val="24"/>
              </w:rPr>
              <w:t>.</w:t>
            </w:r>
          </w:p>
        </w:tc>
        <w:tc>
          <w:tcPr>
            <w:tcW w:w="8080" w:type="dxa"/>
            <w:gridSpan w:val="2"/>
            <w:shd w:val="clear" w:color="auto" w:fill="auto"/>
          </w:tcPr>
          <w:p w14:paraId="2C2ADB29"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Территории малоэтажной жилой застройки …………………………………...</w:t>
            </w:r>
          </w:p>
        </w:tc>
        <w:tc>
          <w:tcPr>
            <w:tcW w:w="708" w:type="dxa"/>
            <w:shd w:val="clear" w:color="auto" w:fill="auto"/>
          </w:tcPr>
          <w:p w14:paraId="03266E31" w14:textId="0806B752"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36</w:t>
            </w:r>
          </w:p>
        </w:tc>
      </w:tr>
      <w:tr w:rsidR="001C7D30" w:rsidRPr="00621D09" w14:paraId="46769AC4" w14:textId="77777777" w:rsidTr="00621D09">
        <w:tc>
          <w:tcPr>
            <w:tcW w:w="959" w:type="dxa"/>
            <w:shd w:val="clear" w:color="auto" w:fill="auto"/>
          </w:tcPr>
          <w:p w14:paraId="57357D84" w14:textId="39BDB9D5" w:rsidR="001C7D30" w:rsidRPr="00621D09" w:rsidRDefault="00386233"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5.3.</w:t>
            </w:r>
            <w:r w:rsidR="005705D3">
              <w:rPr>
                <w:rFonts w:ascii="Times New Roman" w:hAnsi="Times New Roman"/>
                <w:sz w:val="24"/>
                <w:szCs w:val="24"/>
              </w:rPr>
              <w:t>3</w:t>
            </w:r>
            <w:r w:rsidR="001C7D30" w:rsidRPr="00621D09">
              <w:rPr>
                <w:rFonts w:ascii="Times New Roman" w:hAnsi="Times New Roman"/>
                <w:sz w:val="24"/>
                <w:szCs w:val="24"/>
              </w:rPr>
              <w:t>.</w:t>
            </w:r>
          </w:p>
        </w:tc>
        <w:tc>
          <w:tcPr>
            <w:tcW w:w="8080" w:type="dxa"/>
            <w:gridSpan w:val="2"/>
            <w:shd w:val="clear" w:color="auto" w:fill="auto"/>
          </w:tcPr>
          <w:p w14:paraId="3A1D11FC"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муниципального жилого фонда ………………………………….....</w:t>
            </w:r>
            <w:r w:rsidR="005F2EFE" w:rsidRPr="00621D09">
              <w:rPr>
                <w:rFonts w:ascii="Times New Roman" w:hAnsi="Times New Roman"/>
                <w:sz w:val="24"/>
                <w:szCs w:val="24"/>
              </w:rPr>
              <w:t>.</w:t>
            </w:r>
            <w:r w:rsidRPr="00621D09">
              <w:rPr>
                <w:rFonts w:ascii="Times New Roman" w:hAnsi="Times New Roman"/>
                <w:sz w:val="24"/>
                <w:szCs w:val="24"/>
              </w:rPr>
              <w:t>..</w:t>
            </w:r>
          </w:p>
        </w:tc>
        <w:tc>
          <w:tcPr>
            <w:tcW w:w="708" w:type="dxa"/>
            <w:shd w:val="clear" w:color="auto" w:fill="auto"/>
          </w:tcPr>
          <w:p w14:paraId="0847D302" w14:textId="34D4C265"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38</w:t>
            </w:r>
          </w:p>
        </w:tc>
      </w:tr>
      <w:tr w:rsidR="001C7D30" w:rsidRPr="00621D09" w14:paraId="78AD14E5" w14:textId="77777777" w:rsidTr="00621D09">
        <w:tc>
          <w:tcPr>
            <w:tcW w:w="959" w:type="dxa"/>
            <w:shd w:val="clear" w:color="auto" w:fill="auto"/>
          </w:tcPr>
          <w:p w14:paraId="4F1C1D08"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5.4.</w:t>
            </w:r>
          </w:p>
        </w:tc>
        <w:tc>
          <w:tcPr>
            <w:tcW w:w="8080" w:type="dxa"/>
            <w:gridSpan w:val="2"/>
            <w:shd w:val="clear" w:color="auto" w:fill="auto"/>
          </w:tcPr>
          <w:p w14:paraId="04928EDB"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 области физической культуры и массового спорта …………</w:t>
            </w:r>
            <w:proofErr w:type="gramStart"/>
            <w:r w:rsidRPr="00621D09">
              <w:rPr>
                <w:rFonts w:ascii="Times New Roman" w:hAnsi="Times New Roman"/>
                <w:sz w:val="24"/>
                <w:szCs w:val="24"/>
              </w:rPr>
              <w:t>……</w:t>
            </w:r>
            <w:r w:rsidR="005F2EFE" w:rsidRPr="00621D09">
              <w:rPr>
                <w:rFonts w:ascii="Times New Roman" w:hAnsi="Times New Roman"/>
                <w:sz w:val="24"/>
                <w:szCs w:val="24"/>
              </w:rPr>
              <w:t>.</w:t>
            </w:r>
            <w:proofErr w:type="gramEnd"/>
          </w:p>
        </w:tc>
        <w:tc>
          <w:tcPr>
            <w:tcW w:w="708" w:type="dxa"/>
            <w:shd w:val="clear" w:color="auto" w:fill="auto"/>
          </w:tcPr>
          <w:p w14:paraId="057F1DF6" w14:textId="411C2654" w:rsidR="001C7D30" w:rsidRPr="00621D09" w:rsidRDefault="005705D3" w:rsidP="007C047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39</w:t>
            </w:r>
          </w:p>
        </w:tc>
      </w:tr>
      <w:tr w:rsidR="001C7D30" w:rsidRPr="00621D09" w14:paraId="7C94C9D6" w14:textId="77777777" w:rsidTr="00621D09">
        <w:tc>
          <w:tcPr>
            <w:tcW w:w="959" w:type="dxa"/>
            <w:shd w:val="clear" w:color="auto" w:fill="auto"/>
          </w:tcPr>
          <w:p w14:paraId="23078DA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5.5.</w:t>
            </w:r>
          </w:p>
        </w:tc>
        <w:tc>
          <w:tcPr>
            <w:tcW w:w="8080" w:type="dxa"/>
            <w:gridSpan w:val="2"/>
            <w:shd w:val="clear" w:color="auto" w:fill="auto"/>
          </w:tcPr>
          <w:p w14:paraId="73D302A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 области образования ………………………………………………</w:t>
            </w:r>
            <w:r w:rsidR="005F2EFE" w:rsidRPr="00621D09">
              <w:rPr>
                <w:rFonts w:ascii="Times New Roman" w:hAnsi="Times New Roman"/>
                <w:sz w:val="24"/>
                <w:szCs w:val="24"/>
              </w:rPr>
              <w:t>.</w:t>
            </w:r>
            <w:r w:rsidRPr="00621D09">
              <w:rPr>
                <w:rFonts w:ascii="Times New Roman" w:hAnsi="Times New Roman"/>
                <w:sz w:val="24"/>
                <w:szCs w:val="24"/>
              </w:rPr>
              <w:t>..</w:t>
            </w:r>
          </w:p>
        </w:tc>
        <w:tc>
          <w:tcPr>
            <w:tcW w:w="708" w:type="dxa"/>
            <w:shd w:val="clear" w:color="auto" w:fill="auto"/>
          </w:tcPr>
          <w:p w14:paraId="011ACF71" w14:textId="4BF657CA"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41</w:t>
            </w:r>
          </w:p>
        </w:tc>
      </w:tr>
      <w:tr w:rsidR="001C7D30" w:rsidRPr="00621D09" w14:paraId="207B4862" w14:textId="77777777" w:rsidTr="00621D09">
        <w:tc>
          <w:tcPr>
            <w:tcW w:w="959" w:type="dxa"/>
            <w:shd w:val="clear" w:color="auto" w:fill="auto"/>
          </w:tcPr>
          <w:p w14:paraId="731001E3"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5.6.</w:t>
            </w:r>
          </w:p>
        </w:tc>
        <w:tc>
          <w:tcPr>
            <w:tcW w:w="8080" w:type="dxa"/>
            <w:gridSpan w:val="2"/>
            <w:shd w:val="clear" w:color="auto" w:fill="auto"/>
          </w:tcPr>
          <w:p w14:paraId="48256377"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в области здравоохранения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D65ABC3" w14:textId="5AA6DD41"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42</w:t>
            </w:r>
          </w:p>
        </w:tc>
      </w:tr>
      <w:tr w:rsidR="001C7D30" w:rsidRPr="00621D09" w14:paraId="0B31EBBF" w14:textId="77777777" w:rsidTr="00621D09">
        <w:tc>
          <w:tcPr>
            <w:tcW w:w="959" w:type="dxa"/>
            <w:shd w:val="clear" w:color="auto" w:fill="auto"/>
          </w:tcPr>
          <w:p w14:paraId="3494AAB3"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lastRenderedPageBreak/>
              <w:t>5.7.</w:t>
            </w:r>
          </w:p>
        </w:tc>
        <w:tc>
          <w:tcPr>
            <w:tcW w:w="8080" w:type="dxa"/>
            <w:gridSpan w:val="2"/>
            <w:shd w:val="clear" w:color="auto" w:fill="auto"/>
          </w:tcPr>
          <w:p w14:paraId="4665595D"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предназначенные для участия в организации деятельности по сбору и транспортированию твердых коммунальных отходов ………………</w:t>
            </w:r>
          </w:p>
        </w:tc>
        <w:tc>
          <w:tcPr>
            <w:tcW w:w="708" w:type="dxa"/>
            <w:shd w:val="clear" w:color="auto" w:fill="auto"/>
          </w:tcPr>
          <w:p w14:paraId="39221170" w14:textId="77777777" w:rsidR="007C0472" w:rsidRPr="00621D09" w:rsidRDefault="007C0472" w:rsidP="008F4739">
            <w:pPr>
              <w:tabs>
                <w:tab w:val="center" w:pos="4677"/>
                <w:tab w:val="right" w:pos="9355"/>
              </w:tabs>
              <w:spacing w:after="0" w:line="240" w:lineRule="auto"/>
              <w:rPr>
                <w:rFonts w:ascii="Times New Roman" w:hAnsi="Times New Roman"/>
                <w:sz w:val="24"/>
                <w:szCs w:val="24"/>
              </w:rPr>
            </w:pPr>
          </w:p>
          <w:p w14:paraId="6B03C88E" w14:textId="0F3D660C" w:rsidR="009A191D"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44</w:t>
            </w:r>
          </w:p>
        </w:tc>
      </w:tr>
      <w:tr w:rsidR="001C7D30" w:rsidRPr="00621D09" w14:paraId="6D0A056E" w14:textId="77777777" w:rsidTr="00621D09">
        <w:tc>
          <w:tcPr>
            <w:tcW w:w="959" w:type="dxa"/>
            <w:shd w:val="clear" w:color="auto" w:fill="auto"/>
          </w:tcPr>
          <w:p w14:paraId="152DB11E"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p>
        </w:tc>
        <w:tc>
          <w:tcPr>
            <w:tcW w:w="8080" w:type="dxa"/>
            <w:gridSpan w:val="2"/>
            <w:shd w:val="clear" w:color="auto" w:fill="auto"/>
          </w:tcPr>
          <w:p w14:paraId="14F07E41"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 xml:space="preserve">Объекты в иных областях, в связи с решением вопросов местного значения городского </w:t>
            </w:r>
            <w:r w:rsidR="00CD6BC2" w:rsidRPr="00621D09">
              <w:rPr>
                <w:rFonts w:ascii="Times New Roman" w:hAnsi="Times New Roman"/>
                <w:sz w:val="24"/>
                <w:szCs w:val="24"/>
              </w:rPr>
              <w:t>поселения</w:t>
            </w:r>
            <w:r w:rsidRPr="00621D09">
              <w:rPr>
                <w:rFonts w:ascii="Times New Roman" w:hAnsi="Times New Roman"/>
                <w:sz w:val="24"/>
                <w:szCs w:val="24"/>
              </w:rPr>
              <w:t xml:space="preserve"> ……………………………………………</w:t>
            </w:r>
            <w:r w:rsidR="005F2EFE" w:rsidRPr="00621D09">
              <w:rPr>
                <w:rFonts w:ascii="Times New Roman" w:hAnsi="Times New Roman"/>
                <w:sz w:val="24"/>
                <w:szCs w:val="24"/>
              </w:rPr>
              <w:t>………………</w:t>
            </w:r>
          </w:p>
        </w:tc>
        <w:tc>
          <w:tcPr>
            <w:tcW w:w="708" w:type="dxa"/>
            <w:shd w:val="clear" w:color="auto" w:fill="auto"/>
          </w:tcPr>
          <w:p w14:paraId="6928397C" w14:textId="77777777" w:rsidR="007C0472" w:rsidRPr="00621D09" w:rsidRDefault="007C0472" w:rsidP="008F4739">
            <w:pPr>
              <w:tabs>
                <w:tab w:val="center" w:pos="4677"/>
                <w:tab w:val="right" w:pos="9355"/>
              </w:tabs>
              <w:spacing w:after="0" w:line="240" w:lineRule="auto"/>
              <w:rPr>
                <w:rFonts w:ascii="Times New Roman" w:hAnsi="Times New Roman"/>
                <w:sz w:val="24"/>
                <w:szCs w:val="24"/>
              </w:rPr>
            </w:pPr>
          </w:p>
          <w:p w14:paraId="47323AE4" w14:textId="6600553E"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46</w:t>
            </w:r>
          </w:p>
        </w:tc>
      </w:tr>
      <w:tr w:rsidR="001C7D30" w:rsidRPr="00621D09" w14:paraId="3782B86A" w14:textId="77777777" w:rsidTr="00621D09">
        <w:tc>
          <w:tcPr>
            <w:tcW w:w="959" w:type="dxa"/>
            <w:shd w:val="clear" w:color="auto" w:fill="auto"/>
          </w:tcPr>
          <w:p w14:paraId="7FB268D4" w14:textId="67164090"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1</w:t>
            </w:r>
            <w:r w:rsidRPr="00621D09">
              <w:rPr>
                <w:rFonts w:ascii="Times New Roman" w:hAnsi="Times New Roman"/>
                <w:sz w:val="24"/>
                <w:szCs w:val="24"/>
              </w:rPr>
              <w:t>.</w:t>
            </w:r>
          </w:p>
        </w:tc>
        <w:tc>
          <w:tcPr>
            <w:tcW w:w="8080" w:type="dxa"/>
            <w:gridSpan w:val="2"/>
            <w:shd w:val="clear" w:color="auto" w:fill="auto"/>
          </w:tcPr>
          <w:p w14:paraId="7A6C8B6B"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библиотечного обслуживания населения ………………………</w:t>
            </w:r>
            <w:proofErr w:type="gramStart"/>
            <w:r w:rsidRPr="00621D09">
              <w:rPr>
                <w:rFonts w:ascii="Times New Roman" w:hAnsi="Times New Roman"/>
                <w:sz w:val="24"/>
                <w:szCs w:val="24"/>
              </w:rPr>
              <w:t>…....</w:t>
            </w:r>
            <w:proofErr w:type="gramEnd"/>
          </w:p>
        </w:tc>
        <w:tc>
          <w:tcPr>
            <w:tcW w:w="708" w:type="dxa"/>
            <w:shd w:val="clear" w:color="auto" w:fill="auto"/>
          </w:tcPr>
          <w:p w14:paraId="312D7232" w14:textId="0BA28FFE"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46</w:t>
            </w:r>
          </w:p>
        </w:tc>
      </w:tr>
      <w:tr w:rsidR="001C7D30" w:rsidRPr="00621D09" w14:paraId="0DDDB8EF" w14:textId="77777777" w:rsidTr="00621D09">
        <w:tc>
          <w:tcPr>
            <w:tcW w:w="959" w:type="dxa"/>
            <w:shd w:val="clear" w:color="auto" w:fill="auto"/>
          </w:tcPr>
          <w:p w14:paraId="326ED7E8" w14:textId="334A2131"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2</w:t>
            </w:r>
            <w:r w:rsidRPr="00621D09">
              <w:rPr>
                <w:rFonts w:ascii="Times New Roman" w:hAnsi="Times New Roman"/>
                <w:sz w:val="24"/>
                <w:szCs w:val="24"/>
              </w:rPr>
              <w:t>.</w:t>
            </w:r>
          </w:p>
        </w:tc>
        <w:tc>
          <w:tcPr>
            <w:tcW w:w="8080" w:type="dxa"/>
            <w:gridSpan w:val="2"/>
            <w:shd w:val="clear" w:color="auto" w:fill="auto"/>
          </w:tcPr>
          <w:p w14:paraId="615DB692"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торговли и общественного питания ……………………………</w:t>
            </w:r>
            <w:proofErr w:type="gramStart"/>
            <w:r w:rsidRPr="00621D09">
              <w:rPr>
                <w:rFonts w:ascii="Times New Roman" w:hAnsi="Times New Roman"/>
                <w:sz w:val="24"/>
                <w:szCs w:val="24"/>
              </w:rPr>
              <w:t>…….</w:t>
            </w:r>
            <w:proofErr w:type="gramEnd"/>
          </w:p>
        </w:tc>
        <w:tc>
          <w:tcPr>
            <w:tcW w:w="708" w:type="dxa"/>
            <w:shd w:val="clear" w:color="auto" w:fill="auto"/>
          </w:tcPr>
          <w:p w14:paraId="6331F054" w14:textId="5EC29687"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46</w:t>
            </w:r>
          </w:p>
        </w:tc>
      </w:tr>
      <w:tr w:rsidR="001C7D30" w:rsidRPr="00621D09" w14:paraId="5CBCC705" w14:textId="77777777" w:rsidTr="00621D09">
        <w:tc>
          <w:tcPr>
            <w:tcW w:w="959" w:type="dxa"/>
            <w:shd w:val="clear" w:color="auto" w:fill="auto"/>
          </w:tcPr>
          <w:p w14:paraId="0E0C6A51" w14:textId="5D2BA62C"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3</w:t>
            </w:r>
            <w:r w:rsidRPr="00621D09">
              <w:rPr>
                <w:rFonts w:ascii="Times New Roman" w:hAnsi="Times New Roman"/>
                <w:sz w:val="24"/>
                <w:szCs w:val="24"/>
              </w:rPr>
              <w:t>.</w:t>
            </w:r>
          </w:p>
        </w:tc>
        <w:tc>
          <w:tcPr>
            <w:tcW w:w="8080" w:type="dxa"/>
            <w:gridSpan w:val="2"/>
            <w:shd w:val="clear" w:color="auto" w:fill="auto"/>
          </w:tcPr>
          <w:p w14:paraId="0D574F77" w14:textId="3BF9D383"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бытового обслуживания ……………………………...</w:t>
            </w:r>
          </w:p>
        </w:tc>
        <w:tc>
          <w:tcPr>
            <w:tcW w:w="708" w:type="dxa"/>
            <w:shd w:val="clear" w:color="auto" w:fill="auto"/>
          </w:tcPr>
          <w:p w14:paraId="699037E2" w14:textId="59C3CC8A"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46</w:t>
            </w:r>
          </w:p>
        </w:tc>
      </w:tr>
      <w:tr w:rsidR="001C7D30" w:rsidRPr="00621D09" w14:paraId="6752A50B" w14:textId="77777777" w:rsidTr="00621D09">
        <w:tc>
          <w:tcPr>
            <w:tcW w:w="959" w:type="dxa"/>
            <w:shd w:val="clear" w:color="auto" w:fill="auto"/>
          </w:tcPr>
          <w:p w14:paraId="512BF690" w14:textId="2F539B84"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4</w:t>
            </w:r>
            <w:r w:rsidRPr="00621D09">
              <w:rPr>
                <w:rFonts w:ascii="Times New Roman" w:hAnsi="Times New Roman"/>
                <w:sz w:val="24"/>
                <w:szCs w:val="24"/>
              </w:rPr>
              <w:t>.</w:t>
            </w:r>
          </w:p>
        </w:tc>
        <w:tc>
          <w:tcPr>
            <w:tcW w:w="8080" w:type="dxa"/>
            <w:gridSpan w:val="2"/>
            <w:shd w:val="clear" w:color="auto" w:fill="auto"/>
          </w:tcPr>
          <w:p w14:paraId="1E9ED3CC"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обеспечивающие осуществление деятельности органов местного самоуправления, охраны порядка ………………………………………………</w:t>
            </w:r>
          </w:p>
        </w:tc>
        <w:tc>
          <w:tcPr>
            <w:tcW w:w="708" w:type="dxa"/>
            <w:shd w:val="clear" w:color="auto" w:fill="auto"/>
          </w:tcPr>
          <w:p w14:paraId="4E2FF8A6"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p>
          <w:p w14:paraId="2162D358" w14:textId="11FE037C"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47</w:t>
            </w:r>
          </w:p>
        </w:tc>
      </w:tr>
      <w:tr w:rsidR="001C7D30" w:rsidRPr="00621D09" w14:paraId="18B5DBC4" w14:textId="77777777" w:rsidTr="00621D09">
        <w:tc>
          <w:tcPr>
            <w:tcW w:w="959" w:type="dxa"/>
            <w:shd w:val="clear" w:color="auto" w:fill="auto"/>
          </w:tcPr>
          <w:p w14:paraId="68927B2C" w14:textId="03843EF0"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5</w:t>
            </w:r>
            <w:r w:rsidRPr="00621D09">
              <w:rPr>
                <w:rFonts w:ascii="Times New Roman" w:hAnsi="Times New Roman"/>
                <w:sz w:val="24"/>
                <w:szCs w:val="24"/>
              </w:rPr>
              <w:t>.</w:t>
            </w:r>
          </w:p>
        </w:tc>
        <w:tc>
          <w:tcPr>
            <w:tcW w:w="8080" w:type="dxa"/>
            <w:gridSpan w:val="2"/>
            <w:shd w:val="clear" w:color="auto" w:fill="auto"/>
          </w:tcPr>
          <w:p w14:paraId="568C4191"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 xml:space="preserve">Объекты, обеспечивающие создание условий для туризма и отдыха граждан </w:t>
            </w:r>
          </w:p>
        </w:tc>
        <w:tc>
          <w:tcPr>
            <w:tcW w:w="708" w:type="dxa"/>
            <w:shd w:val="clear" w:color="auto" w:fill="auto"/>
          </w:tcPr>
          <w:p w14:paraId="5DBC37CF" w14:textId="793D2620"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49</w:t>
            </w:r>
          </w:p>
        </w:tc>
      </w:tr>
      <w:tr w:rsidR="001C7D30" w:rsidRPr="00621D09" w14:paraId="4638B059" w14:textId="77777777" w:rsidTr="00621D09">
        <w:tc>
          <w:tcPr>
            <w:tcW w:w="959" w:type="dxa"/>
            <w:shd w:val="clear" w:color="auto" w:fill="auto"/>
          </w:tcPr>
          <w:p w14:paraId="13BCA055" w14:textId="41C56F25"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6</w:t>
            </w:r>
            <w:r w:rsidRPr="00621D09">
              <w:rPr>
                <w:rFonts w:ascii="Times New Roman" w:hAnsi="Times New Roman"/>
                <w:sz w:val="24"/>
                <w:szCs w:val="24"/>
              </w:rPr>
              <w:t>.</w:t>
            </w:r>
          </w:p>
        </w:tc>
        <w:tc>
          <w:tcPr>
            <w:tcW w:w="8080" w:type="dxa"/>
            <w:gridSpan w:val="2"/>
            <w:shd w:val="clear" w:color="auto" w:fill="auto"/>
          </w:tcPr>
          <w:p w14:paraId="465FA436" w14:textId="3D94E9EA" w:rsidR="001C7D30" w:rsidRPr="00621D09" w:rsidRDefault="001C7D30" w:rsidP="001073FB">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 xml:space="preserve">Объекты для массового </w:t>
            </w:r>
            <w:r w:rsidR="001073FB" w:rsidRPr="00621D09">
              <w:rPr>
                <w:rFonts w:ascii="Times New Roman" w:hAnsi="Times New Roman"/>
                <w:sz w:val="24"/>
                <w:szCs w:val="24"/>
              </w:rPr>
              <w:t xml:space="preserve">отдыха жителей </w:t>
            </w:r>
            <w:r w:rsidR="00B01AA4">
              <w:rPr>
                <w:rFonts w:ascii="Times New Roman" w:hAnsi="Times New Roman"/>
                <w:sz w:val="24"/>
                <w:szCs w:val="24"/>
              </w:rPr>
              <w:t>сельского</w:t>
            </w:r>
            <w:r w:rsidR="001073FB" w:rsidRPr="00621D09">
              <w:rPr>
                <w:rFonts w:ascii="Times New Roman" w:hAnsi="Times New Roman"/>
                <w:sz w:val="24"/>
                <w:szCs w:val="24"/>
              </w:rPr>
              <w:t xml:space="preserve"> поселения </w:t>
            </w:r>
            <w:proofErr w:type="gramStart"/>
            <w:r w:rsidR="001073FB" w:rsidRPr="00621D09">
              <w:rPr>
                <w:rFonts w:ascii="Times New Roman" w:hAnsi="Times New Roman"/>
                <w:sz w:val="24"/>
                <w:szCs w:val="24"/>
              </w:rPr>
              <w:t xml:space="preserve"> .</w:t>
            </w:r>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E2B8275" w14:textId="15F52573"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51</w:t>
            </w:r>
          </w:p>
        </w:tc>
      </w:tr>
      <w:tr w:rsidR="001C7D30" w:rsidRPr="00621D09" w14:paraId="1C33FA11" w14:textId="77777777" w:rsidTr="00621D09">
        <w:tc>
          <w:tcPr>
            <w:tcW w:w="959" w:type="dxa"/>
            <w:shd w:val="clear" w:color="auto" w:fill="auto"/>
          </w:tcPr>
          <w:p w14:paraId="07D22B1D" w14:textId="3BB9E998"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7</w:t>
            </w:r>
            <w:r w:rsidRPr="00621D09">
              <w:rPr>
                <w:rFonts w:ascii="Times New Roman" w:hAnsi="Times New Roman"/>
                <w:sz w:val="24"/>
                <w:szCs w:val="24"/>
              </w:rPr>
              <w:t>.</w:t>
            </w:r>
          </w:p>
        </w:tc>
        <w:tc>
          <w:tcPr>
            <w:tcW w:w="8080" w:type="dxa"/>
            <w:gridSpan w:val="2"/>
            <w:shd w:val="clear" w:color="auto" w:fill="auto"/>
          </w:tcPr>
          <w:p w14:paraId="24CCB6C7" w14:textId="7D25249B" w:rsidR="001C7D30" w:rsidRPr="00621D09" w:rsidRDefault="001C7D30" w:rsidP="001073FB">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благоустройс</w:t>
            </w:r>
            <w:r w:rsidR="001073FB" w:rsidRPr="00621D09">
              <w:rPr>
                <w:rFonts w:ascii="Times New Roman" w:hAnsi="Times New Roman"/>
                <w:sz w:val="24"/>
                <w:szCs w:val="24"/>
              </w:rPr>
              <w:t xml:space="preserve">тва территории </w:t>
            </w:r>
            <w:r w:rsidR="00B01AA4">
              <w:rPr>
                <w:rFonts w:ascii="Times New Roman" w:hAnsi="Times New Roman"/>
                <w:sz w:val="24"/>
                <w:szCs w:val="24"/>
              </w:rPr>
              <w:t>сельского</w:t>
            </w:r>
            <w:r w:rsidR="001073FB" w:rsidRPr="00621D09">
              <w:rPr>
                <w:rFonts w:ascii="Times New Roman" w:hAnsi="Times New Roman"/>
                <w:sz w:val="24"/>
                <w:szCs w:val="24"/>
              </w:rPr>
              <w:t xml:space="preserve"> поселения </w:t>
            </w:r>
            <w:proofErr w:type="gramStart"/>
            <w:r w:rsidR="001073FB" w:rsidRPr="00621D09">
              <w:rPr>
                <w:rFonts w:ascii="Times New Roman" w:hAnsi="Times New Roman"/>
                <w:sz w:val="24"/>
                <w:szCs w:val="24"/>
              </w:rPr>
              <w:t xml:space="preserve"> .</w:t>
            </w:r>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C8CAF75" w14:textId="70F8E2C7" w:rsidR="001C7D30" w:rsidRPr="00621D09" w:rsidRDefault="005705D3" w:rsidP="007C0472">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52</w:t>
            </w:r>
          </w:p>
        </w:tc>
      </w:tr>
      <w:tr w:rsidR="001C7D30" w:rsidRPr="00621D09" w14:paraId="0C9D2E95" w14:textId="77777777" w:rsidTr="00621D09">
        <w:tc>
          <w:tcPr>
            <w:tcW w:w="959" w:type="dxa"/>
            <w:shd w:val="clear" w:color="auto" w:fill="auto"/>
          </w:tcPr>
          <w:p w14:paraId="110D1A7F" w14:textId="003A12A9"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8</w:t>
            </w:r>
            <w:r w:rsidRPr="00621D09">
              <w:rPr>
                <w:rFonts w:ascii="Times New Roman" w:hAnsi="Times New Roman"/>
                <w:sz w:val="24"/>
                <w:szCs w:val="24"/>
              </w:rPr>
              <w:t>.</w:t>
            </w:r>
          </w:p>
        </w:tc>
        <w:tc>
          <w:tcPr>
            <w:tcW w:w="8080" w:type="dxa"/>
            <w:gridSpan w:val="2"/>
            <w:shd w:val="clear" w:color="auto" w:fill="auto"/>
          </w:tcPr>
          <w:p w14:paraId="3EBE3614" w14:textId="3D45CDA2" w:rsidR="001C7D30" w:rsidRPr="00621D09" w:rsidRDefault="001C7D30" w:rsidP="001073FB">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садоводческих и огородниче</w:t>
            </w:r>
            <w:r w:rsidR="001073FB" w:rsidRPr="00621D09">
              <w:rPr>
                <w:rFonts w:ascii="Times New Roman" w:hAnsi="Times New Roman"/>
                <w:sz w:val="24"/>
                <w:szCs w:val="24"/>
              </w:rPr>
              <w:t xml:space="preserve">ских объединений </w:t>
            </w:r>
            <w:r w:rsidR="00B01AA4">
              <w:rPr>
                <w:rFonts w:ascii="Times New Roman" w:hAnsi="Times New Roman"/>
                <w:sz w:val="24"/>
                <w:szCs w:val="24"/>
              </w:rPr>
              <w:t>сельского</w:t>
            </w:r>
            <w:r w:rsidR="001073FB" w:rsidRPr="00621D09">
              <w:rPr>
                <w:rFonts w:ascii="Times New Roman" w:hAnsi="Times New Roman"/>
                <w:sz w:val="24"/>
                <w:szCs w:val="24"/>
              </w:rPr>
              <w:t xml:space="preserve"> поселения ……………………………………………………………………</w:t>
            </w:r>
            <w:proofErr w:type="gramStart"/>
            <w:r w:rsidR="001073FB" w:rsidRPr="00621D09">
              <w:rPr>
                <w:rFonts w:ascii="Times New Roman" w:hAnsi="Times New Roman"/>
                <w:sz w:val="24"/>
                <w:szCs w:val="24"/>
              </w:rPr>
              <w:t>…...</w:t>
            </w:r>
            <w:r w:rsidRPr="00621D09">
              <w:rPr>
                <w:rFonts w:ascii="Times New Roman" w:hAnsi="Times New Roman"/>
                <w:sz w:val="24"/>
                <w:szCs w:val="24"/>
              </w:rPr>
              <w:t>.</w:t>
            </w:r>
            <w:proofErr w:type="gramEnd"/>
          </w:p>
        </w:tc>
        <w:tc>
          <w:tcPr>
            <w:tcW w:w="708" w:type="dxa"/>
            <w:shd w:val="clear" w:color="auto" w:fill="auto"/>
          </w:tcPr>
          <w:p w14:paraId="222D8318" w14:textId="77777777" w:rsidR="007C0472" w:rsidRPr="00621D09" w:rsidRDefault="007C0472" w:rsidP="008F4739">
            <w:pPr>
              <w:tabs>
                <w:tab w:val="center" w:pos="4677"/>
                <w:tab w:val="right" w:pos="9355"/>
              </w:tabs>
              <w:spacing w:after="0" w:line="240" w:lineRule="auto"/>
              <w:rPr>
                <w:rFonts w:ascii="Times New Roman" w:hAnsi="Times New Roman"/>
                <w:sz w:val="24"/>
                <w:szCs w:val="24"/>
              </w:rPr>
            </w:pPr>
          </w:p>
          <w:p w14:paraId="470B03CA" w14:textId="277BA742"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53</w:t>
            </w:r>
          </w:p>
        </w:tc>
      </w:tr>
      <w:tr w:rsidR="001C7D30" w:rsidRPr="00621D09" w14:paraId="79BE1B21" w14:textId="77777777" w:rsidTr="00621D09">
        <w:tc>
          <w:tcPr>
            <w:tcW w:w="959" w:type="dxa"/>
            <w:shd w:val="clear" w:color="auto" w:fill="auto"/>
          </w:tcPr>
          <w:p w14:paraId="0510C793" w14:textId="7923E16F"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9</w:t>
            </w:r>
            <w:r w:rsidRPr="00621D09">
              <w:rPr>
                <w:rFonts w:ascii="Times New Roman" w:hAnsi="Times New Roman"/>
                <w:sz w:val="24"/>
                <w:szCs w:val="24"/>
              </w:rPr>
              <w:t>.</w:t>
            </w:r>
          </w:p>
        </w:tc>
        <w:tc>
          <w:tcPr>
            <w:tcW w:w="8080" w:type="dxa"/>
            <w:gridSpan w:val="2"/>
            <w:shd w:val="clear" w:color="auto" w:fill="auto"/>
          </w:tcPr>
          <w:p w14:paraId="6FC503C7"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предназначенные для организации ритуальных услуг, места захоронения …………………………………………………………………</w:t>
            </w:r>
            <w:proofErr w:type="gramStart"/>
            <w:r w:rsidRPr="00621D09">
              <w:rPr>
                <w:rFonts w:ascii="Times New Roman" w:hAnsi="Times New Roman"/>
                <w:sz w:val="24"/>
                <w:szCs w:val="24"/>
              </w:rPr>
              <w:t>…....</w:t>
            </w:r>
            <w:proofErr w:type="gramEnd"/>
          </w:p>
        </w:tc>
        <w:tc>
          <w:tcPr>
            <w:tcW w:w="708" w:type="dxa"/>
            <w:shd w:val="clear" w:color="auto" w:fill="auto"/>
          </w:tcPr>
          <w:p w14:paraId="742EDE07" w14:textId="77777777" w:rsidR="007C0472" w:rsidRPr="00621D09" w:rsidRDefault="007C0472" w:rsidP="008F4739">
            <w:pPr>
              <w:tabs>
                <w:tab w:val="center" w:pos="4677"/>
                <w:tab w:val="right" w:pos="9355"/>
              </w:tabs>
              <w:spacing w:after="0" w:line="240" w:lineRule="auto"/>
              <w:rPr>
                <w:rFonts w:ascii="Times New Roman" w:hAnsi="Times New Roman"/>
                <w:sz w:val="24"/>
                <w:szCs w:val="24"/>
              </w:rPr>
            </w:pPr>
          </w:p>
          <w:p w14:paraId="4508B2BF" w14:textId="044D8D31"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54</w:t>
            </w:r>
          </w:p>
        </w:tc>
      </w:tr>
      <w:tr w:rsidR="001C7D30" w:rsidRPr="00621D09" w14:paraId="5B219035" w14:textId="77777777" w:rsidTr="00621D09">
        <w:tc>
          <w:tcPr>
            <w:tcW w:w="959" w:type="dxa"/>
            <w:shd w:val="clear" w:color="auto" w:fill="auto"/>
          </w:tcPr>
          <w:p w14:paraId="0D23C7B6" w14:textId="142C3C4D"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10</w:t>
            </w:r>
            <w:r w:rsidRPr="00621D09">
              <w:rPr>
                <w:rFonts w:ascii="Times New Roman" w:hAnsi="Times New Roman"/>
                <w:sz w:val="24"/>
                <w:szCs w:val="24"/>
              </w:rPr>
              <w:t>.</w:t>
            </w:r>
          </w:p>
        </w:tc>
        <w:tc>
          <w:tcPr>
            <w:tcW w:w="8080" w:type="dxa"/>
            <w:gridSpan w:val="2"/>
            <w:shd w:val="clear" w:color="auto" w:fill="auto"/>
          </w:tcPr>
          <w:p w14:paraId="30B15B5F" w14:textId="77777777"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расположенные на территории коммунально-складских и производственных зон …………………………………………………………...</w:t>
            </w:r>
          </w:p>
        </w:tc>
        <w:tc>
          <w:tcPr>
            <w:tcW w:w="708" w:type="dxa"/>
            <w:shd w:val="clear" w:color="auto" w:fill="auto"/>
          </w:tcPr>
          <w:p w14:paraId="1F0B2594" w14:textId="77777777" w:rsidR="007C0472" w:rsidRPr="00621D09" w:rsidRDefault="007C0472" w:rsidP="008F4739">
            <w:pPr>
              <w:tabs>
                <w:tab w:val="center" w:pos="4677"/>
                <w:tab w:val="right" w:pos="9355"/>
              </w:tabs>
              <w:spacing w:after="0" w:line="240" w:lineRule="auto"/>
              <w:rPr>
                <w:rFonts w:ascii="Times New Roman" w:hAnsi="Times New Roman"/>
                <w:sz w:val="24"/>
                <w:szCs w:val="24"/>
              </w:rPr>
            </w:pPr>
          </w:p>
          <w:p w14:paraId="09AD5EFC" w14:textId="2D7C457E"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54</w:t>
            </w:r>
          </w:p>
        </w:tc>
      </w:tr>
      <w:tr w:rsidR="001C7D30" w:rsidRPr="00621D09" w14:paraId="53430E7F" w14:textId="77777777" w:rsidTr="00621D09">
        <w:tc>
          <w:tcPr>
            <w:tcW w:w="959" w:type="dxa"/>
            <w:shd w:val="clear" w:color="auto" w:fill="auto"/>
          </w:tcPr>
          <w:p w14:paraId="31A636F8" w14:textId="4F3A98F4"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5.8.</w:t>
            </w:r>
            <w:r w:rsidR="005705D3">
              <w:rPr>
                <w:rFonts w:ascii="Times New Roman" w:hAnsi="Times New Roman"/>
                <w:sz w:val="24"/>
                <w:szCs w:val="24"/>
              </w:rPr>
              <w:t>11</w:t>
            </w:r>
            <w:r w:rsidRPr="00621D09">
              <w:rPr>
                <w:rFonts w:ascii="Times New Roman" w:hAnsi="Times New Roman"/>
                <w:sz w:val="24"/>
                <w:szCs w:val="24"/>
              </w:rPr>
              <w:t>.</w:t>
            </w:r>
          </w:p>
        </w:tc>
        <w:tc>
          <w:tcPr>
            <w:tcW w:w="8080" w:type="dxa"/>
            <w:gridSpan w:val="2"/>
            <w:shd w:val="clear" w:color="auto" w:fill="auto"/>
          </w:tcPr>
          <w:p w14:paraId="50978948"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Объекты, расположенные в зонах личного подсобного хозяйства …………...</w:t>
            </w:r>
          </w:p>
        </w:tc>
        <w:tc>
          <w:tcPr>
            <w:tcW w:w="708" w:type="dxa"/>
            <w:shd w:val="clear" w:color="auto" w:fill="auto"/>
          </w:tcPr>
          <w:p w14:paraId="607A6A0B" w14:textId="2AECD85E"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56</w:t>
            </w:r>
          </w:p>
        </w:tc>
      </w:tr>
      <w:tr w:rsidR="001C7D30" w:rsidRPr="00621D09" w14:paraId="7E195989" w14:textId="77777777" w:rsidTr="00621D09">
        <w:tc>
          <w:tcPr>
            <w:tcW w:w="959" w:type="dxa"/>
            <w:shd w:val="clear" w:color="auto" w:fill="auto"/>
          </w:tcPr>
          <w:p w14:paraId="4E900A8F"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5.9.</w:t>
            </w:r>
          </w:p>
        </w:tc>
        <w:tc>
          <w:tcPr>
            <w:tcW w:w="8080" w:type="dxa"/>
            <w:gridSpan w:val="2"/>
            <w:shd w:val="clear" w:color="auto" w:fill="auto"/>
          </w:tcPr>
          <w:p w14:paraId="06F1E36C" w14:textId="79831B76" w:rsidR="001C7D30" w:rsidRPr="00621D09" w:rsidRDefault="001C7D30" w:rsidP="001073FB">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Объекты, предназначенные для предупреждения и ликвидации последствий чрезвычайных ситуаций в границах</w:t>
            </w:r>
            <w:r w:rsidR="00A92EC0" w:rsidRPr="00621D09">
              <w:rPr>
                <w:rFonts w:ascii="Times New Roman" w:hAnsi="Times New Roman"/>
                <w:sz w:val="24"/>
                <w:szCs w:val="24"/>
              </w:rPr>
              <w:t xml:space="preserve"> </w:t>
            </w:r>
            <w:r w:rsidR="00B01AA4" w:rsidRPr="00B01AA4">
              <w:rPr>
                <w:rFonts w:ascii="Times New Roman" w:hAnsi="Times New Roman"/>
                <w:sz w:val="24"/>
                <w:szCs w:val="24"/>
              </w:rPr>
              <w:t>Боровского сельского поселения</w:t>
            </w:r>
            <w:r w:rsidRPr="00621D09">
              <w:rPr>
                <w:rFonts w:ascii="Times New Roman" w:hAnsi="Times New Roman"/>
                <w:sz w:val="24"/>
                <w:szCs w:val="24"/>
              </w:rPr>
              <w:t xml:space="preserve">, а также для организации защиты населения на территории </w:t>
            </w:r>
            <w:r w:rsidR="00DA3303">
              <w:rPr>
                <w:rFonts w:ascii="Times New Roman" w:hAnsi="Times New Roman"/>
                <w:sz w:val="24"/>
                <w:szCs w:val="24"/>
              </w:rPr>
              <w:t>сельского</w:t>
            </w:r>
            <w:r w:rsidRPr="00621D09">
              <w:rPr>
                <w:rFonts w:ascii="Times New Roman" w:hAnsi="Times New Roman"/>
                <w:sz w:val="24"/>
                <w:szCs w:val="24"/>
              </w:rPr>
              <w:t xml:space="preserve"> </w:t>
            </w:r>
            <w:r w:rsidR="001073FB" w:rsidRPr="00621D09">
              <w:rPr>
                <w:rFonts w:ascii="Times New Roman" w:hAnsi="Times New Roman"/>
                <w:sz w:val="24"/>
                <w:szCs w:val="24"/>
              </w:rPr>
              <w:t>поселения</w:t>
            </w:r>
            <w:r w:rsidRPr="00621D09">
              <w:rPr>
                <w:rFonts w:ascii="Times New Roman" w:hAnsi="Times New Roman"/>
                <w:sz w:val="24"/>
                <w:szCs w:val="24"/>
              </w:rPr>
              <w:t xml:space="preserve">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w:t>
            </w:r>
            <w:r w:rsidR="001073FB" w:rsidRPr="00621D09">
              <w:rPr>
                <w:rFonts w:ascii="Times New Roman" w:hAnsi="Times New Roman"/>
                <w:sz w:val="24"/>
                <w:szCs w:val="24"/>
              </w:rPr>
              <w:t xml:space="preserve">сти в границах </w:t>
            </w:r>
            <w:r w:rsidR="00C11251">
              <w:rPr>
                <w:rFonts w:ascii="Times New Roman" w:hAnsi="Times New Roman"/>
                <w:sz w:val="24"/>
                <w:szCs w:val="24"/>
              </w:rPr>
              <w:t>сельского</w:t>
            </w:r>
            <w:r w:rsidR="001073FB" w:rsidRPr="00621D09">
              <w:rPr>
                <w:rFonts w:ascii="Times New Roman" w:hAnsi="Times New Roman"/>
                <w:sz w:val="24"/>
                <w:szCs w:val="24"/>
              </w:rPr>
              <w:t xml:space="preserve"> поселения ………………………………………………..</w:t>
            </w:r>
            <w:r w:rsidRPr="00621D09">
              <w:rPr>
                <w:rFonts w:ascii="Times New Roman" w:hAnsi="Times New Roman"/>
                <w:sz w:val="24"/>
                <w:szCs w:val="24"/>
              </w:rPr>
              <w:t xml:space="preserve"> ………………….……</w:t>
            </w:r>
          </w:p>
        </w:tc>
        <w:tc>
          <w:tcPr>
            <w:tcW w:w="708" w:type="dxa"/>
            <w:shd w:val="clear" w:color="auto" w:fill="auto"/>
          </w:tcPr>
          <w:p w14:paraId="08AE670D" w14:textId="77777777" w:rsidR="007C0472" w:rsidRPr="00621D09" w:rsidRDefault="007C0472" w:rsidP="008F4739">
            <w:pPr>
              <w:tabs>
                <w:tab w:val="center" w:pos="4677"/>
                <w:tab w:val="right" w:pos="9355"/>
              </w:tabs>
              <w:spacing w:after="0" w:line="240" w:lineRule="auto"/>
              <w:rPr>
                <w:rFonts w:ascii="Times New Roman" w:hAnsi="Times New Roman"/>
                <w:sz w:val="24"/>
                <w:szCs w:val="24"/>
              </w:rPr>
            </w:pPr>
          </w:p>
          <w:p w14:paraId="25B415C5" w14:textId="77777777" w:rsidR="00452D04" w:rsidRPr="00621D09" w:rsidRDefault="00452D04" w:rsidP="008F4739">
            <w:pPr>
              <w:tabs>
                <w:tab w:val="center" w:pos="4677"/>
                <w:tab w:val="right" w:pos="9355"/>
              </w:tabs>
              <w:spacing w:after="0" w:line="240" w:lineRule="auto"/>
              <w:rPr>
                <w:rFonts w:ascii="Times New Roman" w:hAnsi="Times New Roman"/>
                <w:sz w:val="24"/>
                <w:szCs w:val="24"/>
              </w:rPr>
            </w:pPr>
          </w:p>
          <w:p w14:paraId="08B3FB50" w14:textId="77777777" w:rsidR="00452D04" w:rsidRPr="00621D09" w:rsidRDefault="00452D04" w:rsidP="008F4739">
            <w:pPr>
              <w:tabs>
                <w:tab w:val="center" w:pos="4677"/>
                <w:tab w:val="right" w:pos="9355"/>
              </w:tabs>
              <w:spacing w:after="0" w:line="240" w:lineRule="auto"/>
              <w:rPr>
                <w:rFonts w:ascii="Times New Roman" w:hAnsi="Times New Roman"/>
                <w:sz w:val="24"/>
                <w:szCs w:val="24"/>
              </w:rPr>
            </w:pPr>
          </w:p>
          <w:p w14:paraId="7BBCF03E" w14:textId="77777777" w:rsidR="00452D04" w:rsidRPr="00621D09" w:rsidRDefault="00452D04" w:rsidP="008F4739">
            <w:pPr>
              <w:tabs>
                <w:tab w:val="center" w:pos="4677"/>
                <w:tab w:val="right" w:pos="9355"/>
              </w:tabs>
              <w:spacing w:after="0" w:line="240" w:lineRule="auto"/>
              <w:rPr>
                <w:rFonts w:ascii="Times New Roman" w:hAnsi="Times New Roman"/>
                <w:sz w:val="24"/>
                <w:szCs w:val="24"/>
              </w:rPr>
            </w:pPr>
          </w:p>
          <w:p w14:paraId="1A5985F8" w14:textId="77777777" w:rsidR="00452D04" w:rsidRPr="00621D09" w:rsidRDefault="00452D04" w:rsidP="008F4739">
            <w:pPr>
              <w:tabs>
                <w:tab w:val="center" w:pos="4677"/>
                <w:tab w:val="right" w:pos="9355"/>
              </w:tabs>
              <w:spacing w:after="0" w:line="240" w:lineRule="auto"/>
              <w:rPr>
                <w:rFonts w:ascii="Times New Roman" w:hAnsi="Times New Roman"/>
                <w:sz w:val="24"/>
                <w:szCs w:val="24"/>
              </w:rPr>
            </w:pPr>
          </w:p>
          <w:p w14:paraId="77752FEA" w14:textId="77777777" w:rsidR="00452D04" w:rsidRPr="00621D09" w:rsidRDefault="00452D04" w:rsidP="008F4739">
            <w:pPr>
              <w:tabs>
                <w:tab w:val="center" w:pos="4677"/>
                <w:tab w:val="right" w:pos="9355"/>
              </w:tabs>
              <w:spacing w:after="0" w:line="240" w:lineRule="auto"/>
              <w:rPr>
                <w:rFonts w:ascii="Times New Roman" w:hAnsi="Times New Roman"/>
                <w:sz w:val="24"/>
                <w:szCs w:val="24"/>
              </w:rPr>
            </w:pPr>
          </w:p>
          <w:p w14:paraId="65BC2662" w14:textId="6B963812"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56</w:t>
            </w:r>
          </w:p>
        </w:tc>
      </w:tr>
      <w:tr w:rsidR="001C7D30" w:rsidRPr="00621D09" w14:paraId="489ED667" w14:textId="77777777" w:rsidTr="00621D09">
        <w:tc>
          <w:tcPr>
            <w:tcW w:w="959" w:type="dxa"/>
            <w:shd w:val="clear" w:color="auto" w:fill="auto"/>
          </w:tcPr>
          <w:p w14:paraId="2D8CD81A"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6.</w:t>
            </w:r>
          </w:p>
        </w:tc>
        <w:tc>
          <w:tcPr>
            <w:tcW w:w="8080" w:type="dxa"/>
            <w:gridSpan w:val="2"/>
            <w:shd w:val="clear" w:color="auto" w:fill="auto"/>
          </w:tcPr>
          <w:p w14:paraId="0F4B36B0"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b/>
                <w:sz w:val="28"/>
                <w:szCs w:val="28"/>
              </w:rPr>
              <w:t>МАТЕРИАЛЫ ПО ОБОСНОВАНИЮ РАСЧЕТНЫХ ПОКАЗАТЕЛЕЙ</w:t>
            </w:r>
            <w:r w:rsidRPr="00621D09">
              <w:rPr>
                <w:rFonts w:ascii="Times New Roman" w:hAnsi="Times New Roman"/>
                <w:sz w:val="24"/>
                <w:szCs w:val="24"/>
              </w:rPr>
              <w:t xml:space="preserve"> </w:t>
            </w:r>
            <w:r w:rsidRPr="00621D09">
              <w:rPr>
                <w:rFonts w:ascii="Times New Roman" w:hAnsi="Times New Roman"/>
                <w:b/>
                <w:sz w:val="28"/>
                <w:szCs w:val="28"/>
              </w:rPr>
              <w:t>И ДЕТАЛИЗАЦИИ НОРМАТИВОВ ОБЪЕКТОВ МЕСТНОГО ЗНАЧЕНИЯ</w:t>
            </w:r>
          </w:p>
        </w:tc>
        <w:tc>
          <w:tcPr>
            <w:tcW w:w="708" w:type="dxa"/>
            <w:shd w:val="clear" w:color="auto" w:fill="auto"/>
          </w:tcPr>
          <w:p w14:paraId="537DBE3A" w14:textId="77777777" w:rsidR="00437B58" w:rsidRPr="00621D09" w:rsidRDefault="00437B58" w:rsidP="008F4739">
            <w:pPr>
              <w:tabs>
                <w:tab w:val="center" w:pos="4677"/>
                <w:tab w:val="right" w:pos="9355"/>
              </w:tabs>
              <w:spacing w:after="0" w:line="240" w:lineRule="auto"/>
              <w:rPr>
                <w:rFonts w:ascii="Times New Roman" w:hAnsi="Times New Roman"/>
                <w:sz w:val="24"/>
                <w:szCs w:val="24"/>
              </w:rPr>
            </w:pPr>
          </w:p>
          <w:p w14:paraId="19F78B11" w14:textId="4607E3E4"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58</w:t>
            </w:r>
          </w:p>
        </w:tc>
      </w:tr>
      <w:tr w:rsidR="001C7D30" w:rsidRPr="00621D09" w14:paraId="4E2DD602" w14:textId="77777777" w:rsidTr="00621D09">
        <w:tc>
          <w:tcPr>
            <w:tcW w:w="959" w:type="dxa"/>
            <w:shd w:val="clear" w:color="auto" w:fill="auto"/>
          </w:tcPr>
          <w:p w14:paraId="10941559"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6.1.</w:t>
            </w:r>
          </w:p>
        </w:tc>
        <w:tc>
          <w:tcPr>
            <w:tcW w:w="8080" w:type="dxa"/>
            <w:gridSpan w:val="2"/>
            <w:shd w:val="clear" w:color="auto" w:fill="auto"/>
          </w:tcPr>
          <w:p w14:paraId="1C03A856"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Общие положения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35DBD23" w14:textId="221F37E9"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58</w:t>
            </w:r>
          </w:p>
        </w:tc>
      </w:tr>
      <w:tr w:rsidR="002A031A" w:rsidRPr="00621D09" w14:paraId="296DC6ED" w14:textId="77777777" w:rsidTr="00621D09">
        <w:tc>
          <w:tcPr>
            <w:tcW w:w="959" w:type="dxa"/>
            <w:shd w:val="clear" w:color="auto" w:fill="auto"/>
          </w:tcPr>
          <w:p w14:paraId="4F77F2F4" w14:textId="77777777" w:rsidR="002A031A" w:rsidRPr="00621D09" w:rsidRDefault="002A031A"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6.2.</w:t>
            </w:r>
          </w:p>
        </w:tc>
        <w:tc>
          <w:tcPr>
            <w:tcW w:w="8080" w:type="dxa"/>
            <w:gridSpan w:val="2"/>
            <w:shd w:val="clear" w:color="auto" w:fill="auto"/>
          </w:tcPr>
          <w:p w14:paraId="47B04784" w14:textId="77777777" w:rsidR="002A031A" w:rsidRPr="00621D09" w:rsidRDefault="002A031A" w:rsidP="002A031A">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Обоснование расчетных показателей, содержащихся в основной части нормативов градостроительного проектирования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0B47ABA" w14:textId="77777777" w:rsidR="002A031A" w:rsidRPr="00621D09" w:rsidRDefault="002A031A" w:rsidP="008F4739">
            <w:pPr>
              <w:tabs>
                <w:tab w:val="center" w:pos="4677"/>
                <w:tab w:val="right" w:pos="9355"/>
              </w:tabs>
              <w:spacing w:after="0" w:line="240" w:lineRule="auto"/>
              <w:rPr>
                <w:rFonts w:ascii="Times New Roman" w:hAnsi="Times New Roman"/>
                <w:sz w:val="24"/>
                <w:szCs w:val="24"/>
              </w:rPr>
            </w:pPr>
          </w:p>
          <w:p w14:paraId="36D5215D" w14:textId="78C197F6" w:rsidR="00452D04"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58</w:t>
            </w:r>
          </w:p>
        </w:tc>
      </w:tr>
      <w:tr w:rsidR="001C7D30" w:rsidRPr="00621D09" w14:paraId="5C6414BE" w14:textId="77777777" w:rsidTr="00621D09">
        <w:tc>
          <w:tcPr>
            <w:tcW w:w="959" w:type="dxa"/>
            <w:shd w:val="clear" w:color="auto" w:fill="auto"/>
          </w:tcPr>
          <w:p w14:paraId="73753947" w14:textId="77777777" w:rsidR="001C7D30" w:rsidRPr="00621D09" w:rsidRDefault="00600996"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7</w:t>
            </w:r>
            <w:r w:rsidR="001C7D30" w:rsidRPr="00621D09">
              <w:rPr>
                <w:rFonts w:ascii="Times New Roman" w:hAnsi="Times New Roman"/>
                <w:b/>
                <w:sz w:val="24"/>
                <w:szCs w:val="24"/>
              </w:rPr>
              <w:t>.</w:t>
            </w:r>
          </w:p>
        </w:tc>
        <w:tc>
          <w:tcPr>
            <w:tcW w:w="8080" w:type="dxa"/>
            <w:gridSpan w:val="2"/>
            <w:shd w:val="clear" w:color="auto" w:fill="auto"/>
          </w:tcPr>
          <w:p w14:paraId="7323480F" w14:textId="77777777" w:rsidR="001C7D30" w:rsidRPr="00621D09" w:rsidRDefault="001C7D30" w:rsidP="008F4739">
            <w:pPr>
              <w:tabs>
                <w:tab w:val="center" w:pos="4677"/>
                <w:tab w:val="right" w:pos="9355"/>
              </w:tabs>
              <w:spacing w:after="0" w:line="240" w:lineRule="auto"/>
              <w:rPr>
                <w:rFonts w:ascii="Times New Roman" w:hAnsi="Times New Roman"/>
                <w:b/>
                <w:sz w:val="24"/>
                <w:szCs w:val="24"/>
              </w:rPr>
            </w:pPr>
            <w:r w:rsidRPr="00621D09">
              <w:rPr>
                <w:rFonts w:ascii="Times New Roman" w:hAnsi="Times New Roman"/>
                <w:b/>
                <w:sz w:val="24"/>
                <w:szCs w:val="24"/>
              </w:rPr>
              <w:t>Правила и область применения расчетных показателей …………………</w:t>
            </w:r>
          </w:p>
        </w:tc>
        <w:tc>
          <w:tcPr>
            <w:tcW w:w="708" w:type="dxa"/>
            <w:shd w:val="clear" w:color="auto" w:fill="auto"/>
          </w:tcPr>
          <w:p w14:paraId="2B905D9D" w14:textId="670EE473" w:rsidR="001C7D30" w:rsidRPr="00621D09" w:rsidRDefault="001B399C"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62</w:t>
            </w:r>
          </w:p>
        </w:tc>
      </w:tr>
      <w:tr w:rsidR="001C7D30" w:rsidRPr="00621D09" w14:paraId="39C660AB" w14:textId="77777777" w:rsidTr="00621D09">
        <w:tc>
          <w:tcPr>
            <w:tcW w:w="959" w:type="dxa"/>
            <w:shd w:val="clear" w:color="auto" w:fill="auto"/>
          </w:tcPr>
          <w:p w14:paraId="067CAC85" w14:textId="77777777" w:rsidR="001C7D30" w:rsidRPr="00621D09" w:rsidRDefault="00600996"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7</w:t>
            </w:r>
            <w:r w:rsidR="001C7D30" w:rsidRPr="00621D09">
              <w:rPr>
                <w:rFonts w:ascii="Times New Roman" w:hAnsi="Times New Roman"/>
                <w:sz w:val="24"/>
                <w:szCs w:val="24"/>
              </w:rPr>
              <w:t>.1.</w:t>
            </w:r>
          </w:p>
        </w:tc>
        <w:tc>
          <w:tcPr>
            <w:tcW w:w="8080" w:type="dxa"/>
            <w:gridSpan w:val="2"/>
            <w:shd w:val="clear" w:color="auto" w:fill="auto"/>
          </w:tcPr>
          <w:p w14:paraId="77F32894"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Общая характеристика методики разработки ……………………………</w:t>
            </w:r>
            <w:proofErr w:type="gramStart"/>
            <w:r w:rsidRPr="00621D09">
              <w:rPr>
                <w:rFonts w:ascii="Times New Roman" w:hAnsi="Times New Roman"/>
                <w:sz w:val="24"/>
                <w:szCs w:val="24"/>
              </w:rPr>
              <w:t>…….</w:t>
            </w:r>
            <w:proofErr w:type="gramEnd"/>
          </w:p>
        </w:tc>
        <w:tc>
          <w:tcPr>
            <w:tcW w:w="708" w:type="dxa"/>
            <w:shd w:val="clear" w:color="auto" w:fill="auto"/>
          </w:tcPr>
          <w:p w14:paraId="4668B3CC" w14:textId="73BE1A7D" w:rsidR="001C7D30" w:rsidRPr="00621D09" w:rsidRDefault="000568BF"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62</w:t>
            </w:r>
          </w:p>
        </w:tc>
      </w:tr>
      <w:tr w:rsidR="001C7D30" w:rsidRPr="00621D09" w14:paraId="69310EDF" w14:textId="77777777" w:rsidTr="00621D09">
        <w:tc>
          <w:tcPr>
            <w:tcW w:w="959" w:type="dxa"/>
            <w:shd w:val="clear" w:color="auto" w:fill="auto"/>
          </w:tcPr>
          <w:p w14:paraId="0A774582" w14:textId="77777777" w:rsidR="001C7D30" w:rsidRPr="00621D09" w:rsidRDefault="00600996"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7</w:t>
            </w:r>
            <w:r w:rsidR="001C7D30" w:rsidRPr="00621D09">
              <w:rPr>
                <w:rFonts w:ascii="Times New Roman" w:hAnsi="Times New Roman"/>
                <w:sz w:val="24"/>
                <w:szCs w:val="24"/>
              </w:rPr>
              <w:t>.2.</w:t>
            </w:r>
          </w:p>
        </w:tc>
        <w:tc>
          <w:tcPr>
            <w:tcW w:w="8080" w:type="dxa"/>
            <w:gridSpan w:val="2"/>
            <w:shd w:val="clear" w:color="auto" w:fill="auto"/>
          </w:tcPr>
          <w:p w14:paraId="1CB24759" w14:textId="03E78669" w:rsidR="001C7D30" w:rsidRPr="00621D09" w:rsidRDefault="001C7D30" w:rsidP="008F4739">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Назначение и область применения местных нормативов градостроительного проектирования ………………………………………………………</w:t>
            </w:r>
            <w:proofErr w:type="gramStart"/>
            <w:r w:rsidRPr="00621D09">
              <w:rPr>
                <w:rFonts w:ascii="Times New Roman" w:hAnsi="Times New Roman"/>
                <w:sz w:val="24"/>
                <w:szCs w:val="24"/>
              </w:rPr>
              <w:t>…….</w:t>
            </w:r>
            <w:proofErr w:type="gramEnd"/>
          </w:p>
        </w:tc>
        <w:tc>
          <w:tcPr>
            <w:tcW w:w="708" w:type="dxa"/>
            <w:shd w:val="clear" w:color="auto" w:fill="auto"/>
          </w:tcPr>
          <w:p w14:paraId="7E67E0DE" w14:textId="77777777" w:rsidR="00D106C1" w:rsidRPr="00621D09" w:rsidRDefault="00D106C1" w:rsidP="008F4739">
            <w:pPr>
              <w:tabs>
                <w:tab w:val="center" w:pos="4677"/>
                <w:tab w:val="right" w:pos="9355"/>
              </w:tabs>
              <w:spacing w:after="0" w:line="240" w:lineRule="auto"/>
              <w:rPr>
                <w:rFonts w:ascii="Times New Roman" w:hAnsi="Times New Roman"/>
                <w:sz w:val="24"/>
                <w:szCs w:val="24"/>
              </w:rPr>
            </w:pPr>
          </w:p>
          <w:p w14:paraId="722AA60C" w14:textId="26081364" w:rsidR="00452D04" w:rsidRPr="00621D09" w:rsidRDefault="000568BF"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62</w:t>
            </w:r>
          </w:p>
        </w:tc>
      </w:tr>
      <w:tr w:rsidR="001C7D30" w:rsidRPr="00621D09" w14:paraId="55835E48" w14:textId="77777777" w:rsidTr="00621D09">
        <w:tc>
          <w:tcPr>
            <w:tcW w:w="959" w:type="dxa"/>
            <w:shd w:val="clear" w:color="auto" w:fill="auto"/>
          </w:tcPr>
          <w:p w14:paraId="1A146C3D" w14:textId="77777777" w:rsidR="001C7D30" w:rsidRPr="00621D09" w:rsidRDefault="00600996"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7</w:t>
            </w:r>
            <w:r w:rsidR="001C7D30" w:rsidRPr="00621D09">
              <w:rPr>
                <w:rFonts w:ascii="Times New Roman" w:hAnsi="Times New Roman"/>
                <w:sz w:val="24"/>
                <w:szCs w:val="24"/>
              </w:rPr>
              <w:t>.3.</w:t>
            </w:r>
          </w:p>
        </w:tc>
        <w:tc>
          <w:tcPr>
            <w:tcW w:w="8080" w:type="dxa"/>
            <w:gridSpan w:val="2"/>
            <w:shd w:val="clear" w:color="auto" w:fill="auto"/>
          </w:tcPr>
          <w:p w14:paraId="1C8910DE" w14:textId="053ED843" w:rsidR="001C7D30" w:rsidRPr="00621D09" w:rsidRDefault="001C7D30" w:rsidP="001073FB">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 xml:space="preserve">Правила применения местных нормативов градостроительного проектирования </w:t>
            </w:r>
            <w:r w:rsidR="00B01AA4" w:rsidRPr="00B01AA4">
              <w:rPr>
                <w:rFonts w:ascii="Times New Roman" w:hAnsi="Times New Roman"/>
                <w:sz w:val="24"/>
                <w:szCs w:val="24"/>
              </w:rPr>
              <w:t xml:space="preserve">Боровского сельского поселения </w:t>
            </w:r>
            <w:r w:rsidRPr="00621D09">
              <w:rPr>
                <w:rFonts w:ascii="Times New Roman" w:hAnsi="Times New Roman"/>
                <w:sz w:val="24"/>
                <w:szCs w:val="24"/>
              </w:rPr>
              <w:t>……………</w:t>
            </w:r>
            <w:proofErr w:type="gramStart"/>
            <w:r w:rsidRPr="00621D09">
              <w:rPr>
                <w:rFonts w:ascii="Times New Roman" w:hAnsi="Times New Roman"/>
                <w:sz w:val="24"/>
                <w:szCs w:val="24"/>
              </w:rPr>
              <w:t>…</w:t>
            </w:r>
            <w:r w:rsidR="005733D4"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158CAAC" w14:textId="77777777" w:rsidR="00D106C1" w:rsidRPr="00621D09" w:rsidRDefault="00D106C1" w:rsidP="008F4739">
            <w:pPr>
              <w:tabs>
                <w:tab w:val="center" w:pos="4677"/>
                <w:tab w:val="right" w:pos="9355"/>
              </w:tabs>
              <w:spacing w:after="0" w:line="240" w:lineRule="auto"/>
              <w:rPr>
                <w:rFonts w:ascii="Times New Roman" w:hAnsi="Times New Roman"/>
                <w:sz w:val="24"/>
                <w:szCs w:val="24"/>
              </w:rPr>
            </w:pPr>
          </w:p>
          <w:p w14:paraId="566400E6" w14:textId="3E21987A" w:rsidR="00452D04" w:rsidRPr="00621D09" w:rsidRDefault="000568BF"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64</w:t>
            </w:r>
          </w:p>
        </w:tc>
      </w:tr>
      <w:tr w:rsidR="001C7D30" w:rsidRPr="00621D09" w14:paraId="117A18A0" w14:textId="77777777" w:rsidTr="00621D09">
        <w:tc>
          <w:tcPr>
            <w:tcW w:w="959" w:type="dxa"/>
            <w:shd w:val="clear" w:color="auto" w:fill="auto"/>
          </w:tcPr>
          <w:p w14:paraId="2BC4CB1F" w14:textId="77777777" w:rsidR="001C7D30" w:rsidRPr="00621D09" w:rsidRDefault="00600996"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7</w:t>
            </w:r>
            <w:r w:rsidR="001C7D30" w:rsidRPr="00621D09">
              <w:rPr>
                <w:rFonts w:ascii="Times New Roman" w:hAnsi="Times New Roman"/>
                <w:sz w:val="24"/>
                <w:szCs w:val="24"/>
              </w:rPr>
              <w:t>.3.1.</w:t>
            </w:r>
          </w:p>
        </w:tc>
        <w:tc>
          <w:tcPr>
            <w:tcW w:w="8080" w:type="dxa"/>
            <w:gridSpan w:val="2"/>
            <w:shd w:val="clear" w:color="auto" w:fill="auto"/>
          </w:tcPr>
          <w:p w14:paraId="37B12B5F"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Общие сведения ……………………………………………………………</w:t>
            </w:r>
            <w:proofErr w:type="gramStart"/>
            <w:r w:rsidRPr="00621D09">
              <w:rPr>
                <w:rFonts w:ascii="Times New Roman" w:hAnsi="Times New Roman"/>
                <w:sz w:val="24"/>
                <w:szCs w:val="24"/>
              </w:rPr>
              <w:t>…….</w:t>
            </w:r>
            <w:proofErr w:type="gramEnd"/>
          </w:p>
        </w:tc>
        <w:tc>
          <w:tcPr>
            <w:tcW w:w="708" w:type="dxa"/>
            <w:shd w:val="clear" w:color="auto" w:fill="auto"/>
          </w:tcPr>
          <w:p w14:paraId="22D99D73" w14:textId="14E9243D" w:rsidR="001C7D30" w:rsidRPr="00621D09" w:rsidRDefault="000568BF"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64</w:t>
            </w:r>
          </w:p>
        </w:tc>
      </w:tr>
      <w:tr w:rsidR="001C7D30" w:rsidRPr="00621D09" w14:paraId="67D5922B" w14:textId="77777777" w:rsidTr="00621D09">
        <w:tc>
          <w:tcPr>
            <w:tcW w:w="959" w:type="dxa"/>
            <w:shd w:val="clear" w:color="auto" w:fill="auto"/>
          </w:tcPr>
          <w:p w14:paraId="140F6F6B" w14:textId="77777777" w:rsidR="001C7D30" w:rsidRPr="00621D09" w:rsidRDefault="00600996"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7</w:t>
            </w:r>
            <w:r w:rsidR="001C7D30" w:rsidRPr="00621D09">
              <w:rPr>
                <w:rFonts w:ascii="Times New Roman" w:hAnsi="Times New Roman"/>
                <w:sz w:val="24"/>
                <w:szCs w:val="24"/>
              </w:rPr>
              <w:t>.3.2.</w:t>
            </w:r>
          </w:p>
        </w:tc>
        <w:tc>
          <w:tcPr>
            <w:tcW w:w="8080" w:type="dxa"/>
            <w:gridSpan w:val="2"/>
            <w:shd w:val="clear" w:color="auto" w:fill="auto"/>
          </w:tcPr>
          <w:p w14:paraId="2F3225AD"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Основные правила применения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31DC3477" w14:textId="656E1348" w:rsidR="001C7D30" w:rsidRPr="00621D09" w:rsidRDefault="005705D3"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65</w:t>
            </w:r>
          </w:p>
        </w:tc>
      </w:tr>
      <w:tr w:rsidR="001C7D30" w:rsidRPr="00621D09" w14:paraId="20816885" w14:textId="77777777" w:rsidTr="00621D09">
        <w:tc>
          <w:tcPr>
            <w:tcW w:w="9039" w:type="dxa"/>
            <w:gridSpan w:val="3"/>
            <w:shd w:val="clear" w:color="auto" w:fill="auto"/>
          </w:tcPr>
          <w:p w14:paraId="07556CC4" w14:textId="77777777" w:rsidR="001C7D30" w:rsidRPr="00621D09" w:rsidRDefault="001C7D30" w:rsidP="008F4739">
            <w:pPr>
              <w:tabs>
                <w:tab w:val="center" w:pos="4677"/>
                <w:tab w:val="right" w:pos="9355"/>
              </w:tabs>
              <w:spacing w:after="0" w:line="240" w:lineRule="auto"/>
              <w:rPr>
                <w:rFonts w:ascii="Times New Roman" w:hAnsi="Times New Roman"/>
                <w:b/>
                <w:sz w:val="28"/>
                <w:szCs w:val="28"/>
              </w:rPr>
            </w:pPr>
            <w:r w:rsidRPr="00621D09">
              <w:rPr>
                <w:rFonts w:ascii="Times New Roman" w:hAnsi="Times New Roman"/>
                <w:b/>
                <w:sz w:val="28"/>
                <w:szCs w:val="28"/>
              </w:rPr>
              <w:t>ПРИЛОЖЕНИЯ …………………………………………………………………………</w:t>
            </w:r>
            <w:proofErr w:type="gramStart"/>
            <w:r w:rsidRPr="00621D09">
              <w:rPr>
                <w:rFonts w:ascii="Times New Roman" w:hAnsi="Times New Roman"/>
                <w:b/>
                <w:sz w:val="28"/>
                <w:szCs w:val="28"/>
              </w:rPr>
              <w:t>…….</w:t>
            </w:r>
            <w:proofErr w:type="gramEnd"/>
            <w:r w:rsidRPr="00621D09">
              <w:rPr>
                <w:rFonts w:ascii="Times New Roman" w:hAnsi="Times New Roman"/>
                <w:b/>
                <w:sz w:val="28"/>
                <w:szCs w:val="28"/>
              </w:rPr>
              <w:t>.</w:t>
            </w:r>
          </w:p>
        </w:tc>
        <w:tc>
          <w:tcPr>
            <w:tcW w:w="708" w:type="dxa"/>
            <w:shd w:val="clear" w:color="auto" w:fill="auto"/>
          </w:tcPr>
          <w:p w14:paraId="733A5951" w14:textId="6A5839E7" w:rsidR="001C7D30" w:rsidRPr="00621D09" w:rsidRDefault="001B399C"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66</w:t>
            </w:r>
          </w:p>
        </w:tc>
      </w:tr>
      <w:tr w:rsidR="001C7D30" w:rsidRPr="00621D09" w14:paraId="2D1BB0E2" w14:textId="77777777" w:rsidTr="00621D09">
        <w:tc>
          <w:tcPr>
            <w:tcW w:w="1101" w:type="dxa"/>
            <w:gridSpan w:val="2"/>
            <w:shd w:val="clear" w:color="auto" w:fill="auto"/>
          </w:tcPr>
          <w:p w14:paraId="1F9385F8"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П-</w:t>
            </w:r>
            <w:r w:rsidR="00727754" w:rsidRPr="00621D09">
              <w:rPr>
                <w:rFonts w:ascii="Times New Roman" w:hAnsi="Times New Roman"/>
                <w:sz w:val="24"/>
                <w:szCs w:val="24"/>
              </w:rPr>
              <w:t>1</w:t>
            </w:r>
            <w:r w:rsidRPr="00621D09">
              <w:rPr>
                <w:rFonts w:ascii="Times New Roman" w:hAnsi="Times New Roman"/>
                <w:sz w:val="24"/>
                <w:szCs w:val="24"/>
              </w:rPr>
              <w:t>.</w:t>
            </w:r>
          </w:p>
        </w:tc>
        <w:tc>
          <w:tcPr>
            <w:tcW w:w="7938" w:type="dxa"/>
            <w:shd w:val="clear" w:color="auto" w:fill="auto"/>
          </w:tcPr>
          <w:p w14:paraId="798731CA"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 xml:space="preserve">Перечень законодательных и нормативных документов </w:t>
            </w:r>
            <w:proofErr w:type="gramStart"/>
            <w:r w:rsidRPr="00621D09">
              <w:rPr>
                <w:rFonts w:ascii="Times New Roman" w:hAnsi="Times New Roman"/>
                <w:sz w:val="24"/>
                <w:szCs w:val="24"/>
              </w:rPr>
              <w:t>…….</w:t>
            </w:r>
            <w:proofErr w:type="gramEnd"/>
            <w:r w:rsidRPr="00621D09">
              <w:rPr>
                <w:rFonts w:ascii="Times New Roman" w:hAnsi="Times New Roman"/>
                <w:sz w:val="24"/>
                <w:szCs w:val="24"/>
              </w:rPr>
              <w:t>.……………..</w:t>
            </w:r>
          </w:p>
        </w:tc>
        <w:tc>
          <w:tcPr>
            <w:tcW w:w="708" w:type="dxa"/>
            <w:shd w:val="clear" w:color="auto" w:fill="auto"/>
          </w:tcPr>
          <w:p w14:paraId="528E0326" w14:textId="184E846C" w:rsidR="001C7D30" w:rsidRPr="00621D09" w:rsidRDefault="001B399C"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66</w:t>
            </w:r>
          </w:p>
        </w:tc>
      </w:tr>
      <w:tr w:rsidR="001C7D30" w:rsidRPr="00621D09" w14:paraId="1CD45284" w14:textId="77777777" w:rsidTr="00621D09">
        <w:tc>
          <w:tcPr>
            <w:tcW w:w="1101" w:type="dxa"/>
            <w:gridSpan w:val="2"/>
            <w:shd w:val="clear" w:color="auto" w:fill="auto"/>
          </w:tcPr>
          <w:p w14:paraId="1A5D8D0B" w14:textId="77777777" w:rsidR="001C7D30" w:rsidRPr="00621D09" w:rsidRDefault="001C7D30" w:rsidP="008F4739">
            <w:pPr>
              <w:tabs>
                <w:tab w:val="center" w:pos="4677"/>
                <w:tab w:val="right" w:pos="9355"/>
              </w:tabs>
              <w:spacing w:after="0" w:line="240" w:lineRule="auto"/>
              <w:rPr>
                <w:rFonts w:ascii="Times New Roman" w:hAnsi="Times New Roman"/>
                <w:sz w:val="24"/>
                <w:szCs w:val="24"/>
              </w:rPr>
            </w:pPr>
            <w:r w:rsidRPr="00621D09">
              <w:rPr>
                <w:rFonts w:ascii="Times New Roman" w:hAnsi="Times New Roman"/>
                <w:sz w:val="24"/>
                <w:szCs w:val="24"/>
              </w:rPr>
              <w:t>П-</w:t>
            </w:r>
            <w:r w:rsidR="00727754" w:rsidRPr="00621D09">
              <w:rPr>
                <w:rFonts w:ascii="Times New Roman" w:hAnsi="Times New Roman"/>
                <w:sz w:val="24"/>
                <w:szCs w:val="24"/>
              </w:rPr>
              <w:t>2</w:t>
            </w:r>
            <w:r w:rsidRPr="00621D09">
              <w:rPr>
                <w:rFonts w:ascii="Times New Roman" w:hAnsi="Times New Roman"/>
                <w:sz w:val="24"/>
                <w:szCs w:val="24"/>
              </w:rPr>
              <w:t>.</w:t>
            </w:r>
          </w:p>
        </w:tc>
        <w:tc>
          <w:tcPr>
            <w:tcW w:w="7938" w:type="dxa"/>
            <w:shd w:val="clear" w:color="auto" w:fill="auto"/>
          </w:tcPr>
          <w:p w14:paraId="11F8A8A7" w14:textId="604B1C0F" w:rsidR="001C7D30" w:rsidRPr="00621D09" w:rsidRDefault="001C7D30" w:rsidP="001073FB">
            <w:pPr>
              <w:tabs>
                <w:tab w:val="center" w:pos="4677"/>
                <w:tab w:val="right" w:pos="9355"/>
              </w:tabs>
              <w:spacing w:after="0" w:line="240" w:lineRule="auto"/>
              <w:jc w:val="both"/>
              <w:rPr>
                <w:rFonts w:ascii="Times New Roman" w:hAnsi="Times New Roman"/>
                <w:sz w:val="24"/>
                <w:szCs w:val="24"/>
              </w:rPr>
            </w:pPr>
            <w:r w:rsidRPr="00621D09">
              <w:rPr>
                <w:rFonts w:ascii="Times New Roman" w:hAnsi="Times New Roman"/>
                <w:sz w:val="24"/>
                <w:szCs w:val="24"/>
              </w:rPr>
              <w:t xml:space="preserve">Сведения о </w:t>
            </w:r>
            <w:r w:rsidR="00B01AA4">
              <w:rPr>
                <w:rFonts w:ascii="Times New Roman" w:hAnsi="Times New Roman"/>
                <w:sz w:val="24"/>
                <w:szCs w:val="24"/>
              </w:rPr>
              <w:t>Боровском сельском поселении</w:t>
            </w:r>
            <w:r w:rsidR="001073FB" w:rsidRPr="00621D09">
              <w:rPr>
                <w:rFonts w:ascii="Times New Roman" w:hAnsi="Times New Roman"/>
                <w:sz w:val="24"/>
                <w:szCs w:val="24"/>
              </w:rPr>
              <w:t xml:space="preserve"> </w:t>
            </w:r>
            <w:proofErr w:type="gramStart"/>
            <w:r w:rsidR="001073FB" w:rsidRPr="00621D09">
              <w:rPr>
                <w:rFonts w:ascii="Times New Roman" w:hAnsi="Times New Roman"/>
                <w:sz w:val="24"/>
                <w:szCs w:val="24"/>
              </w:rPr>
              <w:t xml:space="preserve"> ….</w:t>
            </w:r>
            <w:proofErr w:type="gramEnd"/>
            <w:r w:rsidRPr="00621D09">
              <w:rPr>
                <w:rFonts w:ascii="Times New Roman" w:hAnsi="Times New Roman"/>
                <w:sz w:val="24"/>
                <w:szCs w:val="24"/>
              </w:rPr>
              <w:t>…………..…….…</w:t>
            </w:r>
            <w:r w:rsidR="005733D4" w:rsidRPr="00621D09">
              <w:rPr>
                <w:rFonts w:ascii="Times New Roman" w:hAnsi="Times New Roman"/>
                <w:sz w:val="24"/>
                <w:szCs w:val="24"/>
              </w:rPr>
              <w:t>….</w:t>
            </w:r>
            <w:r w:rsidRPr="00621D09">
              <w:rPr>
                <w:rFonts w:ascii="Times New Roman" w:hAnsi="Times New Roman"/>
                <w:sz w:val="24"/>
                <w:szCs w:val="24"/>
              </w:rPr>
              <w:t>…...</w:t>
            </w:r>
          </w:p>
        </w:tc>
        <w:tc>
          <w:tcPr>
            <w:tcW w:w="708" w:type="dxa"/>
            <w:shd w:val="clear" w:color="auto" w:fill="auto"/>
          </w:tcPr>
          <w:p w14:paraId="0B6AD75A" w14:textId="66622A80" w:rsidR="001C7D30" w:rsidRPr="00621D09" w:rsidRDefault="001B399C" w:rsidP="008F473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80</w:t>
            </w:r>
          </w:p>
        </w:tc>
      </w:tr>
      <w:tr w:rsidR="009C0B49" w:rsidRPr="00621D09" w14:paraId="4E2546C3" w14:textId="77777777" w:rsidTr="00621D09">
        <w:tc>
          <w:tcPr>
            <w:tcW w:w="1101" w:type="dxa"/>
            <w:gridSpan w:val="2"/>
            <w:shd w:val="clear" w:color="auto" w:fill="auto"/>
          </w:tcPr>
          <w:p w14:paraId="186E5BFC" w14:textId="77777777" w:rsidR="009C0B49" w:rsidRPr="00621D09" w:rsidRDefault="009C0B49" w:rsidP="008F4739">
            <w:pPr>
              <w:tabs>
                <w:tab w:val="center" w:pos="4677"/>
                <w:tab w:val="right" w:pos="9355"/>
              </w:tabs>
              <w:spacing w:after="0" w:line="240" w:lineRule="auto"/>
              <w:rPr>
                <w:rFonts w:ascii="Times New Roman" w:hAnsi="Times New Roman"/>
                <w:sz w:val="24"/>
                <w:szCs w:val="24"/>
                <w:lang w:val="en-US"/>
              </w:rPr>
            </w:pPr>
          </w:p>
          <w:p w14:paraId="5CCB97B4" w14:textId="77777777" w:rsidR="009C0B49" w:rsidRPr="00621D09" w:rsidRDefault="009C0B49" w:rsidP="008F4739">
            <w:pPr>
              <w:tabs>
                <w:tab w:val="center" w:pos="4677"/>
                <w:tab w:val="right" w:pos="9355"/>
              </w:tabs>
              <w:spacing w:after="0" w:line="240" w:lineRule="auto"/>
              <w:rPr>
                <w:rFonts w:ascii="Times New Roman" w:hAnsi="Times New Roman"/>
                <w:sz w:val="24"/>
                <w:szCs w:val="24"/>
                <w:lang w:val="en-US"/>
              </w:rPr>
            </w:pPr>
          </w:p>
          <w:p w14:paraId="0987C756" w14:textId="77777777" w:rsidR="009C0B49" w:rsidRPr="00621D09" w:rsidRDefault="009C0B49" w:rsidP="008F4739">
            <w:pPr>
              <w:tabs>
                <w:tab w:val="center" w:pos="4677"/>
                <w:tab w:val="right" w:pos="9355"/>
              </w:tabs>
              <w:spacing w:after="0" w:line="240" w:lineRule="auto"/>
              <w:rPr>
                <w:rFonts w:ascii="Times New Roman" w:hAnsi="Times New Roman"/>
                <w:sz w:val="24"/>
                <w:szCs w:val="24"/>
                <w:lang w:val="en-US"/>
              </w:rPr>
            </w:pPr>
          </w:p>
          <w:p w14:paraId="38F6D3C8" w14:textId="77777777" w:rsidR="009C0B49" w:rsidRPr="00621D09" w:rsidRDefault="009C0B49" w:rsidP="008F4739">
            <w:pPr>
              <w:tabs>
                <w:tab w:val="center" w:pos="4677"/>
                <w:tab w:val="right" w:pos="9355"/>
              </w:tabs>
              <w:spacing w:after="0" w:line="240" w:lineRule="auto"/>
              <w:rPr>
                <w:rFonts w:ascii="Times New Roman" w:hAnsi="Times New Roman"/>
                <w:sz w:val="24"/>
                <w:szCs w:val="24"/>
                <w:lang w:val="en-US"/>
              </w:rPr>
            </w:pPr>
          </w:p>
          <w:p w14:paraId="188D1E8F" w14:textId="77777777" w:rsidR="009C0B49" w:rsidRPr="00621D09" w:rsidRDefault="009C0B49" w:rsidP="008F4739">
            <w:pPr>
              <w:tabs>
                <w:tab w:val="center" w:pos="4677"/>
                <w:tab w:val="right" w:pos="9355"/>
              </w:tabs>
              <w:spacing w:after="0" w:line="240" w:lineRule="auto"/>
              <w:rPr>
                <w:rFonts w:ascii="Times New Roman" w:hAnsi="Times New Roman"/>
                <w:sz w:val="24"/>
                <w:szCs w:val="24"/>
                <w:lang w:val="en-US"/>
              </w:rPr>
            </w:pPr>
          </w:p>
        </w:tc>
        <w:tc>
          <w:tcPr>
            <w:tcW w:w="7938" w:type="dxa"/>
            <w:shd w:val="clear" w:color="auto" w:fill="auto"/>
          </w:tcPr>
          <w:p w14:paraId="5E10B2CB" w14:textId="77777777" w:rsidR="009C0B49" w:rsidRDefault="009C0B49" w:rsidP="001073FB">
            <w:pPr>
              <w:tabs>
                <w:tab w:val="center" w:pos="4677"/>
                <w:tab w:val="right" w:pos="9355"/>
              </w:tabs>
              <w:spacing w:after="0" w:line="240" w:lineRule="auto"/>
              <w:jc w:val="both"/>
              <w:rPr>
                <w:rFonts w:ascii="Times New Roman" w:hAnsi="Times New Roman"/>
                <w:sz w:val="24"/>
                <w:szCs w:val="24"/>
              </w:rPr>
            </w:pPr>
          </w:p>
          <w:p w14:paraId="64D285D0" w14:textId="77777777" w:rsidR="005705D3" w:rsidRDefault="005705D3" w:rsidP="001073FB">
            <w:pPr>
              <w:tabs>
                <w:tab w:val="center" w:pos="4677"/>
                <w:tab w:val="right" w:pos="9355"/>
              </w:tabs>
              <w:spacing w:after="0" w:line="240" w:lineRule="auto"/>
              <w:jc w:val="both"/>
              <w:rPr>
                <w:rFonts w:ascii="Times New Roman" w:hAnsi="Times New Roman"/>
                <w:sz w:val="24"/>
                <w:szCs w:val="24"/>
              </w:rPr>
            </w:pPr>
          </w:p>
          <w:p w14:paraId="58B18145" w14:textId="77777777" w:rsidR="005705D3" w:rsidRDefault="005705D3" w:rsidP="001073FB">
            <w:pPr>
              <w:tabs>
                <w:tab w:val="center" w:pos="4677"/>
                <w:tab w:val="right" w:pos="9355"/>
              </w:tabs>
              <w:spacing w:after="0" w:line="240" w:lineRule="auto"/>
              <w:jc w:val="both"/>
              <w:rPr>
                <w:rFonts w:ascii="Times New Roman" w:hAnsi="Times New Roman"/>
                <w:sz w:val="24"/>
                <w:szCs w:val="24"/>
              </w:rPr>
            </w:pPr>
          </w:p>
          <w:p w14:paraId="56062488" w14:textId="7F2704A9" w:rsidR="005705D3" w:rsidRDefault="005705D3" w:rsidP="001073FB">
            <w:pPr>
              <w:tabs>
                <w:tab w:val="center" w:pos="4677"/>
                <w:tab w:val="right" w:pos="9355"/>
              </w:tabs>
              <w:spacing w:after="0" w:line="240" w:lineRule="auto"/>
              <w:jc w:val="both"/>
              <w:rPr>
                <w:rFonts w:ascii="Times New Roman" w:hAnsi="Times New Roman"/>
                <w:sz w:val="24"/>
                <w:szCs w:val="24"/>
              </w:rPr>
            </w:pPr>
          </w:p>
          <w:p w14:paraId="16EABE4F" w14:textId="3760D4BA" w:rsidR="005705D3" w:rsidRDefault="005705D3" w:rsidP="001073FB">
            <w:pPr>
              <w:tabs>
                <w:tab w:val="center" w:pos="4677"/>
                <w:tab w:val="right" w:pos="9355"/>
              </w:tabs>
              <w:spacing w:after="0" w:line="240" w:lineRule="auto"/>
              <w:jc w:val="both"/>
              <w:rPr>
                <w:rFonts w:ascii="Times New Roman" w:hAnsi="Times New Roman"/>
                <w:sz w:val="24"/>
                <w:szCs w:val="24"/>
              </w:rPr>
            </w:pPr>
          </w:p>
          <w:p w14:paraId="18CDAC8E" w14:textId="77777777" w:rsidR="00764776" w:rsidRDefault="00764776" w:rsidP="001073FB">
            <w:pPr>
              <w:tabs>
                <w:tab w:val="center" w:pos="4677"/>
                <w:tab w:val="right" w:pos="9355"/>
              </w:tabs>
              <w:spacing w:after="0" w:line="240" w:lineRule="auto"/>
              <w:jc w:val="both"/>
              <w:rPr>
                <w:rFonts w:ascii="Times New Roman" w:hAnsi="Times New Roman"/>
                <w:sz w:val="24"/>
                <w:szCs w:val="24"/>
              </w:rPr>
            </w:pPr>
          </w:p>
          <w:p w14:paraId="2795CE6F" w14:textId="49A654E6" w:rsidR="005705D3" w:rsidRDefault="005705D3" w:rsidP="001073FB">
            <w:pPr>
              <w:tabs>
                <w:tab w:val="center" w:pos="4677"/>
                <w:tab w:val="right" w:pos="9355"/>
              </w:tabs>
              <w:spacing w:after="0" w:line="240" w:lineRule="auto"/>
              <w:jc w:val="both"/>
              <w:rPr>
                <w:rFonts w:ascii="Times New Roman" w:hAnsi="Times New Roman"/>
                <w:sz w:val="24"/>
                <w:szCs w:val="24"/>
              </w:rPr>
            </w:pPr>
          </w:p>
          <w:p w14:paraId="0D13E5CE" w14:textId="77777777" w:rsidR="00992B0A" w:rsidRDefault="00992B0A" w:rsidP="001073FB">
            <w:pPr>
              <w:tabs>
                <w:tab w:val="center" w:pos="4677"/>
                <w:tab w:val="right" w:pos="9355"/>
              </w:tabs>
              <w:spacing w:after="0" w:line="240" w:lineRule="auto"/>
              <w:jc w:val="both"/>
              <w:rPr>
                <w:rFonts w:ascii="Times New Roman" w:hAnsi="Times New Roman"/>
                <w:sz w:val="24"/>
                <w:szCs w:val="24"/>
              </w:rPr>
            </w:pPr>
          </w:p>
          <w:p w14:paraId="78DA0327" w14:textId="44B46C2B" w:rsidR="005705D3" w:rsidRPr="00621D09" w:rsidRDefault="005705D3" w:rsidP="001073FB">
            <w:pPr>
              <w:tabs>
                <w:tab w:val="center" w:pos="4677"/>
                <w:tab w:val="right" w:pos="9355"/>
              </w:tabs>
              <w:spacing w:after="0" w:line="240" w:lineRule="auto"/>
              <w:jc w:val="both"/>
              <w:rPr>
                <w:rFonts w:ascii="Times New Roman" w:hAnsi="Times New Roman"/>
                <w:sz w:val="24"/>
                <w:szCs w:val="24"/>
              </w:rPr>
            </w:pPr>
          </w:p>
        </w:tc>
        <w:tc>
          <w:tcPr>
            <w:tcW w:w="708" w:type="dxa"/>
            <w:shd w:val="clear" w:color="auto" w:fill="auto"/>
          </w:tcPr>
          <w:p w14:paraId="5EB7D9A4" w14:textId="77777777" w:rsidR="009C0B49" w:rsidRPr="00621D09" w:rsidRDefault="009C0B49" w:rsidP="008F4739">
            <w:pPr>
              <w:tabs>
                <w:tab w:val="center" w:pos="4677"/>
                <w:tab w:val="right" w:pos="9355"/>
              </w:tabs>
              <w:spacing w:after="0" w:line="240" w:lineRule="auto"/>
              <w:rPr>
                <w:rFonts w:ascii="Times New Roman" w:hAnsi="Times New Roman"/>
                <w:sz w:val="24"/>
                <w:szCs w:val="24"/>
              </w:rPr>
            </w:pPr>
          </w:p>
        </w:tc>
      </w:tr>
    </w:tbl>
    <w:p w14:paraId="7A464B72" w14:textId="77777777" w:rsidR="0060411C" w:rsidRPr="00FF268D" w:rsidRDefault="0060411C" w:rsidP="007226AF">
      <w:pPr>
        <w:pStyle w:val="ae"/>
        <w:shd w:val="clear" w:color="auto" w:fill="FFFFFF"/>
        <w:spacing w:after="0" w:line="240" w:lineRule="auto"/>
        <w:jc w:val="center"/>
        <w:rPr>
          <w:rFonts w:ascii="Times New Roman" w:hAnsi="Times New Roman"/>
          <w:noProof/>
          <w:sz w:val="28"/>
          <w:szCs w:val="28"/>
        </w:rPr>
      </w:pPr>
      <w:r w:rsidRPr="00FF268D">
        <w:rPr>
          <w:rFonts w:ascii="Times New Roman" w:hAnsi="Times New Roman"/>
          <w:b/>
          <w:sz w:val="28"/>
          <w:szCs w:val="28"/>
        </w:rPr>
        <w:t>ОБЩИЕ ПОЛОЖЕНИЯ</w:t>
      </w:r>
    </w:p>
    <w:p w14:paraId="49862EB6" w14:textId="77777777" w:rsidR="00397DC0" w:rsidRPr="00FF268D" w:rsidRDefault="00397DC0" w:rsidP="007226AF">
      <w:pPr>
        <w:autoSpaceDE w:val="0"/>
        <w:autoSpaceDN w:val="0"/>
        <w:adjustRightInd w:val="0"/>
        <w:spacing w:after="0" w:line="240" w:lineRule="auto"/>
        <w:ind w:firstLine="540"/>
        <w:jc w:val="both"/>
        <w:rPr>
          <w:rFonts w:ascii="Times New Roman" w:eastAsia="Calibri" w:hAnsi="Times New Roman"/>
          <w:sz w:val="28"/>
          <w:szCs w:val="28"/>
          <w:lang w:eastAsia="en-US"/>
        </w:rPr>
      </w:pPr>
    </w:p>
    <w:p w14:paraId="3BBADD99" w14:textId="77777777" w:rsidR="00397DC0" w:rsidRPr="00FF268D" w:rsidRDefault="00397DC0" w:rsidP="00621D09">
      <w:pPr>
        <w:pStyle w:val="ae"/>
        <w:numPr>
          <w:ilvl w:val="0"/>
          <w:numId w:val="12"/>
        </w:numPr>
        <w:tabs>
          <w:tab w:val="left" w:pos="284"/>
        </w:tabs>
        <w:autoSpaceDE w:val="0"/>
        <w:spacing w:after="0" w:line="240" w:lineRule="auto"/>
        <w:ind w:left="0" w:firstLine="0"/>
        <w:rPr>
          <w:rFonts w:ascii="Times New Roman" w:hAnsi="Times New Roman"/>
          <w:b/>
          <w:sz w:val="28"/>
          <w:szCs w:val="28"/>
        </w:rPr>
      </w:pPr>
      <w:r w:rsidRPr="00FF268D">
        <w:rPr>
          <w:rFonts w:ascii="Times New Roman" w:hAnsi="Times New Roman"/>
          <w:b/>
          <w:sz w:val="28"/>
          <w:szCs w:val="28"/>
        </w:rPr>
        <w:t>ВВЕДЕНИЕ</w:t>
      </w:r>
    </w:p>
    <w:p w14:paraId="0AD41C7D" w14:textId="77777777" w:rsidR="00397DC0" w:rsidRPr="00BF2626" w:rsidRDefault="00397DC0" w:rsidP="007226AF">
      <w:pPr>
        <w:spacing w:after="0" w:line="240" w:lineRule="auto"/>
        <w:rPr>
          <w:rFonts w:ascii="Times New Roman" w:hAnsi="Times New Roman"/>
          <w:sz w:val="24"/>
          <w:szCs w:val="24"/>
        </w:rPr>
      </w:pPr>
    </w:p>
    <w:p w14:paraId="06559C17" w14:textId="5673854B" w:rsidR="00802E4D" w:rsidRPr="00BF2626" w:rsidRDefault="00CA6617" w:rsidP="00802E4D">
      <w:pPr>
        <w:tabs>
          <w:tab w:val="left" w:pos="851"/>
          <w:tab w:val="left" w:pos="993"/>
        </w:tabs>
        <w:spacing w:after="0" w:line="240" w:lineRule="auto"/>
        <w:ind w:firstLine="567"/>
        <w:jc w:val="both"/>
        <w:rPr>
          <w:rFonts w:ascii="Times New Roman" w:hAnsi="Times New Roman"/>
          <w:sz w:val="24"/>
          <w:szCs w:val="24"/>
          <w:highlight w:val="yellow"/>
        </w:rPr>
      </w:pPr>
      <w:r w:rsidRPr="00BF2626">
        <w:rPr>
          <w:rFonts w:ascii="Times New Roman" w:eastAsia="Calibri" w:hAnsi="Times New Roman"/>
          <w:sz w:val="24"/>
          <w:szCs w:val="24"/>
          <w:lang w:eastAsia="en-US"/>
        </w:rPr>
        <w:t>1</w:t>
      </w:r>
      <w:r w:rsidR="00802E4D" w:rsidRPr="00BF2626">
        <w:rPr>
          <w:rFonts w:ascii="Times New Roman" w:eastAsia="Calibri" w:hAnsi="Times New Roman"/>
          <w:sz w:val="24"/>
          <w:szCs w:val="24"/>
          <w:lang w:eastAsia="en-US"/>
        </w:rPr>
        <w:t xml:space="preserve">.1. </w:t>
      </w:r>
      <w:r w:rsidR="00256403" w:rsidRPr="00BF2626">
        <w:rPr>
          <w:rFonts w:ascii="Times New Roman" w:eastAsia="Calibri" w:hAnsi="Times New Roman"/>
          <w:sz w:val="24"/>
          <w:szCs w:val="24"/>
          <w:lang w:eastAsia="en-US"/>
        </w:rPr>
        <w:t xml:space="preserve">Подготовка местных нормативов градостроительного проектирования </w:t>
      </w:r>
      <w:r w:rsidR="001C45F8">
        <w:rPr>
          <w:rFonts w:ascii="Times New Roman" w:eastAsia="Calibri" w:hAnsi="Times New Roman"/>
          <w:sz w:val="24"/>
          <w:szCs w:val="24"/>
          <w:lang w:eastAsia="en-US"/>
        </w:rPr>
        <w:t>Боровского сельского поселения Калевальского национального района</w:t>
      </w:r>
      <w:r w:rsidR="00802E4D" w:rsidRPr="00BF2626">
        <w:rPr>
          <w:rFonts w:ascii="Times New Roman" w:eastAsia="Calibri" w:hAnsi="Times New Roman"/>
          <w:sz w:val="24"/>
          <w:szCs w:val="24"/>
          <w:lang w:eastAsia="en-US"/>
        </w:rPr>
        <w:t xml:space="preserve"> Республики Карелия </w:t>
      </w:r>
      <w:r w:rsidR="003A1D8F" w:rsidRPr="00BF2626">
        <w:rPr>
          <w:rFonts w:ascii="Times New Roman" w:eastAsia="Calibri" w:hAnsi="Times New Roman"/>
          <w:sz w:val="24"/>
          <w:szCs w:val="24"/>
          <w:lang w:eastAsia="en-US"/>
        </w:rPr>
        <w:t>(далее – Н</w:t>
      </w:r>
      <w:r w:rsidR="00256403" w:rsidRPr="00BF2626">
        <w:rPr>
          <w:rFonts w:ascii="Times New Roman" w:eastAsia="Calibri" w:hAnsi="Times New Roman"/>
          <w:sz w:val="24"/>
          <w:szCs w:val="24"/>
          <w:lang w:eastAsia="en-US"/>
        </w:rPr>
        <w:t>ормативы) осуществлена на основе требований Градостроительного кодекса Российской Федерации</w:t>
      </w:r>
      <w:r w:rsidR="00F46EC7" w:rsidRPr="00BF2626">
        <w:rPr>
          <w:rFonts w:ascii="Times New Roman" w:eastAsia="Calibri" w:hAnsi="Times New Roman"/>
          <w:sz w:val="24"/>
          <w:szCs w:val="24"/>
          <w:lang w:eastAsia="en-US"/>
        </w:rPr>
        <w:t>,</w:t>
      </w:r>
      <w:r w:rsidR="00FF30CA" w:rsidRPr="00BF2626">
        <w:rPr>
          <w:rFonts w:ascii="Times New Roman" w:eastAsia="Calibri" w:hAnsi="Times New Roman"/>
          <w:sz w:val="24"/>
          <w:szCs w:val="24"/>
          <w:lang w:eastAsia="en-US"/>
        </w:rPr>
        <w:t xml:space="preserve"> Федерального закона от 06.10.2003 г. №131-ФЗ «Об общих принципах организации местного самоуправления в Российской Федерации», Земельного Кодекса Российской Федерации, </w:t>
      </w:r>
      <w:r w:rsidR="00802E4D" w:rsidRPr="00BF2626">
        <w:rPr>
          <w:rFonts w:ascii="Times New Roman" w:hAnsi="Times New Roman"/>
          <w:sz w:val="24"/>
          <w:szCs w:val="24"/>
        </w:rPr>
        <w:t xml:space="preserve">Закона Республики Карелия от 02.11.2012 г. №1644-ЗРК  «О некоторых вопросах градостроительной деятельности в Республике Карелия», </w:t>
      </w:r>
      <w:r w:rsidR="001C45F8">
        <w:rPr>
          <w:rFonts w:ascii="Times New Roman" w:hAnsi="Times New Roman"/>
          <w:sz w:val="24"/>
          <w:szCs w:val="24"/>
        </w:rPr>
        <w:t>Постановления №</w:t>
      </w:r>
      <w:r w:rsidR="00407306" w:rsidRPr="00BF2626">
        <w:rPr>
          <w:rFonts w:ascii="Times New Roman" w:hAnsi="Times New Roman"/>
          <w:sz w:val="24"/>
          <w:szCs w:val="24"/>
        </w:rPr>
        <w:t xml:space="preserve"> 18 </w:t>
      </w:r>
      <w:r w:rsidR="001C45F8">
        <w:rPr>
          <w:rFonts w:ascii="Times New Roman" w:hAnsi="Times New Roman"/>
          <w:sz w:val="24"/>
          <w:szCs w:val="24"/>
        </w:rPr>
        <w:t>от «30» апреля 2021г.</w:t>
      </w:r>
      <w:r w:rsidR="00802E4D" w:rsidRPr="00BF2626">
        <w:rPr>
          <w:rFonts w:ascii="Times New Roman" w:hAnsi="Times New Roman"/>
          <w:sz w:val="24"/>
          <w:szCs w:val="24"/>
        </w:rPr>
        <w:t xml:space="preserve"> «</w:t>
      </w:r>
      <w:r w:rsidR="001C45F8">
        <w:rPr>
          <w:rFonts w:ascii="Times New Roman" w:hAnsi="Times New Roman"/>
          <w:sz w:val="24"/>
          <w:szCs w:val="24"/>
        </w:rPr>
        <w:t>О подготовке местных нормативов градостроительного проектирования Боровского сельского поселения»</w:t>
      </w:r>
      <w:r w:rsidR="00802E4D" w:rsidRPr="00BF2626">
        <w:rPr>
          <w:rFonts w:ascii="Times New Roman" w:hAnsi="Times New Roman"/>
          <w:sz w:val="24"/>
          <w:szCs w:val="24"/>
        </w:rPr>
        <w:t>.</w:t>
      </w:r>
    </w:p>
    <w:p w14:paraId="1D51C612" w14:textId="2E616045" w:rsidR="00F46EC7" w:rsidRPr="00BF2626" w:rsidRDefault="003A1D8F" w:rsidP="0049394F">
      <w:pPr>
        <w:numPr>
          <w:ilvl w:val="1"/>
          <w:numId w:val="12"/>
        </w:numPr>
        <w:tabs>
          <w:tab w:val="left" w:pos="993"/>
        </w:tabs>
        <w:suppressAutoHyphens/>
        <w:spacing w:after="0" w:line="240" w:lineRule="auto"/>
        <w:ind w:left="0"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Нормативы </w:t>
      </w:r>
      <w:r w:rsidR="00F46EC7" w:rsidRPr="00BF2626">
        <w:rPr>
          <w:rFonts w:ascii="Times New Roman" w:eastAsia="Calibri" w:hAnsi="Times New Roman"/>
          <w:sz w:val="24"/>
          <w:szCs w:val="24"/>
          <w:lang w:eastAsia="en-US"/>
        </w:rPr>
        <w:t>конкретизируют и развивают основные положения действующих на территории Российской Федерации федеральных и территориальных строительных и санитарно-эпидемиологических норм и правил, норм</w:t>
      </w:r>
      <w:r w:rsidR="00B86B9E" w:rsidRPr="00BF2626">
        <w:rPr>
          <w:rFonts w:ascii="Times New Roman" w:eastAsia="Calibri" w:hAnsi="Times New Roman"/>
          <w:sz w:val="24"/>
          <w:szCs w:val="24"/>
          <w:lang w:eastAsia="en-US"/>
        </w:rPr>
        <w:t xml:space="preserve"> и</w:t>
      </w:r>
      <w:r w:rsidR="00F46EC7" w:rsidRPr="00BF2626">
        <w:rPr>
          <w:rFonts w:ascii="Times New Roman" w:eastAsia="Calibri" w:hAnsi="Times New Roman"/>
          <w:sz w:val="24"/>
          <w:szCs w:val="24"/>
          <w:lang w:eastAsia="en-US"/>
        </w:rPr>
        <w:t xml:space="preserve"> правил противопожарной безопасности, муниципальных правовых актов, применительно к природно-климатически</w:t>
      </w:r>
      <w:r w:rsidR="00B86B9E" w:rsidRPr="00BF2626">
        <w:rPr>
          <w:rFonts w:ascii="Times New Roman" w:eastAsia="Calibri" w:hAnsi="Times New Roman"/>
          <w:sz w:val="24"/>
          <w:szCs w:val="24"/>
          <w:lang w:eastAsia="en-US"/>
        </w:rPr>
        <w:t>м</w:t>
      </w:r>
      <w:r w:rsidR="00F46EC7" w:rsidRPr="00BF2626">
        <w:rPr>
          <w:rFonts w:ascii="Times New Roman" w:eastAsia="Calibri" w:hAnsi="Times New Roman"/>
          <w:sz w:val="24"/>
          <w:szCs w:val="24"/>
          <w:lang w:eastAsia="en-US"/>
        </w:rPr>
        <w:t xml:space="preserve">, демографическим, ландшафтным особенностям территории </w:t>
      </w:r>
      <w:r w:rsidR="001C45F8" w:rsidRPr="001C45F8">
        <w:rPr>
          <w:rFonts w:ascii="Times New Roman" w:eastAsia="Calibri" w:hAnsi="Times New Roman"/>
          <w:sz w:val="24"/>
          <w:szCs w:val="24"/>
          <w:lang w:eastAsia="en-US"/>
        </w:rPr>
        <w:t xml:space="preserve">Боровского сельского поселения </w:t>
      </w:r>
      <w:r w:rsidR="00F46EC7" w:rsidRPr="00BF2626">
        <w:rPr>
          <w:rFonts w:ascii="Times New Roman" w:eastAsia="Calibri" w:hAnsi="Times New Roman"/>
          <w:sz w:val="24"/>
          <w:szCs w:val="24"/>
          <w:lang w:eastAsia="en-US"/>
        </w:rPr>
        <w:t xml:space="preserve">и с учетом сложившихся архитектурно-градостроительных традиций и перспектив развития городского </w:t>
      </w:r>
      <w:r w:rsidR="00CD6BC2" w:rsidRPr="00BF2626">
        <w:rPr>
          <w:rFonts w:ascii="Times New Roman" w:eastAsia="Calibri" w:hAnsi="Times New Roman"/>
          <w:sz w:val="24"/>
          <w:szCs w:val="24"/>
          <w:lang w:eastAsia="en-US"/>
        </w:rPr>
        <w:t>поселения</w:t>
      </w:r>
      <w:r w:rsidR="00F46EC7" w:rsidRPr="00BF2626">
        <w:rPr>
          <w:rFonts w:ascii="Times New Roman" w:eastAsia="Calibri" w:hAnsi="Times New Roman"/>
          <w:sz w:val="24"/>
          <w:szCs w:val="24"/>
          <w:lang w:eastAsia="en-US"/>
        </w:rPr>
        <w:t>.</w:t>
      </w:r>
    </w:p>
    <w:p w14:paraId="65285E5A" w14:textId="12590B54" w:rsidR="00256403" w:rsidRPr="00BF2626" w:rsidRDefault="00256403" w:rsidP="007226AF">
      <w:pPr>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Нормативы разработаны в соответствии со статьей 8 Градостроительного кодекса Российской Федерации в целях реализации полномочий Администрации</w:t>
      </w:r>
      <w:r w:rsidR="00860714" w:rsidRPr="00BF2626">
        <w:rPr>
          <w:rFonts w:ascii="Times New Roman" w:eastAsia="Calibri" w:hAnsi="Times New Roman"/>
          <w:sz w:val="24"/>
          <w:szCs w:val="24"/>
          <w:lang w:eastAsia="en-US"/>
        </w:rPr>
        <w:t xml:space="preserve"> </w:t>
      </w:r>
      <w:bookmarkStart w:id="1" w:name="_Hlk95601734"/>
      <w:r w:rsidR="001C45F8" w:rsidRPr="001C45F8">
        <w:rPr>
          <w:rFonts w:ascii="Times New Roman" w:eastAsia="Calibri" w:hAnsi="Times New Roman"/>
          <w:sz w:val="24"/>
          <w:szCs w:val="24"/>
          <w:lang w:eastAsia="en-US"/>
        </w:rPr>
        <w:t>Боровского сельского поселения</w:t>
      </w:r>
      <w:bookmarkEnd w:id="1"/>
      <w:r w:rsidR="001C45F8" w:rsidRPr="001C45F8">
        <w:rPr>
          <w:rFonts w:ascii="Times New Roman" w:eastAsia="Calibri" w:hAnsi="Times New Roman"/>
          <w:sz w:val="24"/>
          <w:szCs w:val="24"/>
          <w:lang w:eastAsia="en-US"/>
        </w:rPr>
        <w:t xml:space="preserve"> Калевальского национального района</w:t>
      </w:r>
      <w:r w:rsidR="00802E4D" w:rsidRPr="00BF2626">
        <w:rPr>
          <w:rFonts w:ascii="Times New Roman" w:eastAsia="Calibri" w:hAnsi="Times New Roman"/>
          <w:sz w:val="24"/>
          <w:szCs w:val="24"/>
          <w:lang w:eastAsia="en-US"/>
        </w:rPr>
        <w:t xml:space="preserve"> Республики Карелия </w:t>
      </w:r>
      <w:r w:rsidRPr="00BF2626">
        <w:rPr>
          <w:rFonts w:ascii="Times New Roman" w:eastAsia="Calibri" w:hAnsi="Times New Roman"/>
          <w:sz w:val="24"/>
          <w:szCs w:val="24"/>
          <w:lang w:eastAsia="en-US"/>
        </w:rPr>
        <w:t>(далее также</w:t>
      </w:r>
      <w:r w:rsidR="00802E4D" w:rsidRPr="00BF2626">
        <w:rPr>
          <w:rFonts w:ascii="Times New Roman" w:eastAsia="Calibri" w:hAnsi="Times New Roman"/>
          <w:sz w:val="24"/>
          <w:szCs w:val="24"/>
          <w:lang w:eastAsia="en-US"/>
        </w:rPr>
        <w:t xml:space="preserve"> </w:t>
      </w:r>
      <w:r w:rsidR="001C45F8" w:rsidRPr="001C45F8">
        <w:rPr>
          <w:rFonts w:ascii="Times New Roman" w:eastAsia="Calibri" w:hAnsi="Times New Roman"/>
          <w:sz w:val="24"/>
          <w:szCs w:val="24"/>
          <w:lang w:eastAsia="en-US"/>
        </w:rPr>
        <w:t>Боровского сельского поселения</w:t>
      </w:r>
      <w:r w:rsidRPr="00BF2626">
        <w:rPr>
          <w:rFonts w:ascii="Times New Roman" w:eastAsia="Calibri" w:hAnsi="Times New Roman"/>
          <w:sz w:val="24"/>
          <w:szCs w:val="24"/>
          <w:lang w:eastAsia="en-US"/>
        </w:rPr>
        <w:t>) и включения нормативов в систему нормативных документов, регламентирующих градостроительную деятельность на территории</w:t>
      </w:r>
      <w:r w:rsidR="00802E4D" w:rsidRPr="00BF2626">
        <w:rPr>
          <w:rFonts w:ascii="Times New Roman" w:eastAsia="Calibri" w:hAnsi="Times New Roman"/>
          <w:sz w:val="24"/>
          <w:szCs w:val="24"/>
          <w:lang w:eastAsia="en-US"/>
        </w:rPr>
        <w:t xml:space="preserve"> </w:t>
      </w:r>
      <w:r w:rsidR="001C45F8" w:rsidRPr="001C45F8">
        <w:rPr>
          <w:rFonts w:ascii="Times New Roman" w:hAnsi="Times New Roman"/>
          <w:sz w:val="24"/>
          <w:szCs w:val="24"/>
        </w:rPr>
        <w:t>Боровского сельского поселения</w:t>
      </w:r>
      <w:r w:rsidRPr="00BF2626">
        <w:rPr>
          <w:rFonts w:ascii="Times New Roman" w:eastAsia="Calibri" w:hAnsi="Times New Roman"/>
          <w:sz w:val="24"/>
          <w:szCs w:val="24"/>
          <w:lang w:eastAsia="en-US"/>
        </w:rPr>
        <w:t>.</w:t>
      </w:r>
    </w:p>
    <w:p w14:paraId="58B89D47" w14:textId="77777777" w:rsidR="00F46EC7" w:rsidRPr="00BF2626" w:rsidRDefault="00F46EC7" w:rsidP="0049394F">
      <w:pPr>
        <w:numPr>
          <w:ilvl w:val="1"/>
          <w:numId w:val="12"/>
        </w:numPr>
        <w:tabs>
          <w:tab w:val="left" w:pos="709"/>
          <w:tab w:val="left" w:pos="993"/>
        </w:tabs>
        <w:suppressAutoHyphens/>
        <w:spacing w:after="0" w:line="240" w:lineRule="auto"/>
        <w:ind w:left="0"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Нормативы применяются в части, не противоречащей действующему законодательству Российск</w:t>
      </w:r>
      <w:r w:rsidR="005F2EFE" w:rsidRPr="00BF2626">
        <w:rPr>
          <w:rFonts w:ascii="Times New Roman" w:eastAsia="Calibri" w:hAnsi="Times New Roman"/>
          <w:sz w:val="24"/>
          <w:szCs w:val="24"/>
          <w:lang w:eastAsia="en-US"/>
        </w:rPr>
        <w:t>ой Федерации и Р</w:t>
      </w:r>
      <w:r w:rsidR="00802E4D" w:rsidRPr="00BF2626">
        <w:rPr>
          <w:rFonts w:ascii="Times New Roman" w:eastAsia="Calibri" w:hAnsi="Times New Roman"/>
          <w:sz w:val="24"/>
          <w:szCs w:val="24"/>
          <w:lang w:eastAsia="en-US"/>
        </w:rPr>
        <w:t>еспублики Карелия</w:t>
      </w:r>
      <w:r w:rsidRPr="00BF2626">
        <w:rPr>
          <w:rFonts w:ascii="Times New Roman" w:eastAsia="Calibri" w:hAnsi="Times New Roman"/>
          <w:sz w:val="24"/>
          <w:szCs w:val="24"/>
          <w:lang w:eastAsia="en-US"/>
        </w:rPr>
        <w:t>, строительным нормативам и правилам, санитарно-эпидем</w:t>
      </w:r>
      <w:r w:rsidR="003E17DA" w:rsidRPr="00BF2626">
        <w:rPr>
          <w:rFonts w:ascii="Times New Roman" w:eastAsia="Calibri" w:hAnsi="Times New Roman"/>
          <w:sz w:val="24"/>
          <w:szCs w:val="24"/>
          <w:lang w:eastAsia="en-US"/>
        </w:rPr>
        <w:t>и</w:t>
      </w:r>
      <w:r w:rsidRPr="00BF2626">
        <w:rPr>
          <w:rFonts w:ascii="Times New Roman" w:eastAsia="Calibri" w:hAnsi="Times New Roman"/>
          <w:sz w:val="24"/>
          <w:szCs w:val="24"/>
          <w:lang w:eastAsia="en-US"/>
        </w:rPr>
        <w:t>ологическим правилам и нормам, нормативным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w:t>
      </w:r>
    </w:p>
    <w:p w14:paraId="3D768CED" w14:textId="77777777" w:rsidR="00713410" w:rsidRPr="00BF2626" w:rsidRDefault="00713410" w:rsidP="00713410">
      <w:pPr>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14:paraId="08093BAA" w14:textId="77777777" w:rsidR="00713410" w:rsidRPr="00BF2626" w:rsidRDefault="00713410" w:rsidP="00713410">
      <w:pPr>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65429AE2" w14:textId="677A1A9E" w:rsidR="00DF37E0" w:rsidRPr="00BF2626" w:rsidRDefault="00256403" w:rsidP="00DF37E0">
      <w:pPr>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1</w:t>
      </w:r>
      <w:r w:rsidR="003E17DA" w:rsidRPr="00BF2626">
        <w:rPr>
          <w:rFonts w:ascii="Times New Roman" w:eastAsia="Calibri" w:hAnsi="Times New Roman"/>
          <w:sz w:val="24"/>
          <w:szCs w:val="24"/>
          <w:lang w:eastAsia="en-US"/>
        </w:rPr>
        <w:t>.4</w:t>
      </w:r>
      <w:r w:rsidRPr="00BF2626">
        <w:rPr>
          <w:rFonts w:ascii="Times New Roman" w:eastAsia="Calibri" w:hAnsi="Times New Roman"/>
          <w:sz w:val="24"/>
          <w:szCs w:val="24"/>
          <w:lang w:eastAsia="en-US"/>
        </w:rPr>
        <w:t xml:space="preserve">. </w:t>
      </w:r>
      <w:r w:rsidR="003E17DA" w:rsidRPr="00BF2626">
        <w:rPr>
          <w:rFonts w:ascii="Times New Roman" w:eastAsia="Calibri" w:hAnsi="Times New Roman"/>
          <w:sz w:val="24"/>
          <w:szCs w:val="24"/>
          <w:lang w:eastAsia="en-US"/>
        </w:rPr>
        <w:t>Но</w:t>
      </w:r>
      <w:r w:rsidRPr="00BF2626">
        <w:rPr>
          <w:rFonts w:ascii="Times New Roman" w:eastAsia="Calibri" w:hAnsi="Times New Roman"/>
          <w:sz w:val="24"/>
          <w:szCs w:val="24"/>
          <w:lang w:eastAsia="en-US"/>
        </w:rPr>
        <w:t>рм</w:t>
      </w:r>
      <w:r w:rsidR="003E17DA" w:rsidRPr="00BF2626">
        <w:rPr>
          <w:rFonts w:ascii="Times New Roman" w:eastAsia="Calibri" w:hAnsi="Times New Roman"/>
          <w:sz w:val="24"/>
          <w:szCs w:val="24"/>
          <w:lang w:eastAsia="en-US"/>
        </w:rPr>
        <w:t xml:space="preserve">ативы </w:t>
      </w:r>
      <w:r w:rsidRPr="00BF2626">
        <w:rPr>
          <w:rFonts w:ascii="Times New Roman" w:eastAsia="Calibri" w:hAnsi="Times New Roman"/>
          <w:sz w:val="24"/>
          <w:szCs w:val="24"/>
          <w:lang w:eastAsia="en-US"/>
        </w:rPr>
        <w:t xml:space="preserve">устанавливают совокупность расчетных показателей минимально допустимого уровня обеспеченности объектами местного значения населения </w:t>
      </w:r>
      <w:r w:rsidR="00707EDC">
        <w:rPr>
          <w:rFonts w:ascii="Times New Roman" w:eastAsia="Calibri" w:hAnsi="Times New Roman"/>
          <w:sz w:val="24"/>
          <w:szCs w:val="24"/>
          <w:lang w:eastAsia="en-US"/>
        </w:rPr>
        <w:t>Боровского</w:t>
      </w:r>
      <w:r w:rsidR="00860714" w:rsidRPr="00BF2626">
        <w:rPr>
          <w:rFonts w:ascii="Times New Roman" w:eastAsia="Calibri" w:hAnsi="Times New Roman"/>
          <w:sz w:val="24"/>
          <w:szCs w:val="24"/>
          <w:lang w:eastAsia="en-US"/>
        </w:rPr>
        <w:t xml:space="preserve"> </w:t>
      </w:r>
      <w:r w:rsidR="00707EDC">
        <w:rPr>
          <w:rFonts w:ascii="Times New Roman" w:eastAsia="Calibri" w:hAnsi="Times New Roman"/>
          <w:sz w:val="24"/>
          <w:szCs w:val="24"/>
          <w:lang w:eastAsia="en-US"/>
        </w:rPr>
        <w:t>сельского</w:t>
      </w:r>
      <w:r w:rsidR="00802E4D" w:rsidRPr="00BF2626">
        <w:rPr>
          <w:rFonts w:ascii="Times New Roman" w:eastAsia="Calibri" w:hAnsi="Times New Roman"/>
          <w:sz w:val="24"/>
          <w:szCs w:val="24"/>
          <w:lang w:eastAsia="en-US"/>
        </w:rPr>
        <w:t xml:space="preserve"> поселения </w:t>
      </w:r>
      <w:r w:rsidRPr="00BF2626">
        <w:rPr>
          <w:rFonts w:ascii="Times New Roman" w:eastAsia="Calibri" w:hAnsi="Times New Roman"/>
          <w:sz w:val="24"/>
          <w:szCs w:val="24"/>
          <w:lang w:eastAsia="en-US"/>
        </w:rPr>
        <w:t>и расчетных показателей максимально допустимого уровня территориальной доступности таких объектов для населения</w:t>
      </w:r>
      <w:r w:rsidR="003E17DA" w:rsidRPr="00BF2626">
        <w:rPr>
          <w:rFonts w:ascii="Times New Roman" w:hAnsi="Times New Roman"/>
          <w:sz w:val="24"/>
          <w:szCs w:val="24"/>
        </w:rPr>
        <w:t xml:space="preserve"> </w:t>
      </w:r>
      <w:r w:rsidR="003E17DA" w:rsidRPr="00BF2626">
        <w:rPr>
          <w:rFonts w:ascii="Times New Roman" w:eastAsia="Calibri" w:hAnsi="Times New Roman"/>
          <w:sz w:val="24"/>
          <w:szCs w:val="24"/>
          <w:lang w:eastAsia="en-US"/>
        </w:rPr>
        <w:t>(далее также – совокупность расчетных показателей, расчетные показатели</w:t>
      </w:r>
      <w:r w:rsidR="00B86B9E" w:rsidRPr="00BF2626">
        <w:rPr>
          <w:rFonts w:ascii="Times New Roman" w:eastAsia="Calibri" w:hAnsi="Times New Roman"/>
          <w:sz w:val="24"/>
          <w:szCs w:val="24"/>
          <w:lang w:eastAsia="en-US"/>
        </w:rPr>
        <w:t>)</w:t>
      </w:r>
      <w:r w:rsidRPr="00BF2626">
        <w:rPr>
          <w:rFonts w:ascii="Times New Roman" w:eastAsia="Calibri" w:hAnsi="Times New Roman"/>
          <w:sz w:val="24"/>
          <w:szCs w:val="24"/>
          <w:lang w:eastAsia="en-US"/>
        </w:rPr>
        <w:t>, установленных в целях обеспечения благоприятных</w:t>
      </w:r>
      <w:r w:rsidR="003E17DA" w:rsidRPr="00BF2626">
        <w:rPr>
          <w:rFonts w:ascii="Times New Roman" w:eastAsia="Calibri" w:hAnsi="Times New Roman"/>
          <w:sz w:val="24"/>
          <w:szCs w:val="24"/>
          <w:lang w:eastAsia="en-US"/>
        </w:rPr>
        <w:t>, социально-гарантированных условий жизнедеятельности населения, обобщения разрозненных нормативных документов, совершенствования и упрощения действующего порядка предпроектной и проектной подготовки строительства объектов в городском округе, сокращения сроков согласований, а также повышения качества исходно-разрешительной и</w:t>
      </w:r>
      <w:r w:rsidR="00DF37E0" w:rsidRPr="00BF2626">
        <w:rPr>
          <w:rFonts w:ascii="Times New Roman" w:eastAsia="Calibri" w:hAnsi="Times New Roman"/>
          <w:sz w:val="24"/>
          <w:szCs w:val="24"/>
          <w:lang w:eastAsia="en-US"/>
        </w:rPr>
        <w:t xml:space="preserve"> распорядительной документации.</w:t>
      </w:r>
    </w:p>
    <w:p w14:paraId="473CBDCC" w14:textId="427D4749" w:rsidR="00713410" w:rsidRPr="00BF2626" w:rsidRDefault="00713410" w:rsidP="00DF37E0">
      <w:pPr>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1.5. Расчетные показатели минимально допустимого уровня обеспеченности объектами местного значения населения</w:t>
      </w:r>
      <w:r w:rsidR="00802E4D" w:rsidRPr="00BF2626">
        <w:rPr>
          <w:rFonts w:ascii="Times New Roman" w:hAnsi="Times New Roman"/>
          <w:sz w:val="24"/>
          <w:szCs w:val="24"/>
        </w:rPr>
        <w:t xml:space="preserve"> </w:t>
      </w:r>
      <w:r w:rsidR="001C45F8" w:rsidRPr="001C45F8">
        <w:rPr>
          <w:rFonts w:ascii="Times New Roman" w:eastAsia="Calibri" w:hAnsi="Times New Roman"/>
          <w:sz w:val="24"/>
          <w:szCs w:val="24"/>
          <w:lang w:eastAsia="en-US"/>
        </w:rPr>
        <w:t>Боровского сельского поселения</w:t>
      </w:r>
      <w:r w:rsidRPr="00BF2626">
        <w:rPr>
          <w:rFonts w:ascii="Times New Roman" w:eastAsia="Calibri" w:hAnsi="Times New Roman"/>
          <w:sz w:val="24"/>
          <w:szCs w:val="24"/>
          <w:lang w:eastAsia="en-US"/>
        </w:rPr>
        <w:t>,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w:t>
      </w:r>
      <w:r w:rsidR="00802E4D" w:rsidRPr="00BF2626">
        <w:rPr>
          <w:rFonts w:ascii="Times New Roman" w:eastAsia="Calibri" w:hAnsi="Times New Roman"/>
          <w:sz w:val="24"/>
          <w:szCs w:val="24"/>
          <w:lang w:eastAsia="en-US"/>
        </w:rPr>
        <w:t>я Республики Карелия</w:t>
      </w:r>
      <w:r w:rsidRPr="00BF2626">
        <w:rPr>
          <w:rFonts w:ascii="Times New Roman" w:eastAsia="Calibri" w:hAnsi="Times New Roman"/>
          <w:sz w:val="24"/>
          <w:szCs w:val="24"/>
          <w:lang w:eastAsia="en-US"/>
        </w:rPr>
        <w:t>.</w:t>
      </w:r>
    </w:p>
    <w:p w14:paraId="004A11F5" w14:textId="4E98323E" w:rsidR="00713410" w:rsidRPr="00BF2626" w:rsidRDefault="00713410" w:rsidP="00713410">
      <w:pPr>
        <w:suppressAutoHyphens/>
        <w:spacing w:after="0" w:line="240" w:lineRule="auto"/>
        <w:ind w:firstLine="567"/>
        <w:jc w:val="both"/>
        <w:rPr>
          <w:rFonts w:ascii="Times New Roman" w:hAnsi="Times New Roman"/>
          <w:sz w:val="24"/>
          <w:szCs w:val="24"/>
        </w:rPr>
      </w:pPr>
      <w:r w:rsidRPr="00BF2626">
        <w:rPr>
          <w:rFonts w:ascii="Times New Roman" w:eastAsia="Calibri" w:hAnsi="Times New Roman"/>
          <w:sz w:val="24"/>
          <w:szCs w:val="24"/>
          <w:lang w:eastAsia="en-US"/>
        </w:rPr>
        <w:lastRenderedPageBreak/>
        <w:t xml:space="preserve">Расчетные показатели максимально допустимого уровня территориальной доступности объектов местного значения для населения </w:t>
      </w:r>
      <w:r w:rsidR="001C45F8" w:rsidRPr="001C45F8">
        <w:rPr>
          <w:rFonts w:ascii="Times New Roman" w:eastAsia="Calibri" w:hAnsi="Times New Roman"/>
          <w:sz w:val="24"/>
          <w:szCs w:val="24"/>
          <w:lang w:eastAsia="en-US"/>
        </w:rPr>
        <w:t xml:space="preserve">Боровского сельского поселения </w:t>
      </w:r>
      <w:r w:rsidRPr="00BF2626">
        <w:rPr>
          <w:rFonts w:ascii="Times New Roman" w:eastAsia="Calibri" w:hAnsi="Times New Roman"/>
          <w:sz w:val="24"/>
          <w:szCs w:val="24"/>
          <w:lang w:eastAsia="en-US"/>
        </w:rPr>
        <w:t xml:space="preserve">не могут превышать предельные значения расчетных показателей максимального допустимого уровня территориальной доступности, установленные в региональных нормативах градостроительного </w:t>
      </w:r>
      <w:r w:rsidR="00802E4D" w:rsidRPr="00BF2626">
        <w:rPr>
          <w:rFonts w:ascii="Times New Roman" w:eastAsia="Calibri" w:hAnsi="Times New Roman"/>
          <w:sz w:val="24"/>
          <w:szCs w:val="24"/>
          <w:lang w:eastAsia="en-US"/>
        </w:rPr>
        <w:t>проектирования Республики Карелия</w:t>
      </w:r>
      <w:r w:rsidRPr="00BF2626">
        <w:rPr>
          <w:rFonts w:ascii="Times New Roman" w:eastAsia="Calibri" w:hAnsi="Times New Roman"/>
          <w:sz w:val="24"/>
          <w:szCs w:val="24"/>
          <w:lang w:eastAsia="en-US"/>
        </w:rPr>
        <w:t>.</w:t>
      </w:r>
    </w:p>
    <w:p w14:paraId="349F8520" w14:textId="77777777" w:rsidR="003E17DA" w:rsidRPr="00BF2626" w:rsidRDefault="00713410" w:rsidP="00713410">
      <w:pPr>
        <w:tabs>
          <w:tab w:val="left" w:pos="993"/>
        </w:tabs>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1.6</w:t>
      </w:r>
      <w:r w:rsidR="003E17DA" w:rsidRPr="00BF2626">
        <w:rPr>
          <w:rFonts w:ascii="Times New Roman" w:eastAsia="Calibri" w:hAnsi="Times New Roman"/>
          <w:sz w:val="24"/>
          <w:szCs w:val="24"/>
          <w:lang w:eastAsia="en-US"/>
        </w:rPr>
        <w:t>. Нормативы используются при разработке документов территориального планирования, Правил землепользования и застройки, проектов планировки, определении видов использования земельных участков, а также при проектировании и строительстве отдельных объектов, при согласовании проектной документации и контроле за осуществлением градостроительной деятельности.</w:t>
      </w:r>
    </w:p>
    <w:p w14:paraId="66C2DB0A" w14:textId="77777777" w:rsidR="003E17DA" w:rsidRPr="00BF2626" w:rsidRDefault="003E17DA" w:rsidP="007226AF">
      <w:pPr>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Нормативы направлены на обеспечение рациональной организации территории, эффективного использования и охраны земель.</w:t>
      </w:r>
    </w:p>
    <w:p w14:paraId="5C5A029F" w14:textId="77777777" w:rsidR="003E17DA" w:rsidRPr="00BF2626" w:rsidRDefault="00713410" w:rsidP="00713410">
      <w:pPr>
        <w:tabs>
          <w:tab w:val="left" w:pos="993"/>
        </w:tabs>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1.7</w:t>
      </w:r>
      <w:r w:rsidR="003E17DA" w:rsidRPr="00BF2626">
        <w:rPr>
          <w:rFonts w:ascii="Times New Roman" w:eastAsia="Calibri" w:hAnsi="Times New Roman"/>
          <w:sz w:val="24"/>
          <w:szCs w:val="24"/>
          <w:lang w:eastAsia="en-US"/>
        </w:rPr>
        <w:t xml:space="preserve">. Нормативы устанавливают нормы обеспеченности объектами жилого, социального и коммунально-бытового назначения, объектами инженерной инфраструктуры, благоустройства территории, доступности этих объектов для населения, организации различных территориальных зон, плотности застройки и интенсивности использования территорий, допустимые расстояния между проектируемыми элементами планировочной структуры, зданиями, </w:t>
      </w:r>
      <w:r w:rsidRPr="00BF2626">
        <w:rPr>
          <w:rFonts w:ascii="Times New Roman" w:eastAsia="Calibri" w:hAnsi="Times New Roman"/>
          <w:sz w:val="24"/>
          <w:szCs w:val="24"/>
          <w:lang w:eastAsia="en-US"/>
        </w:rPr>
        <w:t>сооружениями, размеры земельных участков и иные показатели, необходимые для осуществления деятельности по проектированию и строительству, предусмотренные действующим законодательством.</w:t>
      </w:r>
    </w:p>
    <w:p w14:paraId="04236E80" w14:textId="0C0CF9E0" w:rsidR="00713410" w:rsidRPr="00BF2626" w:rsidRDefault="00713410" w:rsidP="00713410">
      <w:pPr>
        <w:tabs>
          <w:tab w:val="left" w:pos="993"/>
        </w:tabs>
        <w:suppressAutoHyphens/>
        <w:spacing w:after="0" w:line="240" w:lineRule="auto"/>
        <w:ind w:firstLine="567"/>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1.8. Нормативы распространяются на всю территорию </w:t>
      </w:r>
      <w:r w:rsidR="001C45F8" w:rsidRPr="001C45F8">
        <w:rPr>
          <w:rFonts w:ascii="Times New Roman" w:eastAsia="Calibri" w:hAnsi="Times New Roman"/>
          <w:sz w:val="24"/>
          <w:szCs w:val="24"/>
          <w:lang w:eastAsia="en-US"/>
        </w:rPr>
        <w:t xml:space="preserve">Боровского сельского поселения </w:t>
      </w:r>
      <w:r w:rsidRPr="00BF2626">
        <w:rPr>
          <w:rFonts w:ascii="Times New Roman" w:eastAsia="Calibri" w:hAnsi="Times New Roman"/>
          <w:sz w:val="24"/>
          <w:szCs w:val="24"/>
          <w:lang w:eastAsia="en-US"/>
        </w:rPr>
        <w:t xml:space="preserve">и являются обязательными для применения всеми участниками градостроительной деятельности на территории городского </w:t>
      </w:r>
      <w:r w:rsidR="00CD6BC2" w:rsidRPr="00BF2626">
        <w:rPr>
          <w:rFonts w:ascii="Times New Roman" w:eastAsia="Calibri" w:hAnsi="Times New Roman"/>
          <w:sz w:val="24"/>
          <w:szCs w:val="24"/>
          <w:lang w:eastAsia="en-US"/>
        </w:rPr>
        <w:t>поселения</w:t>
      </w:r>
      <w:r w:rsidRPr="00BF2626">
        <w:rPr>
          <w:rFonts w:ascii="Times New Roman" w:eastAsia="Calibri" w:hAnsi="Times New Roman"/>
          <w:sz w:val="24"/>
          <w:szCs w:val="24"/>
          <w:lang w:eastAsia="en-US"/>
        </w:rPr>
        <w:t xml:space="preserve">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14:paraId="5E52C4B8" w14:textId="77777777" w:rsidR="00256403" w:rsidRPr="00BF2626" w:rsidRDefault="00256403" w:rsidP="007226AF">
      <w:pPr>
        <w:tabs>
          <w:tab w:val="left" w:pos="567"/>
        </w:tabs>
        <w:spacing w:after="0" w:line="240" w:lineRule="auto"/>
        <w:jc w:val="both"/>
        <w:rPr>
          <w:rFonts w:ascii="Times New Roman" w:eastAsia="Calibri" w:hAnsi="Times New Roman"/>
          <w:sz w:val="24"/>
          <w:szCs w:val="24"/>
          <w:lang w:eastAsia="en-US"/>
        </w:rPr>
      </w:pPr>
      <w:r w:rsidRPr="00BF2626">
        <w:rPr>
          <w:rFonts w:ascii="Times New Roman" w:hAnsi="Times New Roman"/>
          <w:sz w:val="24"/>
          <w:szCs w:val="24"/>
        </w:rPr>
        <w:tab/>
      </w:r>
      <w:r w:rsidRPr="00BF2626">
        <w:rPr>
          <w:rFonts w:ascii="Times New Roman" w:hAnsi="Times New Roman"/>
          <w:sz w:val="24"/>
          <w:szCs w:val="24"/>
          <w:shd w:val="clear" w:color="auto" w:fill="FFFFFF"/>
        </w:rPr>
        <w:t>1.</w:t>
      </w:r>
      <w:r w:rsidR="00713410" w:rsidRPr="00BF2626">
        <w:rPr>
          <w:rFonts w:ascii="Times New Roman" w:hAnsi="Times New Roman"/>
          <w:sz w:val="24"/>
          <w:szCs w:val="24"/>
          <w:shd w:val="clear" w:color="auto" w:fill="FFFFFF"/>
        </w:rPr>
        <w:t>9</w:t>
      </w:r>
      <w:r w:rsidRPr="00BF2626">
        <w:rPr>
          <w:rFonts w:ascii="Times New Roman" w:hAnsi="Times New Roman"/>
          <w:sz w:val="24"/>
          <w:szCs w:val="24"/>
          <w:shd w:val="clear" w:color="auto" w:fill="FFFFFF"/>
        </w:rPr>
        <w:t>.</w:t>
      </w:r>
      <w:r w:rsidR="002877EC" w:rsidRPr="00BF2626">
        <w:rPr>
          <w:rFonts w:ascii="Times New Roman" w:eastAsia="Calibri" w:hAnsi="Times New Roman"/>
          <w:sz w:val="24"/>
          <w:szCs w:val="24"/>
          <w:lang w:eastAsia="en-US"/>
        </w:rPr>
        <w:t xml:space="preserve"> Н</w:t>
      </w:r>
      <w:r w:rsidRPr="00BF2626">
        <w:rPr>
          <w:rFonts w:ascii="Times New Roman" w:eastAsia="Calibri" w:hAnsi="Times New Roman"/>
          <w:sz w:val="24"/>
          <w:szCs w:val="24"/>
          <w:lang w:eastAsia="en-US"/>
        </w:rPr>
        <w:t>ормативы градостроительного проектирования включают в себя:</w:t>
      </w:r>
    </w:p>
    <w:p w14:paraId="2851A4BB" w14:textId="50BB6FE9" w:rsidR="00256403" w:rsidRPr="00BF2626" w:rsidRDefault="00256403" w:rsidP="007226AF">
      <w:pPr>
        <w:autoSpaceDE w:val="0"/>
        <w:autoSpaceDN w:val="0"/>
        <w:adjustRightInd w:val="0"/>
        <w:spacing w:after="0" w:line="240" w:lineRule="auto"/>
        <w:ind w:firstLine="540"/>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основную часть (расчетные показатели минимально допустимого уровня обеспеченности объектами местного значения населения</w:t>
      </w:r>
      <w:r w:rsidR="00860714" w:rsidRPr="00BF2626">
        <w:rPr>
          <w:rFonts w:ascii="Times New Roman" w:eastAsia="Calibri" w:hAnsi="Times New Roman"/>
          <w:sz w:val="24"/>
          <w:szCs w:val="24"/>
          <w:lang w:eastAsia="en-US"/>
        </w:rPr>
        <w:t xml:space="preserve"> </w:t>
      </w:r>
      <w:r w:rsidR="001C45F8" w:rsidRPr="001C45F8">
        <w:rPr>
          <w:rFonts w:ascii="Times New Roman" w:eastAsia="Calibri" w:hAnsi="Times New Roman"/>
          <w:sz w:val="24"/>
          <w:szCs w:val="24"/>
          <w:lang w:eastAsia="en-US"/>
        </w:rPr>
        <w:t>Боровского сельского поселения</w:t>
      </w:r>
      <w:r w:rsidRPr="00BF2626">
        <w:rPr>
          <w:rFonts w:ascii="Times New Roman" w:hAnsi="Times New Roman"/>
          <w:sz w:val="24"/>
          <w:szCs w:val="24"/>
        </w:rPr>
        <w:t>,</w:t>
      </w:r>
      <w:r w:rsidRPr="00BF2626">
        <w:rPr>
          <w:rFonts w:ascii="Times New Roman" w:eastAsia="Calibri" w:hAnsi="Times New Roman"/>
          <w:sz w:val="24"/>
          <w:szCs w:val="24"/>
          <w:lang w:eastAsia="en-US"/>
        </w:rPr>
        <w:t xml:space="preserve"> расчетные показатели максимально допустимого уровня территориальной доступности таких объектов для населения</w:t>
      </w:r>
      <w:r w:rsidR="00860714" w:rsidRPr="00BF2626">
        <w:rPr>
          <w:rFonts w:ascii="Times New Roman" w:eastAsia="Calibri" w:hAnsi="Times New Roman"/>
          <w:sz w:val="24"/>
          <w:szCs w:val="24"/>
          <w:lang w:eastAsia="en-US"/>
        </w:rPr>
        <w:t xml:space="preserve"> </w:t>
      </w:r>
      <w:r w:rsidR="001C45F8" w:rsidRPr="001C45F8">
        <w:rPr>
          <w:rFonts w:ascii="Times New Roman" w:eastAsia="Calibri" w:hAnsi="Times New Roman"/>
          <w:sz w:val="24"/>
          <w:szCs w:val="24"/>
          <w:lang w:eastAsia="en-US"/>
        </w:rPr>
        <w:t>Боровского сельского поселения</w:t>
      </w:r>
      <w:r w:rsidRPr="00BF2626">
        <w:rPr>
          <w:rFonts w:ascii="Times New Roman" w:hAnsi="Times New Roman"/>
          <w:snapToGrid w:val="0"/>
          <w:sz w:val="24"/>
          <w:szCs w:val="24"/>
        </w:rPr>
        <w:t>;</w:t>
      </w:r>
    </w:p>
    <w:p w14:paraId="5F296443" w14:textId="77777777" w:rsidR="00256403" w:rsidRPr="00BF2626" w:rsidRDefault="007226AF" w:rsidP="007226AF">
      <w:pPr>
        <w:autoSpaceDE w:val="0"/>
        <w:autoSpaceDN w:val="0"/>
        <w:adjustRightInd w:val="0"/>
        <w:spacing w:after="0" w:line="240" w:lineRule="auto"/>
        <w:ind w:firstLine="540"/>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 </w:t>
      </w:r>
      <w:r w:rsidR="00256403" w:rsidRPr="00BF2626">
        <w:rPr>
          <w:rFonts w:ascii="Times New Roman" w:eastAsia="Calibri" w:hAnsi="Times New Roman"/>
          <w:sz w:val="24"/>
          <w:szCs w:val="24"/>
          <w:lang w:eastAsia="en-US"/>
        </w:rPr>
        <w:t>материалы по обоснованию расчетных показателей, содержащихся в основной части нормативов градостроительного проектирования;</w:t>
      </w:r>
    </w:p>
    <w:p w14:paraId="51F83F5F" w14:textId="77777777" w:rsidR="00256403" w:rsidRPr="00BF2626" w:rsidRDefault="00256403" w:rsidP="007226AF">
      <w:pPr>
        <w:autoSpaceDE w:val="0"/>
        <w:autoSpaceDN w:val="0"/>
        <w:adjustRightInd w:val="0"/>
        <w:spacing w:after="0" w:line="240" w:lineRule="auto"/>
        <w:ind w:firstLine="540"/>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правила и область применения расчетных показателей, содержащихся в основной части нормативов градостроительного проектирования.</w:t>
      </w:r>
    </w:p>
    <w:p w14:paraId="3BA401F8" w14:textId="7D853B85" w:rsidR="00256403" w:rsidRPr="00BF2626" w:rsidRDefault="00713410" w:rsidP="007226AF">
      <w:pPr>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shd w:val="clear" w:color="auto" w:fill="FFFFFF"/>
        </w:rPr>
        <w:t>1.10</w:t>
      </w:r>
      <w:r w:rsidR="00256403" w:rsidRPr="00BF2626">
        <w:rPr>
          <w:rFonts w:ascii="Times New Roman" w:hAnsi="Times New Roman"/>
          <w:sz w:val="24"/>
          <w:szCs w:val="24"/>
          <w:shd w:val="clear" w:color="auto" w:fill="FFFFFF"/>
        </w:rPr>
        <w:t xml:space="preserve">. </w:t>
      </w:r>
      <w:r w:rsidR="00256403" w:rsidRPr="00BF2626">
        <w:rPr>
          <w:rFonts w:ascii="Times New Roman" w:hAnsi="Times New Roman"/>
          <w:sz w:val="24"/>
          <w:szCs w:val="24"/>
        </w:rPr>
        <w:t xml:space="preserve">По вопросам, не рассматриваемым в местных нормативах, руководствуются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27.12.02 № 184-ФЗ </w:t>
      </w:r>
      <w:r w:rsidR="007226AF" w:rsidRPr="00BF2626">
        <w:rPr>
          <w:rFonts w:ascii="Times New Roman" w:hAnsi="Times New Roman"/>
          <w:sz w:val="24"/>
          <w:szCs w:val="24"/>
        </w:rPr>
        <w:t>«О техническом регулировании» и р</w:t>
      </w:r>
      <w:r w:rsidR="00256403" w:rsidRPr="00BF2626">
        <w:rPr>
          <w:rFonts w:ascii="Times New Roman" w:hAnsi="Times New Roman"/>
          <w:sz w:val="24"/>
          <w:szCs w:val="24"/>
        </w:rPr>
        <w:t>егиональными нормативами градо</w:t>
      </w:r>
      <w:r w:rsidR="00802E4D" w:rsidRPr="00BF2626">
        <w:rPr>
          <w:rFonts w:ascii="Times New Roman" w:hAnsi="Times New Roman"/>
          <w:sz w:val="24"/>
          <w:szCs w:val="24"/>
        </w:rPr>
        <w:t>-</w:t>
      </w:r>
      <w:r w:rsidR="00256403" w:rsidRPr="00BF2626">
        <w:rPr>
          <w:rFonts w:ascii="Times New Roman" w:hAnsi="Times New Roman"/>
          <w:sz w:val="24"/>
          <w:szCs w:val="24"/>
        </w:rPr>
        <w:t>строительного проек</w:t>
      </w:r>
      <w:r w:rsidR="007226AF" w:rsidRPr="00BF2626">
        <w:rPr>
          <w:rFonts w:ascii="Times New Roman" w:hAnsi="Times New Roman"/>
          <w:sz w:val="24"/>
          <w:szCs w:val="24"/>
        </w:rPr>
        <w:t xml:space="preserve">тирования </w:t>
      </w:r>
      <w:r w:rsidR="00256403" w:rsidRPr="00BF2626">
        <w:rPr>
          <w:rFonts w:ascii="Times New Roman" w:hAnsi="Times New Roman"/>
          <w:sz w:val="24"/>
          <w:szCs w:val="24"/>
        </w:rPr>
        <w:t>региональных нормативов градостроительного проектирования</w:t>
      </w:r>
      <w:r w:rsidR="00802E4D" w:rsidRPr="00BF2626">
        <w:rPr>
          <w:rFonts w:ascii="Times New Roman" w:hAnsi="Times New Roman"/>
          <w:sz w:val="24"/>
          <w:szCs w:val="24"/>
        </w:rPr>
        <w:t xml:space="preserve"> Республики Карелия,   утвержденных Приказом Министерства строительства, жилищно-коммунального хозяйства и энергетики Республики Карелия от 25.04.2016 №111 «Об утверждении региональных нормативов градостроительного проектирования Республики Карелия</w:t>
      </w:r>
      <w:r w:rsidR="007226AF" w:rsidRPr="00BF2626">
        <w:rPr>
          <w:rFonts w:ascii="Times New Roman" w:hAnsi="Times New Roman"/>
          <w:sz w:val="24"/>
          <w:szCs w:val="24"/>
        </w:rPr>
        <w:t>»</w:t>
      </w:r>
      <w:r w:rsidR="00256403" w:rsidRPr="00BF2626">
        <w:rPr>
          <w:rFonts w:ascii="Times New Roman" w:hAnsi="Times New Roman"/>
          <w:sz w:val="24"/>
          <w:szCs w:val="24"/>
        </w:rPr>
        <w:t>).</w:t>
      </w:r>
    </w:p>
    <w:p w14:paraId="1DEC547F" w14:textId="77777777" w:rsidR="00256403" w:rsidRPr="00BF2626" w:rsidRDefault="00256403" w:rsidP="007226AF">
      <w:pPr>
        <w:pStyle w:val="ConsPlusTitle"/>
        <w:widowControl/>
        <w:ind w:firstLine="567"/>
        <w:jc w:val="both"/>
        <w:rPr>
          <w:rFonts w:ascii="Times New Roman" w:hAnsi="Times New Roman" w:cs="Times New Roman"/>
          <w:b w:val="0"/>
          <w:sz w:val="24"/>
          <w:szCs w:val="24"/>
          <w:shd w:val="clear" w:color="auto" w:fill="FFFFFF"/>
        </w:rPr>
      </w:pPr>
      <w:r w:rsidRPr="00BF2626">
        <w:rPr>
          <w:rFonts w:ascii="Times New Roman" w:hAnsi="Times New Roman" w:cs="Times New Roman"/>
          <w:b w:val="0"/>
          <w:sz w:val="24"/>
          <w:szCs w:val="24"/>
        </w:rPr>
        <w:t>1.1</w:t>
      </w:r>
      <w:r w:rsidR="00713410" w:rsidRPr="00BF2626">
        <w:rPr>
          <w:rFonts w:ascii="Times New Roman" w:hAnsi="Times New Roman" w:cs="Times New Roman"/>
          <w:b w:val="0"/>
          <w:sz w:val="24"/>
          <w:szCs w:val="24"/>
        </w:rPr>
        <w:t>1</w:t>
      </w:r>
      <w:r w:rsidRPr="00BF2626">
        <w:rPr>
          <w:rFonts w:ascii="Times New Roman" w:hAnsi="Times New Roman" w:cs="Times New Roman"/>
          <w:b w:val="0"/>
          <w:sz w:val="24"/>
          <w:szCs w:val="24"/>
        </w:rPr>
        <w:t>.</w:t>
      </w:r>
      <w:r w:rsidRPr="00BF2626">
        <w:rPr>
          <w:rFonts w:ascii="Times New Roman" w:hAnsi="Times New Roman" w:cs="Times New Roman"/>
          <w:sz w:val="24"/>
          <w:szCs w:val="24"/>
        </w:rPr>
        <w:t xml:space="preserve"> </w:t>
      </w:r>
      <w:r w:rsidR="002877EC" w:rsidRPr="00BF2626">
        <w:rPr>
          <w:rFonts w:ascii="Times New Roman" w:hAnsi="Times New Roman" w:cs="Times New Roman"/>
          <w:b w:val="0"/>
          <w:sz w:val="24"/>
          <w:szCs w:val="24"/>
          <w:shd w:val="clear" w:color="auto" w:fill="FFFFFF"/>
        </w:rPr>
        <w:t>Настоящие Н</w:t>
      </w:r>
      <w:r w:rsidRPr="00BF2626">
        <w:rPr>
          <w:rFonts w:ascii="Times New Roman" w:hAnsi="Times New Roman" w:cs="Times New Roman"/>
          <w:b w:val="0"/>
          <w:sz w:val="24"/>
          <w:szCs w:val="24"/>
          <w:shd w:val="clear" w:color="auto" w:fill="FFFFFF"/>
        </w:rPr>
        <w:t xml:space="preserve">ормативы не распространяются на </w:t>
      </w:r>
      <w:r w:rsidRPr="00BF2626">
        <w:rPr>
          <w:rFonts w:ascii="Times New Roman" w:hAnsi="Times New Roman" w:cs="Times New Roman"/>
          <w:b w:val="0"/>
          <w:sz w:val="24"/>
          <w:szCs w:val="24"/>
        </w:rPr>
        <w:t>документы территориального планирования, правила землепользования и застройки, планировки территорий</w:t>
      </w:r>
      <w:r w:rsidR="00785DFC" w:rsidRPr="00BF2626">
        <w:rPr>
          <w:rFonts w:ascii="Times New Roman" w:hAnsi="Times New Roman" w:cs="Times New Roman"/>
          <w:b w:val="0"/>
          <w:sz w:val="24"/>
          <w:szCs w:val="24"/>
          <w:shd w:val="clear" w:color="auto" w:fill="FFFFFF"/>
        </w:rPr>
        <w:t>, которые утверждены до</w:t>
      </w:r>
      <w:r w:rsidRPr="00BF2626">
        <w:rPr>
          <w:rFonts w:ascii="Times New Roman" w:hAnsi="Times New Roman" w:cs="Times New Roman"/>
          <w:b w:val="0"/>
          <w:sz w:val="24"/>
          <w:szCs w:val="24"/>
          <w:shd w:val="clear" w:color="auto" w:fill="FFFFFF"/>
        </w:rPr>
        <w:t xml:space="preserve"> вступления в силу настоящих нормативов.</w:t>
      </w:r>
    </w:p>
    <w:p w14:paraId="0E7257F8" w14:textId="77777777" w:rsidR="00256403" w:rsidRPr="00BF2626" w:rsidRDefault="00256403" w:rsidP="00F0293B">
      <w:pPr>
        <w:tabs>
          <w:tab w:val="left" w:pos="567"/>
        </w:tabs>
        <w:autoSpaceDE w:val="0"/>
        <w:spacing w:after="0" w:line="240" w:lineRule="auto"/>
        <w:jc w:val="both"/>
        <w:rPr>
          <w:rFonts w:ascii="Times New Roman" w:hAnsi="Times New Roman"/>
          <w:b/>
          <w:i/>
          <w:sz w:val="24"/>
          <w:szCs w:val="24"/>
        </w:rPr>
      </w:pPr>
      <w:r w:rsidRPr="00BF2626">
        <w:rPr>
          <w:rFonts w:ascii="Times New Roman" w:hAnsi="Times New Roman"/>
          <w:b/>
          <w:sz w:val="24"/>
          <w:szCs w:val="24"/>
          <w:shd w:val="clear" w:color="auto" w:fill="FFFFFF"/>
        </w:rPr>
        <w:tab/>
      </w:r>
      <w:r w:rsidR="00713410" w:rsidRPr="00BF2626">
        <w:rPr>
          <w:rFonts w:ascii="Times New Roman" w:hAnsi="Times New Roman"/>
          <w:sz w:val="24"/>
          <w:szCs w:val="24"/>
          <w:shd w:val="clear" w:color="auto" w:fill="FFFFFF"/>
        </w:rPr>
        <w:t>1.1</w:t>
      </w:r>
      <w:r w:rsidR="00F0293B" w:rsidRPr="00BF2626">
        <w:rPr>
          <w:rFonts w:ascii="Times New Roman" w:hAnsi="Times New Roman"/>
          <w:sz w:val="24"/>
          <w:szCs w:val="24"/>
          <w:shd w:val="clear" w:color="auto" w:fill="FFFFFF"/>
        </w:rPr>
        <w:t>2</w:t>
      </w:r>
      <w:r w:rsidRPr="00BF2626">
        <w:rPr>
          <w:rFonts w:ascii="Times New Roman" w:hAnsi="Times New Roman"/>
          <w:sz w:val="24"/>
          <w:szCs w:val="24"/>
          <w:shd w:val="clear" w:color="auto" w:fill="FFFFFF"/>
        </w:rPr>
        <w:t xml:space="preserve">. </w:t>
      </w:r>
      <w:r w:rsidRPr="00BF2626">
        <w:rPr>
          <w:rFonts w:ascii="Times New Roman" w:hAnsi="Times New Roman"/>
          <w:sz w:val="24"/>
          <w:szCs w:val="24"/>
        </w:rPr>
        <w:t>Полный перечень законодательных и нормативных документов Российской Федерации, нормативных правовых актов</w:t>
      </w:r>
      <w:r w:rsidR="00802E4D" w:rsidRPr="00BF2626">
        <w:rPr>
          <w:rFonts w:ascii="Times New Roman" w:hAnsi="Times New Roman"/>
          <w:sz w:val="24"/>
          <w:szCs w:val="24"/>
        </w:rPr>
        <w:t xml:space="preserve"> Республики Карелия</w:t>
      </w:r>
      <w:r w:rsidR="002877EC" w:rsidRPr="00BF2626">
        <w:rPr>
          <w:rFonts w:ascii="Times New Roman" w:hAnsi="Times New Roman"/>
          <w:sz w:val="24"/>
          <w:szCs w:val="24"/>
        </w:rPr>
        <w:t>, используемых при разработке Н</w:t>
      </w:r>
      <w:r w:rsidRPr="00BF2626">
        <w:rPr>
          <w:rFonts w:ascii="Times New Roman" w:hAnsi="Times New Roman"/>
          <w:sz w:val="24"/>
          <w:szCs w:val="24"/>
        </w:rPr>
        <w:t>ормативов, приведен в</w:t>
      </w:r>
      <w:r w:rsidRPr="00BF2626">
        <w:rPr>
          <w:rFonts w:ascii="Times New Roman" w:hAnsi="Times New Roman"/>
          <w:b/>
          <w:sz w:val="24"/>
          <w:szCs w:val="24"/>
        </w:rPr>
        <w:t xml:space="preserve"> </w:t>
      </w:r>
      <w:r w:rsidRPr="00BF2626">
        <w:rPr>
          <w:rFonts w:ascii="Times New Roman" w:hAnsi="Times New Roman"/>
          <w:sz w:val="24"/>
          <w:szCs w:val="24"/>
        </w:rPr>
        <w:t>Приложении П-</w:t>
      </w:r>
      <w:r w:rsidR="00F0293B" w:rsidRPr="00BF2626">
        <w:rPr>
          <w:rFonts w:ascii="Times New Roman" w:hAnsi="Times New Roman"/>
          <w:sz w:val="24"/>
          <w:szCs w:val="24"/>
        </w:rPr>
        <w:t>1</w:t>
      </w:r>
      <w:r w:rsidRPr="00BF2626">
        <w:rPr>
          <w:rFonts w:ascii="Times New Roman" w:hAnsi="Times New Roman"/>
          <w:sz w:val="24"/>
          <w:szCs w:val="24"/>
        </w:rPr>
        <w:t>.</w:t>
      </w:r>
      <w:r w:rsidR="00AC2206" w:rsidRPr="00BF2626">
        <w:rPr>
          <w:rFonts w:ascii="Times New Roman" w:hAnsi="Times New Roman"/>
          <w:sz w:val="24"/>
          <w:szCs w:val="24"/>
        </w:rPr>
        <w:t xml:space="preserve"> -</w:t>
      </w:r>
      <w:r w:rsidRPr="00BF2626">
        <w:rPr>
          <w:rFonts w:ascii="Times New Roman" w:hAnsi="Times New Roman"/>
          <w:sz w:val="24"/>
          <w:szCs w:val="24"/>
        </w:rPr>
        <w:t xml:space="preserve"> </w:t>
      </w:r>
      <w:r w:rsidR="007226AF" w:rsidRPr="00BF2626">
        <w:rPr>
          <w:rFonts w:ascii="Times New Roman" w:hAnsi="Times New Roman"/>
          <w:sz w:val="24"/>
          <w:szCs w:val="24"/>
        </w:rPr>
        <w:t>«</w:t>
      </w:r>
      <w:r w:rsidRPr="00BF2626">
        <w:rPr>
          <w:rFonts w:ascii="Times New Roman" w:hAnsi="Times New Roman"/>
          <w:sz w:val="24"/>
          <w:szCs w:val="24"/>
        </w:rPr>
        <w:t>Перечень законодательных и нормативных документов</w:t>
      </w:r>
      <w:r w:rsidR="007226AF" w:rsidRPr="00BF2626">
        <w:rPr>
          <w:rFonts w:ascii="Times New Roman" w:hAnsi="Times New Roman"/>
          <w:sz w:val="24"/>
          <w:szCs w:val="24"/>
        </w:rPr>
        <w:t>»</w:t>
      </w:r>
      <w:r w:rsidRPr="00BF2626">
        <w:rPr>
          <w:rFonts w:ascii="Times New Roman" w:hAnsi="Times New Roman"/>
          <w:b/>
          <w:i/>
          <w:sz w:val="24"/>
          <w:szCs w:val="24"/>
        </w:rPr>
        <w:t>.</w:t>
      </w:r>
    </w:p>
    <w:p w14:paraId="0D06D69D" w14:textId="34FF9815" w:rsidR="00256403" w:rsidRDefault="00256403" w:rsidP="007226AF">
      <w:pPr>
        <w:suppressAutoHyphens/>
        <w:spacing w:after="0" w:line="240" w:lineRule="auto"/>
        <w:ind w:firstLine="567"/>
        <w:jc w:val="both"/>
        <w:rPr>
          <w:rFonts w:ascii="Times New Roman" w:eastAsia="Calibri" w:hAnsi="Times New Roman"/>
          <w:sz w:val="24"/>
          <w:szCs w:val="24"/>
          <w:lang w:eastAsia="en-US"/>
        </w:rPr>
      </w:pPr>
    </w:p>
    <w:p w14:paraId="5A63F390" w14:textId="77777777" w:rsidR="00142D28" w:rsidRPr="00BF2626" w:rsidRDefault="00142D28" w:rsidP="007226AF">
      <w:pPr>
        <w:spacing w:after="0" w:line="240" w:lineRule="auto"/>
        <w:rPr>
          <w:rFonts w:ascii="Times New Roman" w:hAnsi="Times New Roman"/>
          <w:sz w:val="8"/>
          <w:szCs w:val="8"/>
        </w:rPr>
      </w:pPr>
    </w:p>
    <w:p w14:paraId="4783D3CC" w14:textId="37FB7752" w:rsidR="00142D28" w:rsidRPr="00FF268D" w:rsidRDefault="00142D28" w:rsidP="00FF268D">
      <w:pPr>
        <w:pStyle w:val="ae"/>
        <w:tabs>
          <w:tab w:val="left" w:pos="426"/>
        </w:tabs>
        <w:spacing w:after="0" w:line="240" w:lineRule="auto"/>
        <w:ind w:left="0"/>
        <w:jc w:val="both"/>
        <w:rPr>
          <w:rFonts w:ascii="Times New Roman" w:hAnsi="Times New Roman"/>
          <w:noProof/>
          <w:sz w:val="28"/>
          <w:szCs w:val="28"/>
        </w:rPr>
      </w:pPr>
      <w:r w:rsidRPr="00FF268D">
        <w:rPr>
          <w:rFonts w:ascii="Times New Roman" w:hAnsi="Times New Roman"/>
          <w:b/>
          <w:sz w:val="28"/>
          <w:szCs w:val="28"/>
        </w:rPr>
        <w:t xml:space="preserve">2. ПЕРЕЧЕНЬ ОБЪЕКТОВ МЕСТНОГО ЗНАЧЕНИЯ </w:t>
      </w:r>
      <w:r w:rsidR="000B26E3">
        <w:rPr>
          <w:rFonts w:ascii="Times New Roman" w:hAnsi="Times New Roman"/>
          <w:b/>
          <w:sz w:val="28"/>
          <w:szCs w:val="28"/>
          <w:lang w:val="ru-RU"/>
        </w:rPr>
        <w:t>БОРОВСКОГО СЕЛЬСКОГО ПОСЕЛЕНИЯ</w:t>
      </w:r>
    </w:p>
    <w:p w14:paraId="276115F3" w14:textId="77777777" w:rsidR="00142D28" w:rsidRPr="00BF2626" w:rsidRDefault="00142D28" w:rsidP="007226AF">
      <w:pPr>
        <w:spacing w:after="0" w:line="240" w:lineRule="auto"/>
        <w:jc w:val="center"/>
        <w:rPr>
          <w:rFonts w:ascii="Times New Roman" w:hAnsi="Times New Roman"/>
          <w:sz w:val="16"/>
          <w:szCs w:val="16"/>
        </w:rPr>
      </w:pPr>
    </w:p>
    <w:p w14:paraId="5293C0C6" w14:textId="77777777" w:rsidR="00142D28" w:rsidRPr="00BF2626" w:rsidRDefault="00142D28" w:rsidP="007226AF">
      <w:pPr>
        <w:spacing w:after="0" w:line="240" w:lineRule="auto"/>
        <w:jc w:val="both"/>
        <w:rPr>
          <w:rFonts w:ascii="Times New Roman" w:hAnsi="Times New Roman"/>
          <w:sz w:val="16"/>
          <w:szCs w:val="16"/>
        </w:rPr>
      </w:pPr>
    </w:p>
    <w:p w14:paraId="0957604C" w14:textId="3127CBF7" w:rsidR="00802E4D" w:rsidRPr="00BF2626" w:rsidRDefault="00142D28" w:rsidP="00F0293B">
      <w:pPr>
        <w:spacing w:after="0" w:line="240" w:lineRule="auto"/>
        <w:ind w:firstLine="567"/>
        <w:jc w:val="both"/>
        <w:rPr>
          <w:rFonts w:ascii="Times New Roman" w:hAnsi="Times New Roman"/>
        </w:rPr>
      </w:pPr>
      <w:r w:rsidRPr="00BF2626">
        <w:rPr>
          <w:rFonts w:ascii="Times New Roman" w:hAnsi="Times New Roman"/>
          <w:sz w:val="24"/>
          <w:szCs w:val="24"/>
        </w:rPr>
        <w:lastRenderedPageBreak/>
        <w:t>2.1. Объекты местного значения, подлежащие отображению в генеральном плане</w:t>
      </w:r>
      <w:r w:rsidR="00860714" w:rsidRPr="00BF2626">
        <w:rPr>
          <w:rFonts w:ascii="Times New Roman" w:hAnsi="Times New Roman"/>
          <w:sz w:val="24"/>
          <w:szCs w:val="24"/>
        </w:rPr>
        <w:t xml:space="preserve"> </w:t>
      </w:r>
      <w:r w:rsidR="00FF268D" w:rsidRPr="00FF268D">
        <w:rPr>
          <w:rFonts w:ascii="Times New Roman" w:hAnsi="Times New Roman"/>
          <w:sz w:val="24"/>
          <w:szCs w:val="24"/>
        </w:rPr>
        <w:t>Боровского сельского поселения</w:t>
      </w:r>
      <w:r w:rsidRPr="00BF2626">
        <w:rPr>
          <w:rFonts w:ascii="Times New Roman" w:hAnsi="Times New Roman"/>
          <w:sz w:val="24"/>
          <w:szCs w:val="24"/>
        </w:rPr>
        <w:t xml:space="preserve">,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w:t>
      </w:r>
      <w:r w:rsidR="00802E4D" w:rsidRPr="00BF2626">
        <w:rPr>
          <w:rFonts w:ascii="Times New Roman" w:hAnsi="Times New Roman"/>
          <w:sz w:val="24"/>
          <w:szCs w:val="24"/>
        </w:rPr>
        <w:t>Закона Республики Карелия от 02.11.2012 г. №1644-ЗРК  «О некоторых вопросах градостроительной деятельности в Республике Карелия».</w:t>
      </w:r>
    </w:p>
    <w:p w14:paraId="7815FA74" w14:textId="26765868" w:rsidR="00142D28" w:rsidRPr="00BF2626" w:rsidRDefault="00142D28"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2.2. </w:t>
      </w:r>
      <w:r w:rsidR="0012401E" w:rsidRPr="00BF2626">
        <w:rPr>
          <w:rFonts w:ascii="Times New Roman" w:hAnsi="Times New Roman"/>
          <w:sz w:val="24"/>
          <w:szCs w:val="24"/>
        </w:rPr>
        <w:t xml:space="preserve">В </w:t>
      </w:r>
      <w:r w:rsidRPr="00BF2626">
        <w:rPr>
          <w:rFonts w:ascii="Times New Roman" w:hAnsi="Times New Roman"/>
          <w:sz w:val="24"/>
          <w:szCs w:val="24"/>
        </w:rPr>
        <w:t xml:space="preserve">генеральном плане </w:t>
      </w:r>
      <w:r w:rsidR="00FF268D" w:rsidRPr="00FF268D">
        <w:rPr>
          <w:rFonts w:ascii="Times New Roman" w:hAnsi="Times New Roman"/>
          <w:sz w:val="24"/>
          <w:szCs w:val="24"/>
        </w:rPr>
        <w:t>Боровского сельского поселения</w:t>
      </w:r>
      <w:r w:rsidR="00802E4D" w:rsidRPr="00BF2626">
        <w:rPr>
          <w:rFonts w:ascii="Times New Roman" w:hAnsi="Times New Roman"/>
          <w:sz w:val="24"/>
          <w:szCs w:val="24"/>
        </w:rPr>
        <w:t xml:space="preserve"> </w:t>
      </w:r>
      <w:r w:rsidR="0012401E" w:rsidRPr="00BF2626">
        <w:rPr>
          <w:rFonts w:ascii="Times New Roman" w:hAnsi="Times New Roman"/>
          <w:sz w:val="24"/>
          <w:szCs w:val="24"/>
        </w:rPr>
        <w:t>дается описание</w:t>
      </w:r>
      <w:r w:rsidR="001016AE" w:rsidRPr="00BF2626">
        <w:rPr>
          <w:rFonts w:ascii="Times New Roman" w:hAnsi="Times New Roman"/>
          <w:sz w:val="24"/>
          <w:szCs w:val="24"/>
        </w:rPr>
        <w:t xml:space="preserve"> организации в границах </w:t>
      </w:r>
      <w:r w:rsidR="00FF268D">
        <w:rPr>
          <w:rFonts w:ascii="Times New Roman" w:hAnsi="Times New Roman"/>
          <w:sz w:val="24"/>
          <w:szCs w:val="24"/>
        </w:rPr>
        <w:t>сельского</w:t>
      </w:r>
      <w:r w:rsidR="001016AE" w:rsidRPr="00BF2626">
        <w:rPr>
          <w:rFonts w:ascii="Times New Roman" w:hAnsi="Times New Roman"/>
          <w:sz w:val="24"/>
          <w:szCs w:val="24"/>
        </w:rPr>
        <w:t xml:space="preserve"> </w:t>
      </w:r>
      <w:r w:rsidR="00802E4D" w:rsidRPr="00BF2626">
        <w:rPr>
          <w:rFonts w:ascii="Times New Roman" w:hAnsi="Times New Roman"/>
          <w:sz w:val="24"/>
          <w:szCs w:val="24"/>
        </w:rPr>
        <w:t>поселения</w:t>
      </w:r>
      <w:r w:rsidRPr="00BF2626">
        <w:rPr>
          <w:rFonts w:ascii="Times New Roman" w:hAnsi="Times New Roman"/>
          <w:sz w:val="24"/>
          <w:szCs w:val="24"/>
        </w:rPr>
        <w:t>:</w:t>
      </w:r>
    </w:p>
    <w:p w14:paraId="7E3632D7" w14:textId="175E1085" w:rsidR="00F0293B" w:rsidRPr="00BF2626" w:rsidRDefault="00F0293B" w:rsidP="00FF268D">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 </w:t>
      </w:r>
      <w:proofErr w:type="gramStart"/>
      <w:r w:rsidRPr="00BF2626">
        <w:rPr>
          <w:rFonts w:ascii="Times New Roman" w:hAnsi="Times New Roman"/>
          <w:sz w:val="24"/>
          <w:szCs w:val="24"/>
        </w:rPr>
        <w:t>электроснабжение(</w:t>
      </w:r>
      <w:proofErr w:type="gramEnd"/>
      <w:r w:rsidRPr="00BF2626">
        <w:rPr>
          <w:rFonts w:ascii="Times New Roman" w:hAnsi="Times New Roman"/>
          <w:sz w:val="24"/>
          <w:szCs w:val="24"/>
        </w:rPr>
        <w:t xml:space="preserve">электроснабжение </w:t>
      </w:r>
      <w:bookmarkStart w:id="2" w:name="_Hlk95603304"/>
      <w:r w:rsidR="00FF268D" w:rsidRPr="00FF268D">
        <w:rPr>
          <w:rFonts w:ascii="Times New Roman" w:hAnsi="Times New Roman"/>
          <w:sz w:val="24"/>
          <w:szCs w:val="24"/>
        </w:rPr>
        <w:t xml:space="preserve">Боровского сельского поселения </w:t>
      </w:r>
      <w:bookmarkEnd w:id="2"/>
      <w:r w:rsidRPr="00BF2626">
        <w:rPr>
          <w:rFonts w:ascii="Times New Roman" w:hAnsi="Times New Roman"/>
          <w:sz w:val="24"/>
          <w:szCs w:val="24"/>
        </w:rPr>
        <w:t xml:space="preserve">осуществляется от Карельской и Кольской энергосистем. На территории </w:t>
      </w:r>
      <w:r w:rsidR="00FF268D">
        <w:rPr>
          <w:rFonts w:ascii="Times New Roman" w:hAnsi="Times New Roman"/>
          <w:sz w:val="24"/>
          <w:szCs w:val="24"/>
        </w:rPr>
        <w:t xml:space="preserve">поселения находятся: </w:t>
      </w:r>
      <w:r w:rsidR="00FF268D" w:rsidRPr="00FF268D">
        <w:rPr>
          <w:rFonts w:ascii="Times New Roman" w:hAnsi="Times New Roman"/>
          <w:sz w:val="24"/>
          <w:szCs w:val="24"/>
        </w:rPr>
        <w:t>Ялгоньпорожская ГЭС</w:t>
      </w:r>
      <w:r w:rsidR="00FF268D">
        <w:rPr>
          <w:rFonts w:ascii="Times New Roman" w:hAnsi="Times New Roman"/>
          <w:sz w:val="24"/>
          <w:szCs w:val="24"/>
        </w:rPr>
        <w:t xml:space="preserve"> - </w:t>
      </w:r>
      <w:r w:rsidR="00FF268D" w:rsidRPr="00FF268D">
        <w:rPr>
          <w:rFonts w:ascii="Times New Roman" w:hAnsi="Times New Roman"/>
          <w:sz w:val="24"/>
          <w:szCs w:val="24"/>
        </w:rPr>
        <w:t>Гидроэлектростанция установленной мощностью</w:t>
      </w:r>
      <w:r w:rsidR="00FF268D">
        <w:rPr>
          <w:rFonts w:ascii="Times New Roman" w:hAnsi="Times New Roman"/>
          <w:sz w:val="24"/>
          <w:szCs w:val="24"/>
        </w:rPr>
        <w:t xml:space="preserve"> </w:t>
      </w:r>
      <w:r w:rsidR="00FF268D" w:rsidRPr="00FF268D">
        <w:rPr>
          <w:rFonts w:ascii="Times New Roman" w:hAnsi="Times New Roman"/>
          <w:sz w:val="24"/>
          <w:szCs w:val="24"/>
        </w:rPr>
        <w:t>13,6 МВт</w:t>
      </w:r>
      <w:r w:rsidRPr="00BF2626">
        <w:rPr>
          <w:rFonts w:ascii="Times New Roman" w:hAnsi="Times New Roman"/>
          <w:sz w:val="24"/>
          <w:szCs w:val="24"/>
        </w:rPr>
        <w:t>;</w:t>
      </w:r>
      <w:r w:rsidR="00FF268D">
        <w:rPr>
          <w:rFonts w:ascii="Times New Roman" w:hAnsi="Times New Roman"/>
          <w:sz w:val="24"/>
          <w:szCs w:val="24"/>
        </w:rPr>
        <w:t xml:space="preserve"> </w:t>
      </w:r>
      <w:r w:rsidR="00FF268D" w:rsidRPr="00FF268D">
        <w:rPr>
          <w:rFonts w:ascii="Times New Roman" w:hAnsi="Times New Roman"/>
          <w:sz w:val="24"/>
          <w:szCs w:val="24"/>
        </w:rPr>
        <w:t>Железнопорожская ГЭС</w:t>
      </w:r>
      <w:r w:rsidR="00FF268D">
        <w:rPr>
          <w:rFonts w:ascii="Times New Roman" w:hAnsi="Times New Roman"/>
          <w:sz w:val="24"/>
          <w:szCs w:val="24"/>
        </w:rPr>
        <w:t xml:space="preserve"> - </w:t>
      </w:r>
      <w:r w:rsidR="00FF268D" w:rsidRPr="00FF268D">
        <w:rPr>
          <w:rFonts w:ascii="Times New Roman" w:hAnsi="Times New Roman"/>
          <w:sz w:val="24"/>
          <w:szCs w:val="24"/>
        </w:rPr>
        <w:t>Гидроэлектростанция установленной мощностью</w:t>
      </w:r>
      <w:r w:rsidR="00FF268D">
        <w:rPr>
          <w:rFonts w:ascii="Times New Roman" w:hAnsi="Times New Roman"/>
          <w:sz w:val="24"/>
          <w:szCs w:val="24"/>
        </w:rPr>
        <w:t xml:space="preserve"> </w:t>
      </w:r>
      <w:r w:rsidR="00FF268D" w:rsidRPr="00FF268D">
        <w:rPr>
          <w:rFonts w:ascii="Times New Roman" w:hAnsi="Times New Roman"/>
          <w:sz w:val="24"/>
          <w:szCs w:val="24"/>
        </w:rPr>
        <w:t>16 МВт</w:t>
      </w:r>
      <w:r w:rsidR="00FF268D">
        <w:rPr>
          <w:rFonts w:ascii="Times New Roman" w:hAnsi="Times New Roman"/>
          <w:sz w:val="24"/>
          <w:szCs w:val="24"/>
        </w:rPr>
        <w:t>;</w:t>
      </w:r>
      <w:r w:rsidR="00FF268D" w:rsidRPr="00FF268D">
        <w:t xml:space="preserve"> </w:t>
      </w:r>
      <w:r w:rsidR="00FF268D" w:rsidRPr="00FF268D">
        <w:rPr>
          <w:rFonts w:ascii="Times New Roman" w:hAnsi="Times New Roman"/>
          <w:sz w:val="24"/>
          <w:szCs w:val="24"/>
        </w:rPr>
        <w:t>ПС «Стекольный завод»</w:t>
      </w:r>
      <w:r w:rsidR="00FF268D">
        <w:rPr>
          <w:rFonts w:ascii="Times New Roman" w:hAnsi="Times New Roman"/>
          <w:sz w:val="24"/>
          <w:szCs w:val="24"/>
        </w:rPr>
        <w:t xml:space="preserve"> - </w:t>
      </w:r>
      <w:r w:rsidR="00FF268D" w:rsidRPr="00FF268D">
        <w:rPr>
          <w:rFonts w:ascii="Times New Roman" w:hAnsi="Times New Roman"/>
          <w:sz w:val="24"/>
          <w:szCs w:val="24"/>
        </w:rPr>
        <w:t>110/10 кВ, Трансформаторы 2х10 МВА</w:t>
      </w:r>
      <w:r w:rsidR="00FF268D">
        <w:rPr>
          <w:rFonts w:ascii="Times New Roman" w:hAnsi="Times New Roman"/>
          <w:sz w:val="24"/>
          <w:szCs w:val="24"/>
        </w:rPr>
        <w:t>.</w:t>
      </w:r>
    </w:p>
    <w:p w14:paraId="25522E4E" w14:textId="5213CC14" w:rsidR="00092155" w:rsidRDefault="00F0293B" w:rsidP="00092155">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водоснабжение</w:t>
      </w:r>
      <w:r w:rsidR="00092155">
        <w:rPr>
          <w:rFonts w:ascii="Times New Roman" w:hAnsi="Times New Roman"/>
          <w:sz w:val="24"/>
          <w:szCs w:val="24"/>
        </w:rPr>
        <w:t xml:space="preserve"> и водоотведение</w:t>
      </w:r>
      <w:r w:rsidRPr="00BF2626">
        <w:rPr>
          <w:rFonts w:ascii="Times New Roman" w:hAnsi="Times New Roman"/>
          <w:sz w:val="24"/>
          <w:szCs w:val="24"/>
        </w:rPr>
        <w:t xml:space="preserve"> (</w:t>
      </w:r>
      <w:r w:rsidR="00092155" w:rsidRPr="00092155">
        <w:rPr>
          <w:rFonts w:ascii="Times New Roman" w:hAnsi="Times New Roman"/>
          <w:sz w:val="24"/>
          <w:szCs w:val="24"/>
        </w:rPr>
        <w:t>Водопроводная насосная станция п. Боровой</w:t>
      </w:r>
      <w:r w:rsidR="00092155">
        <w:rPr>
          <w:rFonts w:ascii="Times New Roman" w:hAnsi="Times New Roman"/>
          <w:sz w:val="24"/>
          <w:szCs w:val="24"/>
        </w:rPr>
        <w:t>;</w:t>
      </w:r>
      <w:r w:rsidR="00092155" w:rsidRPr="00092155">
        <w:t xml:space="preserve"> </w:t>
      </w:r>
      <w:r w:rsidR="00092155" w:rsidRPr="00092155">
        <w:rPr>
          <w:rFonts w:ascii="Times New Roman" w:hAnsi="Times New Roman"/>
          <w:sz w:val="24"/>
          <w:szCs w:val="24"/>
        </w:rPr>
        <w:t>Канализационные очистные сооружения п. Боровой</w:t>
      </w:r>
      <w:r w:rsidR="00092155">
        <w:rPr>
          <w:rFonts w:ascii="Times New Roman" w:hAnsi="Times New Roman"/>
          <w:sz w:val="24"/>
          <w:szCs w:val="24"/>
        </w:rPr>
        <w:t xml:space="preserve"> - </w:t>
      </w:r>
      <w:r w:rsidR="00092155" w:rsidRPr="00092155">
        <w:rPr>
          <w:rFonts w:ascii="Times New Roman" w:hAnsi="Times New Roman"/>
          <w:sz w:val="24"/>
          <w:szCs w:val="24"/>
        </w:rPr>
        <w:t xml:space="preserve">Сооружения для механической и </w:t>
      </w:r>
      <w:proofErr w:type="gramStart"/>
      <w:r w:rsidR="00092155" w:rsidRPr="00092155">
        <w:rPr>
          <w:rFonts w:ascii="Times New Roman" w:hAnsi="Times New Roman"/>
          <w:sz w:val="24"/>
          <w:szCs w:val="24"/>
        </w:rPr>
        <w:t>биологи-ческой</w:t>
      </w:r>
      <w:proofErr w:type="gramEnd"/>
      <w:r w:rsidR="00092155" w:rsidRPr="00092155">
        <w:rPr>
          <w:rFonts w:ascii="Times New Roman" w:hAnsi="Times New Roman"/>
          <w:sz w:val="24"/>
          <w:szCs w:val="24"/>
        </w:rPr>
        <w:t xml:space="preserve"> очистки стоков</w:t>
      </w:r>
      <w:r w:rsidR="00092155">
        <w:rPr>
          <w:rFonts w:ascii="Times New Roman" w:hAnsi="Times New Roman"/>
          <w:sz w:val="24"/>
          <w:szCs w:val="24"/>
        </w:rPr>
        <w:t>);</w:t>
      </w:r>
    </w:p>
    <w:p w14:paraId="16FC0707" w14:textId="69B6CFE3" w:rsidR="00142D28" w:rsidRPr="00BF2626" w:rsidRDefault="00142D28" w:rsidP="00092155">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связи</w:t>
      </w:r>
      <w:r w:rsidR="001016AE" w:rsidRPr="00BF2626">
        <w:rPr>
          <w:rFonts w:ascii="Times New Roman" w:hAnsi="Times New Roman"/>
          <w:sz w:val="24"/>
          <w:szCs w:val="24"/>
        </w:rPr>
        <w:t xml:space="preserve"> (</w:t>
      </w:r>
      <w:r w:rsidRPr="00BF2626">
        <w:rPr>
          <w:rFonts w:ascii="Times New Roman" w:hAnsi="Times New Roman"/>
          <w:sz w:val="24"/>
          <w:szCs w:val="24"/>
        </w:rPr>
        <w:t>антенно-мачтовые сооружения, автоматические телефонные станции, узлы мультимедийной системы доступа, линии связи</w:t>
      </w:r>
      <w:r w:rsidR="001016AE" w:rsidRPr="00BF2626">
        <w:rPr>
          <w:rFonts w:ascii="Times New Roman" w:hAnsi="Times New Roman"/>
          <w:sz w:val="24"/>
          <w:szCs w:val="24"/>
        </w:rPr>
        <w:t>)</w:t>
      </w:r>
      <w:r w:rsidRPr="00BF2626">
        <w:rPr>
          <w:rFonts w:ascii="Times New Roman" w:hAnsi="Times New Roman"/>
          <w:sz w:val="24"/>
          <w:szCs w:val="24"/>
        </w:rPr>
        <w:t>;</w:t>
      </w:r>
    </w:p>
    <w:p w14:paraId="5DA667A4" w14:textId="38876DB8" w:rsidR="00142D28" w:rsidRPr="00BF2626" w:rsidRDefault="007226AF"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142D28" w:rsidRPr="00BF2626">
        <w:rPr>
          <w:rFonts w:ascii="Times New Roman" w:hAnsi="Times New Roman"/>
          <w:sz w:val="24"/>
          <w:szCs w:val="24"/>
        </w:rPr>
        <w:t>дорожн</w:t>
      </w:r>
      <w:r w:rsidR="00C015DC" w:rsidRPr="00BF2626">
        <w:rPr>
          <w:rFonts w:ascii="Times New Roman" w:hAnsi="Times New Roman"/>
          <w:sz w:val="24"/>
          <w:szCs w:val="24"/>
        </w:rPr>
        <w:t>ой</w:t>
      </w:r>
      <w:r w:rsidR="00142D28" w:rsidRPr="00BF2626">
        <w:rPr>
          <w:rFonts w:ascii="Times New Roman" w:hAnsi="Times New Roman"/>
          <w:sz w:val="24"/>
          <w:szCs w:val="24"/>
        </w:rPr>
        <w:t xml:space="preserve"> деятельност</w:t>
      </w:r>
      <w:r w:rsidR="001016AE" w:rsidRPr="00BF2626">
        <w:rPr>
          <w:rFonts w:ascii="Times New Roman" w:hAnsi="Times New Roman"/>
          <w:sz w:val="24"/>
          <w:szCs w:val="24"/>
        </w:rPr>
        <w:t>и</w:t>
      </w:r>
      <w:r w:rsidR="00142D28" w:rsidRPr="00BF2626">
        <w:rPr>
          <w:rFonts w:ascii="Times New Roman" w:hAnsi="Times New Roman"/>
          <w:sz w:val="24"/>
          <w:szCs w:val="24"/>
        </w:rPr>
        <w:t xml:space="preserve"> в отношении автомобильных дорог местного значения, включая создание и обеспечение функционировани</w:t>
      </w:r>
      <w:r w:rsidR="00C015DC" w:rsidRPr="00BF2626">
        <w:rPr>
          <w:rFonts w:ascii="Times New Roman" w:hAnsi="Times New Roman"/>
          <w:sz w:val="24"/>
          <w:szCs w:val="24"/>
        </w:rPr>
        <w:t>я</w:t>
      </w:r>
      <w:r w:rsidR="00142D28" w:rsidRPr="00BF2626">
        <w:rPr>
          <w:rFonts w:ascii="Times New Roman" w:hAnsi="Times New Roman"/>
          <w:sz w:val="24"/>
          <w:szCs w:val="24"/>
        </w:rPr>
        <w:t xml:space="preserve"> парковок, в числе которой: автомобильные дороги местного значения, объекты ремонта, строительства и содержания автомобильных дорог, парковки (парковочные места);</w:t>
      </w:r>
    </w:p>
    <w:p w14:paraId="53E2DF16" w14:textId="3939F997"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условий для предоставления транспортных услуг населению и организаци</w:t>
      </w:r>
      <w:r w:rsidR="001016AE" w:rsidRPr="00BF2626">
        <w:rPr>
          <w:rFonts w:ascii="Times New Roman" w:hAnsi="Times New Roman"/>
          <w:sz w:val="24"/>
          <w:szCs w:val="24"/>
        </w:rPr>
        <w:t>и</w:t>
      </w:r>
      <w:r w:rsidRPr="00BF2626">
        <w:rPr>
          <w:rFonts w:ascii="Times New Roman" w:hAnsi="Times New Roman"/>
          <w:sz w:val="24"/>
          <w:szCs w:val="24"/>
        </w:rPr>
        <w:t xml:space="preserve"> транспортного обслуживания населения в границах </w:t>
      </w:r>
      <w:r w:rsidR="00092155">
        <w:rPr>
          <w:rFonts w:ascii="Times New Roman" w:hAnsi="Times New Roman"/>
          <w:sz w:val="24"/>
          <w:szCs w:val="24"/>
        </w:rPr>
        <w:t>сельского</w:t>
      </w:r>
      <w:r w:rsidR="00941574" w:rsidRPr="00BF2626">
        <w:rPr>
          <w:rFonts w:ascii="Times New Roman" w:hAnsi="Times New Roman"/>
          <w:sz w:val="24"/>
          <w:szCs w:val="24"/>
        </w:rPr>
        <w:t xml:space="preserve"> поселения</w:t>
      </w:r>
      <w:r w:rsidR="00092155">
        <w:rPr>
          <w:rFonts w:ascii="Times New Roman" w:hAnsi="Times New Roman"/>
          <w:sz w:val="24"/>
          <w:szCs w:val="24"/>
        </w:rPr>
        <w:t>;</w:t>
      </w:r>
    </w:p>
    <w:p w14:paraId="41952708" w14:textId="09C41118"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предоставления общедоступного и бесплатного начального общего, основного общего, начального общего, основного общего, среднего (полного)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образования; организация отдыха детей в каникулярное время (дошкольные организации, общеобразовательные учреждения: объекты начального общего образования, объекты основного общего образования, объекты среднего (полного) общего образования), учреждения </w:t>
      </w:r>
      <w:r w:rsidR="003B37E2" w:rsidRPr="00BF2626">
        <w:rPr>
          <w:rFonts w:ascii="Times New Roman" w:hAnsi="Times New Roman"/>
          <w:sz w:val="24"/>
          <w:szCs w:val="24"/>
        </w:rPr>
        <w:t>дополнительного образования</w:t>
      </w:r>
      <w:r w:rsidRPr="00BF2626">
        <w:rPr>
          <w:rFonts w:ascii="Times New Roman" w:hAnsi="Times New Roman"/>
          <w:sz w:val="24"/>
          <w:szCs w:val="24"/>
        </w:rPr>
        <w:t>, детские оздоровительные лагеря);</w:t>
      </w:r>
    </w:p>
    <w:p w14:paraId="12074828" w14:textId="13E66BD9"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условий для оказания медицинской помощи населению на территории </w:t>
      </w:r>
      <w:r w:rsidR="00092155">
        <w:rPr>
          <w:rFonts w:ascii="Times New Roman" w:hAnsi="Times New Roman"/>
          <w:sz w:val="24"/>
          <w:szCs w:val="24"/>
        </w:rPr>
        <w:t>сельского</w:t>
      </w:r>
      <w:r w:rsidR="0012401E" w:rsidRPr="00BF2626">
        <w:rPr>
          <w:rFonts w:ascii="Times New Roman" w:hAnsi="Times New Roman"/>
          <w:sz w:val="24"/>
          <w:szCs w:val="24"/>
        </w:rPr>
        <w:t xml:space="preserve"> </w:t>
      </w:r>
      <w:r w:rsidR="00941574" w:rsidRPr="00BF2626">
        <w:rPr>
          <w:rFonts w:ascii="Times New Roman" w:hAnsi="Times New Roman"/>
          <w:sz w:val="24"/>
          <w:szCs w:val="24"/>
        </w:rPr>
        <w:t>поселения</w:t>
      </w:r>
      <w:r w:rsidR="007350BC" w:rsidRPr="00BF2626">
        <w:rPr>
          <w:rFonts w:ascii="Times New Roman" w:hAnsi="Times New Roman"/>
          <w:sz w:val="24"/>
          <w:szCs w:val="24"/>
        </w:rPr>
        <w:t xml:space="preserve"> </w:t>
      </w:r>
      <w:r w:rsidRPr="00BF2626">
        <w:rPr>
          <w:rFonts w:ascii="Times New Roman" w:hAnsi="Times New Roman"/>
          <w:sz w:val="24"/>
          <w:szCs w:val="24"/>
        </w:rPr>
        <w:t>(перечень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включающие следующие медицинские учреждения: фельдшерско-акушерские пункты</w:t>
      </w:r>
      <w:r w:rsidR="00092155">
        <w:rPr>
          <w:rFonts w:ascii="Times New Roman" w:hAnsi="Times New Roman"/>
          <w:sz w:val="24"/>
          <w:szCs w:val="24"/>
        </w:rPr>
        <w:t>;</w:t>
      </w:r>
    </w:p>
    <w:p w14:paraId="3C67EFBD" w14:textId="4C41090B" w:rsidR="00142D28" w:rsidRPr="00BF2626" w:rsidRDefault="007226AF"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142D28" w:rsidRPr="00BF2626">
        <w:rPr>
          <w:rFonts w:ascii="Times New Roman" w:hAnsi="Times New Roman"/>
          <w:sz w:val="24"/>
          <w:szCs w:val="24"/>
        </w:rPr>
        <w:t xml:space="preserve">ритуальных услуг и содержание мест захоронения в </w:t>
      </w:r>
      <w:r w:rsidR="00092155">
        <w:rPr>
          <w:rFonts w:ascii="Times New Roman" w:hAnsi="Times New Roman"/>
          <w:sz w:val="24"/>
          <w:szCs w:val="24"/>
        </w:rPr>
        <w:t>сельском поселении</w:t>
      </w:r>
      <w:r w:rsidR="00142D28" w:rsidRPr="00BF2626">
        <w:rPr>
          <w:rFonts w:ascii="Times New Roman" w:hAnsi="Times New Roman"/>
          <w:sz w:val="24"/>
          <w:szCs w:val="24"/>
        </w:rPr>
        <w:t>, включая кладбище</w:t>
      </w:r>
      <w:r w:rsidR="00092155">
        <w:rPr>
          <w:rFonts w:ascii="Times New Roman" w:hAnsi="Times New Roman"/>
          <w:sz w:val="24"/>
          <w:szCs w:val="24"/>
        </w:rPr>
        <w:t>;</w:t>
      </w:r>
    </w:p>
    <w:p w14:paraId="7A64EAE4" w14:textId="77777777"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условий для обеспечения жителей услугами связи, общественного питания, торговли и бытового обслуживания, включая отделения связи, предприятия общественного питания, предприятия торговли, предприятия бытового обслуживания;</w:t>
      </w:r>
    </w:p>
    <w:p w14:paraId="0C9426BD" w14:textId="77777777" w:rsidR="001016AE"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1016AE" w:rsidRPr="00BF2626">
        <w:rPr>
          <w:rFonts w:ascii="Times New Roman" w:hAnsi="Times New Roman"/>
          <w:sz w:val="24"/>
          <w:szCs w:val="24"/>
        </w:rPr>
        <w:t>условий для жилищного строительства, включая социальный жилищный фонд, в том числе для малоимущих граждан, строительства и содержания муниципального жилищного фонда;</w:t>
      </w:r>
    </w:p>
    <w:p w14:paraId="2A9EE885" w14:textId="77777777" w:rsidR="00142D28" w:rsidRPr="00BF2626" w:rsidRDefault="00142D28" w:rsidP="00FB143D">
      <w:pPr>
        <w:shd w:val="clear" w:color="auto" w:fill="FFFFFF"/>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библиотечного обслуживания населения, комплектовани</w:t>
      </w:r>
      <w:r w:rsidR="001016AE" w:rsidRPr="00BF2626">
        <w:rPr>
          <w:rFonts w:ascii="Times New Roman" w:hAnsi="Times New Roman"/>
          <w:sz w:val="24"/>
          <w:szCs w:val="24"/>
        </w:rPr>
        <w:t>я</w:t>
      </w:r>
      <w:r w:rsidRPr="00BF2626">
        <w:rPr>
          <w:rFonts w:ascii="Times New Roman" w:hAnsi="Times New Roman"/>
          <w:sz w:val="24"/>
          <w:szCs w:val="24"/>
        </w:rPr>
        <w:t xml:space="preserve"> и обеспечени</w:t>
      </w:r>
      <w:r w:rsidR="001016AE" w:rsidRPr="00BF2626">
        <w:rPr>
          <w:rFonts w:ascii="Times New Roman" w:hAnsi="Times New Roman"/>
          <w:sz w:val="24"/>
          <w:szCs w:val="24"/>
        </w:rPr>
        <w:t>я</w:t>
      </w:r>
      <w:r w:rsidRPr="00BF2626">
        <w:rPr>
          <w:rFonts w:ascii="Times New Roman" w:hAnsi="Times New Roman"/>
          <w:sz w:val="24"/>
          <w:szCs w:val="24"/>
        </w:rPr>
        <w:t xml:space="preserve"> сохранности библиотечных фондов библиотек муниципального образования, включая следующие библиотеки: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 универсальные центральные, филиалы библиотек;</w:t>
      </w:r>
    </w:p>
    <w:p w14:paraId="2D4AF136" w14:textId="24E97526"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условий для обеспечения организации досуга и обеспечения жителей услугами организаций культуры, включая клубные учреждения, учреждения религиозно-культового назначения;</w:t>
      </w:r>
    </w:p>
    <w:p w14:paraId="3C1E68A4" w14:textId="4AB9539F"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условий для развития физической культуры и массового спорта</w:t>
      </w:r>
      <w:r w:rsidR="00FD7248">
        <w:rPr>
          <w:rFonts w:ascii="Times New Roman" w:hAnsi="Times New Roman"/>
          <w:sz w:val="24"/>
          <w:szCs w:val="24"/>
        </w:rPr>
        <w:t>;</w:t>
      </w:r>
    </w:p>
    <w:p w14:paraId="75A123F5" w14:textId="287254BC"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условий для массового отдыха жителей и организации обустройства мест массового отдыха населения, включая парки</w:t>
      </w:r>
      <w:r w:rsidR="00E679DD" w:rsidRPr="00BF2626">
        <w:rPr>
          <w:rFonts w:ascii="Times New Roman" w:hAnsi="Times New Roman"/>
          <w:sz w:val="24"/>
          <w:szCs w:val="24"/>
        </w:rPr>
        <w:t xml:space="preserve">, </w:t>
      </w:r>
      <w:r w:rsidRPr="00BF2626">
        <w:rPr>
          <w:rFonts w:ascii="Times New Roman" w:hAnsi="Times New Roman"/>
          <w:sz w:val="24"/>
          <w:szCs w:val="24"/>
        </w:rPr>
        <w:t>скверы, сады, площадки для отдыха;</w:t>
      </w:r>
    </w:p>
    <w:p w14:paraId="41ED59AD" w14:textId="45298544"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обеспечени</w:t>
      </w:r>
      <w:r w:rsidR="003216C8" w:rsidRPr="00BF2626">
        <w:rPr>
          <w:rFonts w:ascii="Times New Roman" w:hAnsi="Times New Roman"/>
          <w:sz w:val="24"/>
          <w:szCs w:val="24"/>
        </w:rPr>
        <w:t>я</w:t>
      </w:r>
      <w:r w:rsidRPr="00BF2626">
        <w:rPr>
          <w:rFonts w:ascii="Times New Roman" w:hAnsi="Times New Roman"/>
          <w:sz w:val="24"/>
          <w:szCs w:val="24"/>
        </w:rPr>
        <w:t xml:space="preserve"> первичных мер пожарной безопасности;</w:t>
      </w:r>
    </w:p>
    <w:p w14:paraId="49961C70" w14:textId="0DA9F677"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деятельности аварийно-спасательных формирований на территории муниципального образования</w:t>
      </w:r>
      <w:r w:rsidR="00FD7248">
        <w:rPr>
          <w:rFonts w:ascii="Times New Roman" w:hAnsi="Times New Roman"/>
          <w:sz w:val="24"/>
          <w:szCs w:val="24"/>
        </w:rPr>
        <w:t>;</w:t>
      </w:r>
    </w:p>
    <w:p w14:paraId="1ECDBF52" w14:textId="77777777" w:rsidR="00142D28" w:rsidRPr="00BF2626" w:rsidRDefault="00142D28"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охраны лечебно-оздоровительных местностей и курортов местного значения, включая особо охраняемые природные территории местного значения;</w:t>
      </w:r>
    </w:p>
    <w:p w14:paraId="56315CF8" w14:textId="77777777" w:rsidR="00142D28" w:rsidRPr="00BF2626" w:rsidRDefault="0055766A" w:rsidP="00FB143D">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142D28" w:rsidRPr="00BF2626">
        <w:rPr>
          <w:rFonts w:ascii="Times New Roman" w:hAnsi="Times New Roman"/>
          <w:sz w:val="24"/>
          <w:szCs w:val="24"/>
        </w:rPr>
        <w:t xml:space="preserve">условий для развития малого и среднего предпринимательства. </w:t>
      </w:r>
    </w:p>
    <w:p w14:paraId="3EC86811" w14:textId="41BB2192" w:rsidR="003216C8" w:rsidRPr="00BF2626" w:rsidRDefault="00142D2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2.3. Перечень объектов регионального значения в соответствии с полномочиями </w:t>
      </w:r>
      <w:r w:rsidR="00941574" w:rsidRPr="00BF2626">
        <w:rPr>
          <w:rFonts w:ascii="Times New Roman" w:hAnsi="Times New Roman"/>
          <w:sz w:val="24"/>
          <w:szCs w:val="24"/>
        </w:rPr>
        <w:t>органов государственной власти Республики Карелия</w:t>
      </w:r>
      <w:r w:rsidRPr="00BF2626">
        <w:rPr>
          <w:rFonts w:ascii="Times New Roman" w:hAnsi="Times New Roman"/>
          <w:sz w:val="24"/>
          <w:szCs w:val="24"/>
        </w:rPr>
        <w:t xml:space="preserve">,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w:t>
      </w:r>
      <w:r w:rsidR="00FD7248" w:rsidRPr="00FD7248">
        <w:rPr>
          <w:rFonts w:ascii="Times New Roman" w:hAnsi="Times New Roman"/>
          <w:sz w:val="24"/>
          <w:szCs w:val="24"/>
        </w:rPr>
        <w:t>Боровского сельского поселения</w:t>
      </w:r>
      <w:r w:rsidR="00941574" w:rsidRPr="00BF2626">
        <w:rPr>
          <w:rFonts w:ascii="Times New Roman" w:hAnsi="Times New Roman"/>
          <w:sz w:val="24"/>
          <w:szCs w:val="24"/>
        </w:rPr>
        <w:t xml:space="preserve"> </w:t>
      </w:r>
      <w:r w:rsidRPr="00BF2626">
        <w:rPr>
          <w:rFonts w:ascii="Times New Roman" w:hAnsi="Times New Roman"/>
          <w:sz w:val="24"/>
          <w:szCs w:val="24"/>
        </w:rPr>
        <w:t>в соответствии с требованиями частей 5, 8 стать</w:t>
      </w:r>
      <w:r w:rsidR="008A4F92" w:rsidRPr="00BF2626">
        <w:rPr>
          <w:rFonts w:ascii="Times New Roman" w:hAnsi="Times New Roman"/>
          <w:sz w:val="24"/>
          <w:szCs w:val="24"/>
        </w:rPr>
        <w:t>и 23 Градост</w:t>
      </w:r>
      <w:r w:rsidR="00310224" w:rsidRPr="00BF2626">
        <w:rPr>
          <w:rFonts w:ascii="Times New Roman" w:hAnsi="Times New Roman"/>
          <w:sz w:val="24"/>
          <w:szCs w:val="24"/>
        </w:rPr>
        <w:t>р</w:t>
      </w:r>
      <w:r w:rsidR="008A4F92" w:rsidRPr="00BF2626">
        <w:rPr>
          <w:rFonts w:ascii="Times New Roman" w:hAnsi="Times New Roman"/>
          <w:sz w:val="24"/>
          <w:szCs w:val="24"/>
        </w:rPr>
        <w:t>оительного кодекса Р</w:t>
      </w:r>
      <w:r w:rsidRPr="00BF2626">
        <w:rPr>
          <w:rFonts w:ascii="Times New Roman" w:hAnsi="Times New Roman"/>
          <w:sz w:val="24"/>
          <w:szCs w:val="24"/>
        </w:rPr>
        <w:t>оссийской Федерации приведены в региональных нормативах градостроительного про</w:t>
      </w:r>
      <w:r w:rsidR="00E679DD" w:rsidRPr="00BF2626">
        <w:rPr>
          <w:rFonts w:ascii="Times New Roman" w:hAnsi="Times New Roman"/>
          <w:sz w:val="24"/>
          <w:szCs w:val="24"/>
        </w:rPr>
        <w:t xml:space="preserve">ектирования </w:t>
      </w:r>
      <w:r w:rsidR="00941574" w:rsidRPr="00BF2626">
        <w:rPr>
          <w:rFonts w:ascii="Times New Roman" w:hAnsi="Times New Roman"/>
          <w:sz w:val="24"/>
          <w:szCs w:val="24"/>
        </w:rPr>
        <w:t>Республики Карелия.</w:t>
      </w:r>
    </w:p>
    <w:p w14:paraId="294D2314" w14:textId="4303A2AC" w:rsidR="00F0293B" w:rsidRDefault="00F0293B" w:rsidP="007226AF">
      <w:pPr>
        <w:spacing w:after="0" w:line="240" w:lineRule="auto"/>
        <w:ind w:firstLine="567"/>
        <w:jc w:val="both"/>
        <w:rPr>
          <w:rFonts w:ascii="Times New Roman" w:hAnsi="Times New Roman"/>
          <w:sz w:val="24"/>
          <w:szCs w:val="24"/>
        </w:rPr>
      </w:pPr>
    </w:p>
    <w:p w14:paraId="433A3DFA" w14:textId="77777777" w:rsidR="009576CE" w:rsidRPr="00BF2626" w:rsidRDefault="009576CE" w:rsidP="007226AF">
      <w:pPr>
        <w:spacing w:after="0" w:line="240" w:lineRule="auto"/>
        <w:rPr>
          <w:rFonts w:ascii="Times New Roman" w:hAnsi="Times New Roman"/>
          <w:sz w:val="8"/>
          <w:szCs w:val="8"/>
        </w:rPr>
      </w:pPr>
    </w:p>
    <w:p w14:paraId="2C688413" w14:textId="77777777" w:rsidR="009576CE" w:rsidRPr="00FD7248" w:rsidRDefault="009576CE" w:rsidP="00FD7248">
      <w:pPr>
        <w:pStyle w:val="ae"/>
        <w:tabs>
          <w:tab w:val="left" w:pos="426"/>
        </w:tabs>
        <w:spacing w:after="0" w:line="240" w:lineRule="auto"/>
        <w:ind w:left="0"/>
        <w:jc w:val="both"/>
        <w:rPr>
          <w:rFonts w:ascii="Times New Roman" w:hAnsi="Times New Roman"/>
          <w:noProof/>
          <w:sz w:val="28"/>
          <w:szCs w:val="28"/>
        </w:rPr>
      </w:pPr>
      <w:r w:rsidRPr="00FD7248">
        <w:rPr>
          <w:rFonts w:ascii="Times New Roman" w:hAnsi="Times New Roman"/>
          <w:b/>
          <w:sz w:val="28"/>
          <w:szCs w:val="28"/>
        </w:rPr>
        <w:t xml:space="preserve">3. </w:t>
      </w:r>
      <w:r w:rsidR="003A1D8F" w:rsidRPr="00FD7248">
        <w:rPr>
          <w:rFonts w:ascii="Times New Roman" w:hAnsi="Times New Roman"/>
          <w:b/>
          <w:sz w:val="28"/>
          <w:szCs w:val="28"/>
          <w:lang w:val="ru-RU"/>
        </w:rPr>
        <w:t xml:space="preserve">ОБЩИЕ ТРЕБОВАНИЯ К ПЛАНИРОВКЕ И ЗАСТРОЙКЕ ТЕРРИТОРИИ </w:t>
      </w:r>
    </w:p>
    <w:p w14:paraId="409FA817" w14:textId="77777777" w:rsidR="009576CE" w:rsidRPr="00BF2626" w:rsidRDefault="009576CE" w:rsidP="007226AF">
      <w:pPr>
        <w:spacing w:after="0" w:line="240" w:lineRule="auto"/>
        <w:jc w:val="center"/>
        <w:rPr>
          <w:rFonts w:ascii="Times New Roman" w:hAnsi="Times New Roman"/>
          <w:sz w:val="16"/>
          <w:szCs w:val="16"/>
        </w:rPr>
      </w:pPr>
    </w:p>
    <w:p w14:paraId="4800565E" w14:textId="0002131F" w:rsidR="003A1D8F" w:rsidRPr="00BF2626" w:rsidRDefault="00142D2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3.1. </w:t>
      </w:r>
      <w:r w:rsidR="00FD7248" w:rsidRPr="00FD7248">
        <w:rPr>
          <w:rFonts w:ascii="Times New Roman" w:hAnsi="Times New Roman"/>
          <w:sz w:val="24"/>
          <w:szCs w:val="24"/>
        </w:rPr>
        <w:t xml:space="preserve">Боровского сельского поселения </w:t>
      </w:r>
      <w:r w:rsidR="003A1D8F" w:rsidRPr="00BF2626">
        <w:rPr>
          <w:rFonts w:ascii="Times New Roman" w:hAnsi="Times New Roman"/>
          <w:sz w:val="24"/>
          <w:szCs w:val="24"/>
        </w:rPr>
        <w:t xml:space="preserve">является элементом системы расселения Российской Федерации и </w:t>
      </w:r>
      <w:r w:rsidR="00941574" w:rsidRPr="00BF2626">
        <w:rPr>
          <w:rFonts w:ascii="Times New Roman" w:hAnsi="Times New Roman"/>
          <w:sz w:val="24"/>
          <w:szCs w:val="24"/>
        </w:rPr>
        <w:t>входящей в нее Республики Карелия</w:t>
      </w:r>
      <w:r w:rsidR="003A1D8F" w:rsidRPr="00BF2626">
        <w:rPr>
          <w:rFonts w:ascii="Times New Roman" w:hAnsi="Times New Roman"/>
          <w:sz w:val="24"/>
          <w:szCs w:val="24"/>
        </w:rPr>
        <w:t>. Перспективы развития территории муниципального образования должны определяться на основе Генерального плана</w:t>
      </w:r>
      <w:r w:rsidR="008C4998" w:rsidRPr="00BF2626">
        <w:rPr>
          <w:rFonts w:ascii="Times New Roman" w:hAnsi="Times New Roman"/>
          <w:sz w:val="24"/>
          <w:szCs w:val="24"/>
        </w:rPr>
        <w:t xml:space="preserve"> </w:t>
      </w:r>
      <w:r w:rsidR="00FD7248" w:rsidRPr="00FD7248">
        <w:rPr>
          <w:rFonts w:ascii="Times New Roman" w:hAnsi="Times New Roman"/>
          <w:sz w:val="24"/>
          <w:szCs w:val="24"/>
        </w:rPr>
        <w:t>Боровского сельского поселения</w:t>
      </w:r>
      <w:r w:rsidR="003A1D8F" w:rsidRPr="00BF2626">
        <w:rPr>
          <w:rFonts w:ascii="Times New Roman" w:hAnsi="Times New Roman"/>
          <w:sz w:val="24"/>
          <w:szCs w:val="24"/>
        </w:rPr>
        <w:t>, Правил землепользования и застройки, настоящих Нормативов, иных муниципальных правовых актов.</w:t>
      </w:r>
    </w:p>
    <w:p w14:paraId="4FFE3016" w14:textId="199474BB" w:rsidR="003A1D8F" w:rsidRPr="00BF2626" w:rsidRDefault="003A1D8F"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3.2. Основным документом, регулирующим разви</w:t>
      </w:r>
      <w:r w:rsidR="00941574" w:rsidRPr="00BF2626">
        <w:rPr>
          <w:rFonts w:ascii="Times New Roman" w:hAnsi="Times New Roman"/>
          <w:sz w:val="24"/>
          <w:szCs w:val="24"/>
        </w:rPr>
        <w:t xml:space="preserve">тие территории </w:t>
      </w:r>
      <w:r w:rsidR="00FD7248">
        <w:rPr>
          <w:rFonts w:ascii="Times New Roman" w:hAnsi="Times New Roman"/>
          <w:sz w:val="24"/>
          <w:szCs w:val="24"/>
        </w:rPr>
        <w:t>сельского</w:t>
      </w:r>
      <w:r w:rsidR="00941574" w:rsidRPr="00BF2626">
        <w:rPr>
          <w:rFonts w:ascii="Times New Roman" w:hAnsi="Times New Roman"/>
          <w:sz w:val="24"/>
          <w:szCs w:val="24"/>
        </w:rPr>
        <w:t xml:space="preserve"> поселения</w:t>
      </w:r>
      <w:r w:rsidRPr="00BF2626">
        <w:rPr>
          <w:rFonts w:ascii="Times New Roman" w:hAnsi="Times New Roman"/>
          <w:sz w:val="24"/>
          <w:szCs w:val="24"/>
        </w:rPr>
        <w:t>, которым определяются принципиальные решения по территориальному планированию, градостроительному зонированию, планировочной структуре, инженерно-транспортной инфраструктуре, мерам по защите от воздействия чрезвычайных ситуаций природного и техногенного характера, устанавливаются границы и резервы территори</w:t>
      </w:r>
      <w:r w:rsidR="00941574" w:rsidRPr="00BF2626">
        <w:rPr>
          <w:rFonts w:ascii="Times New Roman" w:hAnsi="Times New Roman"/>
          <w:sz w:val="24"/>
          <w:szCs w:val="24"/>
        </w:rPr>
        <w:t xml:space="preserve">ального развития </w:t>
      </w:r>
      <w:r w:rsidR="00FD7248">
        <w:rPr>
          <w:rFonts w:ascii="Times New Roman" w:hAnsi="Times New Roman"/>
          <w:sz w:val="24"/>
          <w:szCs w:val="24"/>
        </w:rPr>
        <w:t>сельского</w:t>
      </w:r>
      <w:r w:rsidR="00941574" w:rsidRPr="00BF2626">
        <w:rPr>
          <w:rFonts w:ascii="Times New Roman" w:hAnsi="Times New Roman"/>
          <w:sz w:val="24"/>
          <w:szCs w:val="24"/>
        </w:rPr>
        <w:t xml:space="preserve"> поселения</w:t>
      </w:r>
      <w:r w:rsidRPr="00BF2626">
        <w:rPr>
          <w:rFonts w:ascii="Times New Roman" w:hAnsi="Times New Roman"/>
          <w:sz w:val="24"/>
          <w:szCs w:val="24"/>
        </w:rPr>
        <w:t>, предусматривается очередность освоения территории, а также планируемого размещения объектов капитального строительства местного значения является генеральный план</w:t>
      </w:r>
      <w:r w:rsidR="008C4998" w:rsidRPr="00BF2626">
        <w:rPr>
          <w:rFonts w:ascii="Times New Roman" w:hAnsi="Times New Roman"/>
          <w:sz w:val="24"/>
          <w:szCs w:val="24"/>
        </w:rPr>
        <w:t xml:space="preserve"> </w:t>
      </w:r>
      <w:r w:rsidR="00FD7248" w:rsidRPr="00FD7248">
        <w:rPr>
          <w:rFonts w:ascii="Times New Roman" w:hAnsi="Times New Roman"/>
          <w:sz w:val="24"/>
          <w:szCs w:val="24"/>
        </w:rPr>
        <w:t>Боровского сельского поселения</w:t>
      </w:r>
      <w:r w:rsidR="00FD7248">
        <w:rPr>
          <w:rFonts w:ascii="Times New Roman" w:hAnsi="Times New Roman"/>
          <w:sz w:val="24"/>
          <w:szCs w:val="24"/>
        </w:rPr>
        <w:t>.</w:t>
      </w:r>
    </w:p>
    <w:p w14:paraId="77B91A46" w14:textId="32BCCEEE" w:rsidR="00267F9B" w:rsidRDefault="000B26E3" w:rsidP="000B26E3">
      <w:pPr>
        <w:spacing w:after="0" w:line="240" w:lineRule="auto"/>
        <w:ind w:firstLine="567"/>
        <w:jc w:val="both"/>
        <w:rPr>
          <w:rFonts w:ascii="Times New Roman" w:hAnsi="Times New Roman"/>
          <w:sz w:val="24"/>
          <w:szCs w:val="24"/>
          <w:shd w:val="clear" w:color="auto" w:fill="FFFFFF"/>
        </w:rPr>
      </w:pPr>
      <w:r w:rsidRPr="00DA3303">
        <w:rPr>
          <w:rFonts w:ascii="Times New Roman" w:hAnsi="Times New Roman"/>
          <w:sz w:val="24"/>
          <w:szCs w:val="24"/>
          <w:shd w:val="clear" w:color="auto" w:fill="FFFFFF"/>
        </w:rPr>
        <w:t xml:space="preserve">3.3. </w:t>
      </w:r>
      <w:r w:rsidR="005973FB" w:rsidRPr="00DA3303">
        <w:rPr>
          <w:rFonts w:ascii="Times New Roman" w:hAnsi="Times New Roman"/>
          <w:sz w:val="24"/>
          <w:szCs w:val="24"/>
          <w:shd w:val="clear" w:color="auto" w:fill="FFFFFF"/>
        </w:rPr>
        <w:t>Фактическая численность населения на 01.01.</w:t>
      </w:r>
      <w:r w:rsidRPr="00DA3303">
        <w:rPr>
          <w:rFonts w:ascii="Times New Roman" w:hAnsi="Times New Roman"/>
          <w:sz w:val="24"/>
          <w:szCs w:val="24"/>
          <w:shd w:val="clear" w:color="auto" w:fill="FFFFFF"/>
        </w:rPr>
        <w:t>2022</w:t>
      </w:r>
      <w:r w:rsidR="005973FB" w:rsidRPr="00DA3303">
        <w:rPr>
          <w:rFonts w:ascii="Times New Roman" w:hAnsi="Times New Roman"/>
          <w:sz w:val="24"/>
          <w:szCs w:val="24"/>
          <w:shd w:val="clear" w:color="auto" w:fill="FFFFFF"/>
        </w:rPr>
        <w:t xml:space="preserve"> года – </w:t>
      </w:r>
      <w:r w:rsidRPr="00DA3303">
        <w:rPr>
          <w:rFonts w:ascii="Times New Roman" w:hAnsi="Times New Roman"/>
          <w:sz w:val="24"/>
          <w:szCs w:val="24"/>
          <w:shd w:val="clear" w:color="auto" w:fill="FFFFFF"/>
        </w:rPr>
        <w:t>1384</w:t>
      </w:r>
      <w:r w:rsidR="007D1C51" w:rsidRPr="00DA3303">
        <w:rPr>
          <w:rFonts w:ascii="Times New Roman" w:hAnsi="Times New Roman"/>
          <w:sz w:val="24"/>
          <w:szCs w:val="24"/>
          <w:shd w:val="clear" w:color="auto" w:fill="FFFFFF"/>
        </w:rPr>
        <w:t xml:space="preserve"> </w:t>
      </w:r>
      <w:r w:rsidR="005973FB" w:rsidRPr="00DA3303">
        <w:rPr>
          <w:rFonts w:ascii="Times New Roman" w:hAnsi="Times New Roman"/>
          <w:sz w:val="24"/>
          <w:szCs w:val="24"/>
          <w:shd w:val="clear" w:color="auto" w:fill="FFFFFF"/>
        </w:rPr>
        <w:t>человек</w:t>
      </w:r>
      <w:r w:rsidRPr="00DA3303">
        <w:rPr>
          <w:rFonts w:ascii="Times New Roman" w:hAnsi="Times New Roman"/>
          <w:sz w:val="24"/>
          <w:szCs w:val="24"/>
          <w:shd w:val="clear" w:color="auto" w:fill="FFFFFF"/>
        </w:rPr>
        <w:t>а.</w:t>
      </w:r>
    </w:p>
    <w:p w14:paraId="105B4E77" w14:textId="43E319EB" w:rsidR="000B26E3" w:rsidRPr="00BF2626" w:rsidRDefault="000B26E3" w:rsidP="000B26E3">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3.4. </w:t>
      </w:r>
      <w:r w:rsidRPr="000B26E3">
        <w:rPr>
          <w:rFonts w:ascii="Times New Roman" w:hAnsi="Times New Roman"/>
          <w:sz w:val="24"/>
          <w:szCs w:val="24"/>
          <w:shd w:val="clear" w:color="auto" w:fill="FFFFFF"/>
        </w:rPr>
        <w:t>Норма жилищной обеспеченности на расчетный срок устанавливается 12 м2 на человека общей площади квартир.</w:t>
      </w:r>
    </w:p>
    <w:p w14:paraId="1331F016" w14:textId="7CAD1CA5" w:rsidR="003A1D8F" w:rsidRPr="00BF2626" w:rsidRDefault="00267F9B" w:rsidP="0049394F">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proofErr w:type="gramStart"/>
      <w:r w:rsidR="000B26E3">
        <w:rPr>
          <w:rFonts w:ascii="Times New Roman" w:hAnsi="Times New Roman"/>
          <w:sz w:val="24"/>
          <w:szCs w:val="24"/>
        </w:rPr>
        <w:t>5</w:t>
      </w:r>
      <w:r w:rsidRPr="00BF2626">
        <w:rPr>
          <w:rFonts w:ascii="Times New Roman" w:hAnsi="Times New Roman"/>
          <w:sz w:val="24"/>
          <w:szCs w:val="24"/>
        </w:rPr>
        <w:t>.</w:t>
      </w:r>
      <w:r w:rsidR="000B26E3" w:rsidRPr="000B26E3">
        <w:rPr>
          <w:rFonts w:ascii="Times New Roman" w:hAnsi="Times New Roman"/>
          <w:sz w:val="24"/>
          <w:szCs w:val="24"/>
        </w:rPr>
        <w:t>Калевальский</w:t>
      </w:r>
      <w:proofErr w:type="gramEnd"/>
      <w:r w:rsidR="000B26E3" w:rsidRPr="000B26E3">
        <w:rPr>
          <w:rFonts w:ascii="Times New Roman" w:hAnsi="Times New Roman"/>
          <w:sz w:val="24"/>
          <w:szCs w:val="24"/>
        </w:rPr>
        <w:t xml:space="preserve"> район относится к сейсмическим областям, где 5-ти бальные землетрясения отмечались, например, в 1910 г.</w:t>
      </w:r>
      <w:r w:rsidR="000B26E3">
        <w:rPr>
          <w:rFonts w:ascii="Times New Roman" w:hAnsi="Times New Roman"/>
          <w:sz w:val="24"/>
          <w:szCs w:val="24"/>
        </w:rPr>
        <w:t xml:space="preserve">. В </w:t>
      </w:r>
      <w:r w:rsidR="000B26E3" w:rsidRPr="000B26E3">
        <w:rPr>
          <w:rFonts w:ascii="Times New Roman" w:hAnsi="Times New Roman"/>
          <w:sz w:val="24"/>
          <w:szCs w:val="24"/>
        </w:rPr>
        <w:t xml:space="preserve">связи с сейсмичностью территории </w:t>
      </w:r>
      <w:r w:rsidR="000B26E3">
        <w:rPr>
          <w:rFonts w:ascii="Times New Roman" w:hAnsi="Times New Roman"/>
          <w:sz w:val="24"/>
          <w:szCs w:val="24"/>
        </w:rPr>
        <w:t>сельского</w:t>
      </w:r>
      <w:r w:rsidR="000B26E3" w:rsidRPr="000B26E3">
        <w:rPr>
          <w:rFonts w:ascii="Times New Roman" w:hAnsi="Times New Roman"/>
          <w:sz w:val="24"/>
          <w:szCs w:val="24"/>
        </w:rPr>
        <w:t xml:space="preserve"> поселения</w:t>
      </w:r>
      <w:r w:rsidR="000B26E3">
        <w:rPr>
          <w:rFonts w:ascii="Times New Roman" w:hAnsi="Times New Roman"/>
          <w:sz w:val="24"/>
          <w:szCs w:val="24"/>
        </w:rPr>
        <w:t xml:space="preserve"> </w:t>
      </w:r>
      <w:r w:rsidR="000B26E3" w:rsidRPr="000B26E3">
        <w:rPr>
          <w:rFonts w:ascii="Times New Roman" w:hAnsi="Times New Roman"/>
          <w:sz w:val="24"/>
          <w:szCs w:val="24"/>
        </w:rPr>
        <w:t xml:space="preserve">при выполнении проектов территориального планирования необходимо предусматривать расчлененную планировочную структуру </w:t>
      </w:r>
      <w:r w:rsidR="000B26E3">
        <w:rPr>
          <w:rFonts w:ascii="Times New Roman" w:hAnsi="Times New Roman"/>
          <w:sz w:val="24"/>
          <w:szCs w:val="24"/>
        </w:rPr>
        <w:t>поселения</w:t>
      </w:r>
      <w:r w:rsidR="000B26E3" w:rsidRPr="000B26E3">
        <w:rPr>
          <w:rFonts w:ascii="Times New Roman" w:hAnsi="Times New Roman"/>
          <w:sz w:val="24"/>
          <w:szCs w:val="24"/>
        </w:rPr>
        <w:t xml:space="preserve"> и рассредоточенное размещение объектов с большой концентрацией населения, а также взрывопожароопасных объектов.</w:t>
      </w:r>
    </w:p>
    <w:p w14:paraId="7DD42AD2" w14:textId="77777777" w:rsidR="00267F9B" w:rsidRPr="00BF2626" w:rsidRDefault="00267F9B" w:rsidP="0049394F">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При проектировании отдельных объектов необходимо в обязательном порядке включать в состав проектов расчеты на возможные сейсмические воздействия (в соответствии со СНиП </w:t>
      </w:r>
      <w:r w:rsidRPr="00BF2626">
        <w:rPr>
          <w:rFonts w:ascii="Times New Roman" w:hAnsi="Times New Roman"/>
          <w:sz w:val="24"/>
          <w:szCs w:val="24"/>
          <w:lang w:val="en-US"/>
        </w:rPr>
        <w:t>II</w:t>
      </w:r>
      <w:r w:rsidRPr="00BF2626">
        <w:rPr>
          <w:rFonts w:ascii="Times New Roman" w:hAnsi="Times New Roman"/>
          <w:sz w:val="24"/>
          <w:szCs w:val="24"/>
        </w:rPr>
        <w:t>-</w:t>
      </w:r>
      <w:proofErr w:type="gramStart"/>
      <w:r w:rsidRPr="00BF2626">
        <w:rPr>
          <w:rFonts w:ascii="Times New Roman" w:hAnsi="Times New Roman"/>
          <w:sz w:val="24"/>
          <w:szCs w:val="24"/>
        </w:rPr>
        <w:t>7-81</w:t>
      </w:r>
      <w:proofErr w:type="gramEnd"/>
      <w:r w:rsidRPr="00BF2626">
        <w:rPr>
          <w:rFonts w:ascii="Times New Roman" w:hAnsi="Times New Roman"/>
          <w:sz w:val="24"/>
          <w:szCs w:val="24"/>
        </w:rPr>
        <w:t>* «Строительство в сейсмических районах»).</w:t>
      </w:r>
    </w:p>
    <w:p w14:paraId="4F7BA848" w14:textId="77777777" w:rsidR="00267F9B" w:rsidRPr="00BF2626" w:rsidRDefault="00267F9B" w:rsidP="0049394F">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В зонах наибольшего риска следует размещать парки, сады, иные свободные от застройки элементы.</w:t>
      </w:r>
    </w:p>
    <w:p w14:paraId="55F3C4DF" w14:textId="259E1AEA" w:rsidR="00267F9B" w:rsidRPr="00BF2626" w:rsidRDefault="00267F9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0B26E3">
        <w:rPr>
          <w:rFonts w:ascii="Times New Roman" w:hAnsi="Times New Roman"/>
          <w:sz w:val="24"/>
          <w:szCs w:val="24"/>
        </w:rPr>
        <w:t>6</w:t>
      </w:r>
      <w:r w:rsidRPr="00BF2626">
        <w:rPr>
          <w:rFonts w:ascii="Times New Roman" w:hAnsi="Times New Roman"/>
          <w:sz w:val="24"/>
          <w:szCs w:val="24"/>
        </w:rPr>
        <w:t>. Рациональн</w:t>
      </w:r>
      <w:r w:rsidR="00941574" w:rsidRPr="00BF2626">
        <w:rPr>
          <w:rFonts w:ascii="Times New Roman" w:hAnsi="Times New Roman"/>
          <w:sz w:val="24"/>
          <w:szCs w:val="24"/>
        </w:rPr>
        <w:t>ая организация территории поселения</w:t>
      </w:r>
      <w:r w:rsidRPr="00BF2626">
        <w:rPr>
          <w:rFonts w:ascii="Times New Roman" w:hAnsi="Times New Roman"/>
          <w:sz w:val="24"/>
          <w:szCs w:val="24"/>
        </w:rPr>
        <w:t xml:space="preserve"> должна предусматривать:</w:t>
      </w:r>
    </w:p>
    <w:p w14:paraId="03D47C60" w14:textId="77777777" w:rsidR="00267F9B" w:rsidRPr="00BF2626" w:rsidRDefault="00267F9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взаимосвязь зон различного функционального назначения с учетом их допустимой совместимости;</w:t>
      </w:r>
    </w:p>
    <w:p w14:paraId="09B42ECB" w14:textId="77777777" w:rsidR="00267F9B" w:rsidRPr="00BF2626" w:rsidRDefault="00267F9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функциональное и планировочное членение территории в увязке с организацией системы общественных центров и транспортных коммуникаций;</w:t>
      </w:r>
    </w:p>
    <w:p w14:paraId="6073D2E6" w14:textId="77777777" w:rsidR="00267F9B" w:rsidRPr="00BF2626" w:rsidRDefault="00267F9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14:paraId="566EA163" w14:textId="77777777" w:rsidR="0076130B" w:rsidRPr="00BF2626" w:rsidRDefault="00267F9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76130B" w:rsidRPr="00BF2626">
        <w:rPr>
          <w:rFonts w:ascii="Times New Roman" w:hAnsi="Times New Roman"/>
          <w:sz w:val="24"/>
          <w:szCs w:val="24"/>
        </w:rPr>
        <w:t>рациональное решение проблем жизнеобеспечения;</w:t>
      </w:r>
    </w:p>
    <w:p w14:paraId="6D323904" w14:textId="77777777" w:rsidR="0076130B" w:rsidRPr="00BF2626" w:rsidRDefault="007613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состояние окружающей среды и ее влияние на условия жизни и здоровья населения;</w:t>
      </w:r>
    </w:p>
    <w:p w14:paraId="3AC2376E" w14:textId="77777777" w:rsidR="0076130B" w:rsidRPr="00BF2626" w:rsidRDefault="007613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предельно-допустимые нагрузки на окружающую природную среду на основе определения ее потенциальных возможностей;</w:t>
      </w:r>
    </w:p>
    <w:p w14:paraId="47D53CDE" w14:textId="77777777" w:rsidR="0076130B" w:rsidRPr="00BF2626" w:rsidRDefault="007613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охрану объектов историко-культурного наследия.</w:t>
      </w:r>
    </w:p>
    <w:p w14:paraId="5A8CFC8B" w14:textId="00A5E3FF" w:rsidR="0076130B" w:rsidRPr="00BF2626" w:rsidRDefault="007613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0B26E3">
        <w:rPr>
          <w:rFonts w:ascii="Times New Roman" w:hAnsi="Times New Roman"/>
          <w:sz w:val="24"/>
          <w:szCs w:val="24"/>
        </w:rPr>
        <w:t>7</w:t>
      </w:r>
      <w:r w:rsidRPr="00BF2626">
        <w:rPr>
          <w:rFonts w:ascii="Times New Roman" w:hAnsi="Times New Roman"/>
          <w:sz w:val="24"/>
          <w:szCs w:val="24"/>
        </w:rPr>
        <w:t>. Функциональное использова</w:t>
      </w:r>
      <w:r w:rsidR="00941574" w:rsidRPr="00BF2626">
        <w:rPr>
          <w:rFonts w:ascii="Times New Roman" w:hAnsi="Times New Roman"/>
          <w:sz w:val="24"/>
          <w:szCs w:val="24"/>
        </w:rPr>
        <w:t xml:space="preserve">ние территории </w:t>
      </w:r>
      <w:r w:rsidR="000B26E3">
        <w:rPr>
          <w:rFonts w:ascii="Times New Roman" w:hAnsi="Times New Roman"/>
          <w:sz w:val="24"/>
          <w:szCs w:val="24"/>
        </w:rPr>
        <w:t>Боровского сельского</w:t>
      </w:r>
      <w:r w:rsidR="00941574" w:rsidRPr="00BF2626">
        <w:rPr>
          <w:rFonts w:ascii="Times New Roman" w:hAnsi="Times New Roman"/>
          <w:sz w:val="24"/>
          <w:szCs w:val="24"/>
        </w:rPr>
        <w:t xml:space="preserve"> поселения</w:t>
      </w:r>
      <w:r w:rsidRPr="00BF2626">
        <w:rPr>
          <w:rFonts w:ascii="Times New Roman" w:hAnsi="Times New Roman"/>
          <w:sz w:val="24"/>
          <w:szCs w:val="24"/>
        </w:rPr>
        <w:t>, определяемое принципиальным назначение отдельных частей данной территории, является основой для градостроительного зонирования, осуществляемого в составе Правил землепользования и застройки в целях определения территориальных зон, предусмотренных Градостроительны</w:t>
      </w:r>
      <w:r w:rsidR="004D3E92" w:rsidRPr="00BF2626">
        <w:rPr>
          <w:rFonts w:ascii="Times New Roman" w:hAnsi="Times New Roman"/>
          <w:sz w:val="24"/>
          <w:szCs w:val="24"/>
        </w:rPr>
        <w:t xml:space="preserve">м Кодексом Российской Федерации, и </w:t>
      </w:r>
      <w:r w:rsidRPr="00BF2626">
        <w:rPr>
          <w:rFonts w:ascii="Times New Roman" w:hAnsi="Times New Roman"/>
          <w:sz w:val="24"/>
          <w:szCs w:val="24"/>
        </w:rPr>
        <w:t>формирует правовые основы использования зон, для которых устанавливаются обязательные для исполнения градостроительные регламенты, характеризующие допустимый вид использования отдельных участков и их предельные размеры.</w:t>
      </w:r>
    </w:p>
    <w:p w14:paraId="08DE1D98" w14:textId="3C191760" w:rsidR="000B26E3" w:rsidRPr="000B26E3" w:rsidRDefault="004D3E92" w:rsidP="000B26E3">
      <w:pPr>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0B26E3">
        <w:rPr>
          <w:rFonts w:ascii="Times New Roman" w:hAnsi="Times New Roman"/>
          <w:sz w:val="24"/>
          <w:szCs w:val="24"/>
        </w:rPr>
        <w:t>8</w:t>
      </w:r>
      <w:r w:rsidRPr="00BF2626">
        <w:rPr>
          <w:rFonts w:ascii="Times New Roman" w:hAnsi="Times New Roman"/>
          <w:sz w:val="24"/>
          <w:szCs w:val="24"/>
        </w:rPr>
        <w:t xml:space="preserve">. </w:t>
      </w:r>
      <w:r w:rsidR="000B26E3" w:rsidRPr="000B26E3">
        <w:rPr>
          <w:rFonts w:ascii="Times New Roman" w:hAnsi="Times New Roman"/>
          <w:sz w:val="24"/>
          <w:szCs w:val="24"/>
        </w:rPr>
        <w:t xml:space="preserve">На территории п. Боровой Боровского сельского поселения устанавливаются территориальные зоны, перечень которых приведен </w:t>
      </w:r>
      <w:r w:rsidR="000B26E3">
        <w:rPr>
          <w:rFonts w:ascii="Times New Roman" w:hAnsi="Times New Roman"/>
          <w:sz w:val="24"/>
          <w:szCs w:val="24"/>
        </w:rPr>
        <w:t>в Таблице 1.</w:t>
      </w:r>
    </w:p>
    <w:p w14:paraId="1AEC49A6" w14:textId="77777777" w:rsidR="001C6301" w:rsidRPr="00BF2626" w:rsidRDefault="001C6301" w:rsidP="001C6301">
      <w:pPr>
        <w:spacing w:after="0" w:line="240" w:lineRule="auto"/>
        <w:jc w:val="both"/>
        <w:rPr>
          <w:rFonts w:ascii="Times New Roman" w:hAnsi="Times New Roman"/>
          <w:sz w:val="8"/>
          <w:szCs w:val="8"/>
        </w:rPr>
      </w:pPr>
    </w:p>
    <w:p w14:paraId="75D23088" w14:textId="77777777" w:rsidR="001C6301" w:rsidRPr="00BF2626" w:rsidRDefault="001C6301" w:rsidP="00FD02C6">
      <w:pPr>
        <w:spacing w:after="0" w:line="240" w:lineRule="auto"/>
        <w:ind w:right="57"/>
        <w:jc w:val="both"/>
        <w:rPr>
          <w:rFonts w:ascii="Times New Roman" w:hAnsi="Times New Roman"/>
          <w:i/>
          <w:sz w:val="24"/>
          <w:szCs w:val="24"/>
        </w:rPr>
      </w:pPr>
      <w:r w:rsidRPr="00BF2626">
        <w:rPr>
          <w:rFonts w:ascii="Times New Roman" w:hAnsi="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511"/>
      </w:tblGrid>
      <w:tr w:rsidR="000B26E3" w:rsidRPr="000B26E3" w14:paraId="4DC9D66D" w14:textId="77777777" w:rsidTr="000B26E3">
        <w:trPr>
          <w:trHeight w:val="249"/>
        </w:trPr>
        <w:tc>
          <w:tcPr>
            <w:tcW w:w="1413" w:type="dxa"/>
          </w:tcPr>
          <w:p w14:paraId="35C874D1" w14:textId="3C1A830B"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Обозначение </w:t>
            </w:r>
          </w:p>
        </w:tc>
        <w:tc>
          <w:tcPr>
            <w:tcW w:w="8511" w:type="dxa"/>
          </w:tcPr>
          <w:p w14:paraId="6636578E"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i/>
                <w:iCs/>
                <w:color w:val="000000"/>
                <w:sz w:val="20"/>
                <w:szCs w:val="20"/>
              </w:rPr>
              <w:t xml:space="preserve">Наименование территориальной зоны </w:t>
            </w:r>
          </w:p>
        </w:tc>
      </w:tr>
      <w:tr w:rsidR="000B26E3" w:rsidRPr="000B26E3" w14:paraId="589AC816" w14:textId="77777777" w:rsidTr="000B26E3">
        <w:trPr>
          <w:trHeight w:val="107"/>
        </w:trPr>
        <w:tc>
          <w:tcPr>
            <w:tcW w:w="1413" w:type="dxa"/>
          </w:tcPr>
          <w:p w14:paraId="5333E664"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Ж </w:t>
            </w:r>
          </w:p>
        </w:tc>
        <w:tc>
          <w:tcPr>
            <w:tcW w:w="8511" w:type="dxa"/>
          </w:tcPr>
          <w:p w14:paraId="091A7F85"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Жилая зона </w:t>
            </w:r>
          </w:p>
        </w:tc>
      </w:tr>
      <w:tr w:rsidR="000B26E3" w:rsidRPr="000B26E3" w14:paraId="4360747D" w14:textId="77777777" w:rsidTr="000B26E3">
        <w:trPr>
          <w:trHeight w:val="111"/>
        </w:trPr>
        <w:tc>
          <w:tcPr>
            <w:tcW w:w="1413" w:type="dxa"/>
          </w:tcPr>
          <w:p w14:paraId="44FAEBBA"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Ж-1 </w:t>
            </w:r>
          </w:p>
        </w:tc>
        <w:tc>
          <w:tcPr>
            <w:tcW w:w="8511" w:type="dxa"/>
          </w:tcPr>
          <w:p w14:paraId="69322273"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Жилая зона малоэтажной застройки индивидуальными жилыми домами </w:t>
            </w:r>
          </w:p>
        </w:tc>
      </w:tr>
      <w:tr w:rsidR="000B26E3" w:rsidRPr="000B26E3" w14:paraId="3BDD36DE" w14:textId="77777777" w:rsidTr="000B26E3">
        <w:trPr>
          <w:trHeight w:val="247"/>
        </w:trPr>
        <w:tc>
          <w:tcPr>
            <w:tcW w:w="1413" w:type="dxa"/>
          </w:tcPr>
          <w:p w14:paraId="6661A9A9"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Ж-2 </w:t>
            </w:r>
          </w:p>
        </w:tc>
        <w:tc>
          <w:tcPr>
            <w:tcW w:w="8511" w:type="dxa"/>
          </w:tcPr>
          <w:p w14:paraId="4BB6B8D2" w14:textId="679945BE"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Жилая зона малоэтажной застройки блокированными и многоквартирными жилыми домами </w:t>
            </w:r>
          </w:p>
        </w:tc>
      </w:tr>
      <w:tr w:rsidR="000B26E3" w:rsidRPr="000B26E3" w14:paraId="404918B7" w14:textId="77777777" w:rsidTr="000B26E3">
        <w:trPr>
          <w:trHeight w:val="107"/>
        </w:trPr>
        <w:tc>
          <w:tcPr>
            <w:tcW w:w="1413" w:type="dxa"/>
          </w:tcPr>
          <w:p w14:paraId="308EAFAD"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ОД </w:t>
            </w:r>
          </w:p>
        </w:tc>
        <w:tc>
          <w:tcPr>
            <w:tcW w:w="8511" w:type="dxa"/>
          </w:tcPr>
          <w:p w14:paraId="6CF64F32"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Общественно-деловая зона </w:t>
            </w:r>
          </w:p>
        </w:tc>
      </w:tr>
      <w:tr w:rsidR="000B26E3" w:rsidRPr="000B26E3" w14:paraId="7E206381" w14:textId="77777777" w:rsidTr="000B26E3">
        <w:trPr>
          <w:trHeight w:val="111"/>
        </w:trPr>
        <w:tc>
          <w:tcPr>
            <w:tcW w:w="1413" w:type="dxa"/>
          </w:tcPr>
          <w:p w14:paraId="4F45FF85"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ОД(К) </w:t>
            </w:r>
          </w:p>
        </w:tc>
        <w:tc>
          <w:tcPr>
            <w:tcW w:w="8511" w:type="dxa"/>
          </w:tcPr>
          <w:p w14:paraId="4B685F64"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Общественно-деловая зона (комплексная) </w:t>
            </w:r>
          </w:p>
        </w:tc>
      </w:tr>
      <w:tr w:rsidR="000B26E3" w:rsidRPr="000B26E3" w14:paraId="5C0CCD6C" w14:textId="77777777" w:rsidTr="000B26E3">
        <w:trPr>
          <w:trHeight w:val="111"/>
        </w:trPr>
        <w:tc>
          <w:tcPr>
            <w:tcW w:w="1413" w:type="dxa"/>
          </w:tcPr>
          <w:p w14:paraId="3B964672"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ОД(З) </w:t>
            </w:r>
          </w:p>
        </w:tc>
        <w:tc>
          <w:tcPr>
            <w:tcW w:w="8511" w:type="dxa"/>
          </w:tcPr>
          <w:p w14:paraId="0F19638D"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Общественно-деловая зона размещения объектов здравоохранения </w:t>
            </w:r>
          </w:p>
        </w:tc>
      </w:tr>
      <w:tr w:rsidR="000B26E3" w:rsidRPr="000B26E3" w14:paraId="35F542C3" w14:textId="77777777" w:rsidTr="000B26E3">
        <w:trPr>
          <w:trHeight w:val="111"/>
        </w:trPr>
        <w:tc>
          <w:tcPr>
            <w:tcW w:w="1413" w:type="dxa"/>
          </w:tcPr>
          <w:p w14:paraId="723180B9"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ОД(П) </w:t>
            </w:r>
          </w:p>
        </w:tc>
        <w:tc>
          <w:tcPr>
            <w:tcW w:w="8511" w:type="dxa"/>
          </w:tcPr>
          <w:p w14:paraId="702426E6"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Общественно-деловая зона размещения объектов образования </w:t>
            </w:r>
          </w:p>
        </w:tc>
      </w:tr>
      <w:tr w:rsidR="000B26E3" w:rsidRPr="000B26E3" w14:paraId="03B70A2C" w14:textId="77777777" w:rsidTr="000B26E3">
        <w:trPr>
          <w:trHeight w:val="107"/>
        </w:trPr>
        <w:tc>
          <w:tcPr>
            <w:tcW w:w="1413" w:type="dxa"/>
          </w:tcPr>
          <w:p w14:paraId="1D0EFA66"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П </w:t>
            </w:r>
          </w:p>
        </w:tc>
        <w:tc>
          <w:tcPr>
            <w:tcW w:w="8511" w:type="dxa"/>
          </w:tcPr>
          <w:p w14:paraId="62A8E070"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Производственная зона </w:t>
            </w:r>
          </w:p>
        </w:tc>
      </w:tr>
      <w:tr w:rsidR="000B26E3" w:rsidRPr="000B26E3" w14:paraId="1C66B4EC" w14:textId="77777777" w:rsidTr="000B26E3">
        <w:trPr>
          <w:trHeight w:val="111"/>
        </w:trPr>
        <w:tc>
          <w:tcPr>
            <w:tcW w:w="1413" w:type="dxa"/>
          </w:tcPr>
          <w:p w14:paraId="200DF987"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П-3 </w:t>
            </w:r>
          </w:p>
        </w:tc>
        <w:tc>
          <w:tcPr>
            <w:tcW w:w="8511" w:type="dxa"/>
          </w:tcPr>
          <w:p w14:paraId="532A64B7"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Производственная зона размещения объектов III-го класса санитарной опасности </w:t>
            </w:r>
          </w:p>
        </w:tc>
      </w:tr>
      <w:tr w:rsidR="000B26E3" w:rsidRPr="000B26E3" w14:paraId="2927872F" w14:textId="77777777" w:rsidTr="000B26E3">
        <w:trPr>
          <w:trHeight w:val="111"/>
        </w:trPr>
        <w:tc>
          <w:tcPr>
            <w:tcW w:w="1413" w:type="dxa"/>
          </w:tcPr>
          <w:p w14:paraId="2B377F8D"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П-5 </w:t>
            </w:r>
          </w:p>
        </w:tc>
        <w:tc>
          <w:tcPr>
            <w:tcW w:w="8511" w:type="dxa"/>
          </w:tcPr>
          <w:p w14:paraId="0B251872"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Производственная зона размещения объектов V-го класса санитарной опасности </w:t>
            </w:r>
          </w:p>
        </w:tc>
      </w:tr>
      <w:tr w:rsidR="000B26E3" w:rsidRPr="000B26E3" w14:paraId="019B312A" w14:textId="77777777" w:rsidTr="000B26E3">
        <w:trPr>
          <w:trHeight w:val="107"/>
        </w:trPr>
        <w:tc>
          <w:tcPr>
            <w:tcW w:w="1413" w:type="dxa"/>
          </w:tcPr>
          <w:p w14:paraId="6C79F1A2"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Р </w:t>
            </w:r>
          </w:p>
        </w:tc>
        <w:tc>
          <w:tcPr>
            <w:tcW w:w="8511" w:type="dxa"/>
          </w:tcPr>
          <w:p w14:paraId="1D37D2B5"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Зона рекреационного назначения </w:t>
            </w:r>
          </w:p>
        </w:tc>
      </w:tr>
      <w:tr w:rsidR="000B26E3" w:rsidRPr="000B26E3" w14:paraId="55F74727" w14:textId="77777777" w:rsidTr="000B26E3">
        <w:trPr>
          <w:trHeight w:val="111"/>
        </w:trPr>
        <w:tc>
          <w:tcPr>
            <w:tcW w:w="1413" w:type="dxa"/>
          </w:tcPr>
          <w:p w14:paraId="39B9CFB5"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Р(П) </w:t>
            </w:r>
          </w:p>
        </w:tc>
        <w:tc>
          <w:tcPr>
            <w:tcW w:w="8511" w:type="dxa"/>
          </w:tcPr>
          <w:p w14:paraId="2862161E"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Зона рекреационного назначения размещения скверов и садов </w:t>
            </w:r>
          </w:p>
        </w:tc>
      </w:tr>
      <w:tr w:rsidR="000B26E3" w:rsidRPr="000B26E3" w14:paraId="6B8B6B1D" w14:textId="77777777" w:rsidTr="000B26E3">
        <w:trPr>
          <w:trHeight w:val="111"/>
        </w:trPr>
        <w:tc>
          <w:tcPr>
            <w:tcW w:w="1413" w:type="dxa"/>
          </w:tcPr>
          <w:p w14:paraId="0A717D3C"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Р(С) </w:t>
            </w:r>
          </w:p>
        </w:tc>
        <w:tc>
          <w:tcPr>
            <w:tcW w:w="8511" w:type="dxa"/>
          </w:tcPr>
          <w:p w14:paraId="3EDE2703"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Зона рекреационного назначения размещения объектов спорта </w:t>
            </w:r>
          </w:p>
        </w:tc>
      </w:tr>
      <w:tr w:rsidR="000B26E3" w:rsidRPr="000B26E3" w14:paraId="32CBD073" w14:textId="77777777" w:rsidTr="000B26E3">
        <w:trPr>
          <w:trHeight w:val="107"/>
        </w:trPr>
        <w:tc>
          <w:tcPr>
            <w:tcW w:w="1413" w:type="dxa"/>
          </w:tcPr>
          <w:p w14:paraId="5E992D3F"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И </w:t>
            </w:r>
          </w:p>
        </w:tc>
        <w:tc>
          <w:tcPr>
            <w:tcW w:w="8511" w:type="dxa"/>
          </w:tcPr>
          <w:p w14:paraId="3569B183"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Зона инженерной инфраструктуры </w:t>
            </w:r>
          </w:p>
        </w:tc>
      </w:tr>
      <w:tr w:rsidR="000B26E3" w:rsidRPr="000B26E3" w14:paraId="444D9B72" w14:textId="77777777" w:rsidTr="000B26E3">
        <w:trPr>
          <w:trHeight w:val="111"/>
        </w:trPr>
        <w:tc>
          <w:tcPr>
            <w:tcW w:w="1413" w:type="dxa"/>
          </w:tcPr>
          <w:p w14:paraId="500887CB"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И(В) </w:t>
            </w:r>
          </w:p>
        </w:tc>
        <w:tc>
          <w:tcPr>
            <w:tcW w:w="8511" w:type="dxa"/>
          </w:tcPr>
          <w:p w14:paraId="724E638A"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Зона инженерной инфраструктуры размещения объектов водоснабжения </w:t>
            </w:r>
          </w:p>
        </w:tc>
      </w:tr>
      <w:tr w:rsidR="000B26E3" w:rsidRPr="000B26E3" w14:paraId="5DABB58E" w14:textId="77777777" w:rsidTr="000B26E3">
        <w:trPr>
          <w:trHeight w:val="107"/>
        </w:trPr>
        <w:tc>
          <w:tcPr>
            <w:tcW w:w="1413" w:type="dxa"/>
          </w:tcPr>
          <w:p w14:paraId="7051370F"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Т </w:t>
            </w:r>
          </w:p>
        </w:tc>
        <w:tc>
          <w:tcPr>
            <w:tcW w:w="8511" w:type="dxa"/>
          </w:tcPr>
          <w:p w14:paraId="76BA21B3"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i/>
                <w:iCs/>
                <w:color w:val="000000"/>
                <w:sz w:val="20"/>
                <w:szCs w:val="20"/>
              </w:rPr>
              <w:t xml:space="preserve">Зона транспортной инфраструктуры </w:t>
            </w:r>
          </w:p>
        </w:tc>
      </w:tr>
      <w:tr w:rsidR="000B26E3" w:rsidRPr="000B26E3" w14:paraId="21FE4676" w14:textId="77777777" w:rsidTr="000B26E3">
        <w:trPr>
          <w:trHeight w:val="179"/>
        </w:trPr>
        <w:tc>
          <w:tcPr>
            <w:tcW w:w="1413" w:type="dxa"/>
          </w:tcPr>
          <w:p w14:paraId="1F60E739"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b/>
                <w:bCs/>
                <w:color w:val="000000"/>
                <w:sz w:val="20"/>
                <w:szCs w:val="20"/>
              </w:rPr>
              <w:t xml:space="preserve">Т(ЖД) </w:t>
            </w:r>
          </w:p>
        </w:tc>
        <w:tc>
          <w:tcPr>
            <w:tcW w:w="8511" w:type="dxa"/>
          </w:tcPr>
          <w:p w14:paraId="639338FE" w14:textId="77777777" w:rsidR="000B26E3" w:rsidRPr="000B26E3" w:rsidRDefault="000B26E3" w:rsidP="000B26E3">
            <w:pPr>
              <w:autoSpaceDE w:val="0"/>
              <w:autoSpaceDN w:val="0"/>
              <w:adjustRightInd w:val="0"/>
              <w:spacing w:after="0" w:line="240" w:lineRule="auto"/>
              <w:rPr>
                <w:rFonts w:ascii="Times New Roman" w:eastAsia="Calibri" w:hAnsi="Times New Roman"/>
                <w:color w:val="000000"/>
                <w:sz w:val="20"/>
                <w:szCs w:val="20"/>
              </w:rPr>
            </w:pPr>
            <w:r w:rsidRPr="000B26E3">
              <w:rPr>
                <w:rFonts w:ascii="Times New Roman" w:eastAsia="Calibri" w:hAnsi="Times New Roman"/>
                <w:color w:val="000000"/>
                <w:sz w:val="20"/>
                <w:szCs w:val="20"/>
              </w:rPr>
              <w:t xml:space="preserve">Зона транспортной инфраструктуры размещения объектов </w:t>
            </w:r>
          </w:p>
        </w:tc>
      </w:tr>
    </w:tbl>
    <w:p w14:paraId="604B1196" w14:textId="77777777" w:rsidR="00E954B0" w:rsidRPr="00BF2626" w:rsidRDefault="00E954B0" w:rsidP="00E954B0">
      <w:pPr>
        <w:spacing w:after="0" w:line="240" w:lineRule="auto"/>
        <w:ind w:right="57"/>
        <w:rPr>
          <w:rFonts w:ascii="Times New Roman" w:hAnsi="Times New Roman"/>
        </w:rPr>
      </w:pPr>
    </w:p>
    <w:p w14:paraId="3AEE8C32" w14:textId="7FAC7805" w:rsidR="00AA3250" w:rsidRPr="00BF2626" w:rsidRDefault="00AA325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0B26E3">
        <w:rPr>
          <w:rFonts w:ascii="Times New Roman" w:hAnsi="Times New Roman"/>
          <w:sz w:val="24"/>
          <w:szCs w:val="24"/>
        </w:rPr>
        <w:t>9</w:t>
      </w:r>
      <w:r w:rsidRPr="00BF2626">
        <w:rPr>
          <w:rFonts w:ascii="Times New Roman" w:hAnsi="Times New Roman"/>
          <w:sz w:val="24"/>
          <w:szCs w:val="24"/>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C8538CC" w14:textId="77777777" w:rsidR="00AA3250" w:rsidRPr="00BF2626" w:rsidRDefault="00AA325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виды разрешенного использования земельных участков и объектов капитального строительства;</w:t>
      </w:r>
    </w:p>
    <w:p w14:paraId="4DE0D3C2" w14:textId="77777777" w:rsidR="00AA3250" w:rsidRPr="00BF2626" w:rsidRDefault="00AA325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52897D0" w14:textId="77777777" w:rsidR="00AA3250" w:rsidRPr="00BF2626" w:rsidRDefault="00AA325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154D457" w14:textId="6D1FA62F" w:rsidR="00AA3250" w:rsidRPr="00BF2626" w:rsidRDefault="00AA325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0</w:t>
      </w:r>
      <w:r w:rsidRPr="00BF2626">
        <w:rPr>
          <w:rFonts w:ascii="Times New Roman" w:hAnsi="Times New Roman"/>
          <w:sz w:val="24"/>
          <w:szCs w:val="24"/>
        </w:rPr>
        <w:t xml:space="preserve">. При планировке и застройке </w:t>
      </w:r>
      <w:r w:rsidR="0040207D">
        <w:rPr>
          <w:rFonts w:ascii="Times New Roman" w:hAnsi="Times New Roman"/>
          <w:sz w:val="24"/>
          <w:szCs w:val="24"/>
        </w:rPr>
        <w:t>сельского</w:t>
      </w:r>
      <w:r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Pr="00BF2626">
        <w:rPr>
          <w:rFonts w:ascii="Times New Roman" w:hAnsi="Times New Roman"/>
          <w:sz w:val="24"/>
          <w:szCs w:val="24"/>
        </w:rPr>
        <w:t xml:space="preserve"> необходимо учитывать:</w:t>
      </w:r>
    </w:p>
    <w:p w14:paraId="6E62D5E9" w14:textId="00FB0694" w:rsidR="00AA3250" w:rsidRPr="00BF2626" w:rsidRDefault="00AA3250"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статус </w:t>
      </w:r>
      <w:r w:rsidR="0040207D">
        <w:rPr>
          <w:rFonts w:ascii="Times New Roman" w:hAnsi="Times New Roman"/>
          <w:sz w:val="24"/>
          <w:szCs w:val="24"/>
        </w:rPr>
        <w:t>Боровского сельского</w:t>
      </w:r>
      <w:r w:rsidR="001827E8" w:rsidRPr="00BF2626">
        <w:rPr>
          <w:rFonts w:ascii="Times New Roman" w:hAnsi="Times New Roman"/>
          <w:sz w:val="24"/>
          <w:szCs w:val="24"/>
        </w:rPr>
        <w:t xml:space="preserve"> поселения </w:t>
      </w:r>
      <w:r w:rsidR="00FE135C" w:rsidRPr="00BF2626">
        <w:rPr>
          <w:rFonts w:ascii="Times New Roman" w:hAnsi="Times New Roman"/>
          <w:sz w:val="24"/>
          <w:szCs w:val="24"/>
        </w:rPr>
        <w:t xml:space="preserve">являющегося </w:t>
      </w:r>
      <w:r w:rsidR="0040207D">
        <w:rPr>
          <w:rFonts w:ascii="Times New Roman" w:hAnsi="Times New Roman"/>
          <w:sz w:val="24"/>
          <w:szCs w:val="24"/>
        </w:rPr>
        <w:t>сельским</w:t>
      </w:r>
      <w:r w:rsidR="001827E8" w:rsidRPr="00BF2626">
        <w:rPr>
          <w:rFonts w:ascii="Times New Roman" w:hAnsi="Times New Roman"/>
          <w:sz w:val="24"/>
          <w:szCs w:val="24"/>
        </w:rPr>
        <w:t xml:space="preserve"> поселением районного подчинения</w:t>
      </w:r>
      <w:r w:rsidR="00FE135C" w:rsidRPr="00BF2626">
        <w:rPr>
          <w:rFonts w:ascii="Times New Roman" w:hAnsi="Times New Roman"/>
          <w:sz w:val="24"/>
          <w:szCs w:val="24"/>
        </w:rPr>
        <w:t xml:space="preserve">, разместившем на своей территории населенный пункт </w:t>
      </w:r>
      <w:r w:rsidR="0040207D">
        <w:rPr>
          <w:rFonts w:ascii="Times New Roman" w:hAnsi="Times New Roman"/>
          <w:sz w:val="24"/>
          <w:szCs w:val="24"/>
        </w:rPr>
        <w:t>п.</w:t>
      </w:r>
      <w:r w:rsidR="00DF0EDE" w:rsidRPr="00BF2626">
        <w:rPr>
          <w:rFonts w:ascii="Times New Roman" w:hAnsi="Times New Roman"/>
          <w:sz w:val="24"/>
          <w:szCs w:val="24"/>
        </w:rPr>
        <w:t xml:space="preserve"> </w:t>
      </w:r>
      <w:r w:rsidR="0040207D">
        <w:rPr>
          <w:rFonts w:ascii="Times New Roman" w:hAnsi="Times New Roman"/>
          <w:sz w:val="24"/>
          <w:szCs w:val="24"/>
        </w:rPr>
        <w:t>Боровое</w:t>
      </w:r>
      <w:r w:rsidR="00DF0EDE" w:rsidRPr="00BF2626">
        <w:rPr>
          <w:rFonts w:ascii="Times New Roman" w:hAnsi="Times New Roman"/>
          <w:sz w:val="24"/>
          <w:szCs w:val="24"/>
        </w:rPr>
        <w:t xml:space="preserve">, </w:t>
      </w:r>
      <w:r w:rsidR="00FE135C" w:rsidRPr="00BF2626">
        <w:rPr>
          <w:rFonts w:ascii="Times New Roman" w:hAnsi="Times New Roman"/>
          <w:sz w:val="24"/>
          <w:szCs w:val="24"/>
        </w:rPr>
        <w:t>систему транспортных и инженерно-технических связей и природный комплекс;</w:t>
      </w:r>
    </w:p>
    <w:p w14:paraId="60B53059" w14:textId="77777777" w:rsidR="00FE135C" w:rsidRPr="00BF2626" w:rsidRDefault="00FE135C"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особенности размещения жилых и производственно-коммунальных зон, вынесение всех крупных предприятий на территорию промышленного узла, расположенную на значительном удалении и </w:t>
      </w:r>
      <w:r w:rsidR="001827E8" w:rsidRPr="00BF2626">
        <w:rPr>
          <w:rFonts w:ascii="Times New Roman" w:hAnsi="Times New Roman"/>
          <w:sz w:val="24"/>
          <w:szCs w:val="24"/>
        </w:rPr>
        <w:t>соединяемую с территорией населенных пунктов</w:t>
      </w:r>
      <w:r w:rsidRPr="00BF2626">
        <w:rPr>
          <w:rFonts w:ascii="Times New Roman" w:hAnsi="Times New Roman"/>
          <w:sz w:val="24"/>
          <w:szCs w:val="24"/>
        </w:rPr>
        <w:t xml:space="preserve"> автодорогой;</w:t>
      </w:r>
    </w:p>
    <w:p w14:paraId="220CA4F8" w14:textId="1EA789BC" w:rsidR="00FE135C" w:rsidRPr="00BF2626" w:rsidRDefault="000B7C4B"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направление на максимальное сохранение лесных</w:t>
      </w:r>
      <w:r w:rsidR="0040207D">
        <w:rPr>
          <w:rFonts w:ascii="Times New Roman" w:hAnsi="Times New Roman"/>
          <w:sz w:val="24"/>
          <w:szCs w:val="24"/>
        </w:rPr>
        <w:t xml:space="preserve"> массивов</w:t>
      </w:r>
      <w:r w:rsidRPr="00BF2626">
        <w:rPr>
          <w:rFonts w:ascii="Times New Roman" w:hAnsi="Times New Roman"/>
          <w:sz w:val="24"/>
          <w:szCs w:val="24"/>
        </w:rPr>
        <w:t>.</w:t>
      </w:r>
    </w:p>
    <w:p w14:paraId="5A218161" w14:textId="4142A58D" w:rsidR="000B7C4B" w:rsidRPr="00BF2626" w:rsidRDefault="000B7C4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1</w:t>
      </w:r>
      <w:r w:rsidRPr="00BF2626">
        <w:rPr>
          <w:rFonts w:ascii="Times New Roman" w:hAnsi="Times New Roman"/>
          <w:sz w:val="24"/>
          <w:szCs w:val="24"/>
        </w:rPr>
        <w:t>. При планиров</w:t>
      </w:r>
      <w:r w:rsidR="001827E8" w:rsidRPr="00BF2626">
        <w:rPr>
          <w:rFonts w:ascii="Times New Roman" w:hAnsi="Times New Roman"/>
          <w:sz w:val="24"/>
          <w:szCs w:val="24"/>
        </w:rPr>
        <w:t xml:space="preserve">ке и застройке </w:t>
      </w:r>
      <w:r w:rsidR="0040207D">
        <w:rPr>
          <w:rFonts w:ascii="Times New Roman" w:hAnsi="Times New Roman"/>
          <w:sz w:val="24"/>
          <w:szCs w:val="24"/>
        </w:rPr>
        <w:t>сельского</w:t>
      </w:r>
      <w:r w:rsidR="001827E8" w:rsidRPr="00BF2626">
        <w:rPr>
          <w:rFonts w:ascii="Times New Roman" w:hAnsi="Times New Roman"/>
          <w:sz w:val="24"/>
          <w:szCs w:val="24"/>
        </w:rPr>
        <w:t xml:space="preserve"> поселения</w:t>
      </w:r>
      <w:r w:rsidRPr="00BF2626">
        <w:rPr>
          <w:rFonts w:ascii="Times New Roman" w:hAnsi="Times New Roman"/>
          <w:sz w:val="24"/>
          <w:szCs w:val="24"/>
        </w:rPr>
        <w:t xml:space="preserve"> необходимо:</w:t>
      </w:r>
    </w:p>
    <w:p w14:paraId="526D446C" w14:textId="557540E0" w:rsidR="000B7C4B" w:rsidRPr="00BF2626" w:rsidRDefault="000B7C4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предусмотреть обязательное выполнение благоустройства, создание парков, бульваров и скверов, ч</w:t>
      </w:r>
      <w:r w:rsidR="001827E8" w:rsidRPr="00BF2626">
        <w:rPr>
          <w:rFonts w:ascii="Times New Roman" w:hAnsi="Times New Roman"/>
          <w:sz w:val="24"/>
          <w:szCs w:val="24"/>
        </w:rPr>
        <w:t xml:space="preserve">тобы сделать проживание в </w:t>
      </w:r>
      <w:r w:rsidR="0040207D">
        <w:rPr>
          <w:rFonts w:ascii="Times New Roman" w:hAnsi="Times New Roman"/>
          <w:sz w:val="24"/>
          <w:szCs w:val="24"/>
        </w:rPr>
        <w:t>сельском</w:t>
      </w:r>
      <w:r w:rsidR="001827E8" w:rsidRPr="00BF2626">
        <w:rPr>
          <w:rFonts w:ascii="Times New Roman" w:hAnsi="Times New Roman"/>
          <w:sz w:val="24"/>
          <w:szCs w:val="24"/>
        </w:rPr>
        <w:t xml:space="preserve"> поселении</w:t>
      </w:r>
      <w:r w:rsidRPr="00BF2626">
        <w:rPr>
          <w:rFonts w:ascii="Times New Roman" w:hAnsi="Times New Roman"/>
          <w:sz w:val="24"/>
          <w:szCs w:val="24"/>
        </w:rPr>
        <w:t xml:space="preserve"> благоприятным как в санитарно-гигиеническом, экологическом, так и в эстетическом отношении;</w:t>
      </w:r>
    </w:p>
    <w:p w14:paraId="44E6C970" w14:textId="5ECED4F3" w:rsidR="000B7C4B" w:rsidRPr="00BF2626" w:rsidRDefault="000B7C4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полностью сохранить лесные массивы, окружающие селитебную часть </w:t>
      </w:r>
      <w:r w:rsidR="0040207D">
        <w:rPr>
          <w:rFonts w:ascii="Times New Roman" w:hAnsi="Times New Roman"/>
          <w:sz w:val="24"/>
          <w:szCs w:val="24"/>
        </w:rPr>
        <w:t>сельского</w:t>
      </w:r>
      <w:r w:rsidR="001827E8" w:rsidRPr="00BF2626">
        <w:rPr>
          <w:rFonts w:ascii="Times New Roman" w:hAnsi="Times New Roman"/>
          <w:sz w:val="24"/>
          <w:szCs w:val="24"/>
        </w:rPr>
        <w:t xml:space="preserve"> поселения</w:t>
      </w:r>
      <w:r w:rsidRPr="00BF2626">
        <w:rPr>
          <w:rFonts w:ascii="Times New Roman" w:hAnsi="Times New Roman"/>
          <w:sz w:val="24"/>
          <w:szCs w:val="24"/>
        </w:rPr>
        <w:t xml:space="preserve"> и имеющие эстетическое, экологическое и охранное значение (для предотвращения оврагообразования, на крутых склонах, в падях, иных участках, неудобных для строительства).</w:t>
      </w:r>
    </w:p>
    <w:p w14:paraId="64CA9E3C" w14:textId="0CCE1EFF" w:rsidR="000B7C4B" w:rsidRPr="00BF2626" w:rsidRDefault="000B7C4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2</w:t>
      </w:r>
      <w:r w:rsidRPr="00BF2626">
        <w:rPr>
          <w:rFonts w:ascii="Times New Roman" w:hAnsi="Times New Roman"/>
          <w:sz w:val="24"/>
          <w:szCs w:val="24"/>
        </w:rPr>
        <w:t xml:space="preserve">. Основным принципом развития </w:t>
      </w:r>
      <w:r w:rsidR="0040207D" w:rsidRPr="0040207D">
        <w:rPr>
          <w:rFonts w:ascii="Times New Roman" w:hAnsi="Times New Roman"/>
          <w:sz w:val="24"/>
          <w:szCs w:val="24"/>
        </w:rPr>
        <w:t xml:space="preserve">Боровского сельского поселения </w:t>
      </w:r>
      <w:r w:rsidRPr="00BF2626">
        <w:rPr>
          <w:rFonts w:ascii="Times New Roman" w:hAnsi="Times New Roman"/>
          <w:sz w:val="24"/>
          <w:szCs w:val="24"/>
        </w:rPr>
        <w:t xml:space="preserve">должна быть приоритетность природно-экологического подхода в решении планировочных задач, создание благоприятной среды жизнедеятельности населения при устойчивом социально-экономическом развитии. </w:t>
      </w:r>
    </w:p>
    <w:p w14:paraId="4C2547C0" w14:textId="2A6F75DE" w:rsidR="000B7C4B" w:rsidRPr="00BF2626" w:rsidRDefault="000B7C4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3</w:t>
      </w:r>
      <w:r w:rsidRPr="00BF2626">
        <w:rPr>
          <w:rFonts w:ascii="Times New Roman" w:hAnsi="Times New Roman"/>
          <w:sz w:val="24"/>
          <w:szCs w:val="24"/>
        </w:rPr>
        <w:t xml:space="preserve">. Порядок отвода земель на территории </w:t>
      </w:r>
      <w:r w:rsidR="0040207D" w:rsidRPr="0040207D">
        <w:rPr>
          <w:rFonts w:ascii="Times New Roman" w:hAnsi="Times New Roman"/>
          <w:sz w:val="24"/>
          <w:szCs w:val="24"/>
        </w:rPr>
        <w:t xml:space="preserve">Боровского сельского поселения </w:t>
      </w:r>
      <w:r w:rsidRPr="00BF2626">
        <w:rPr>
          <w:rFonts w:ascii="Times New Roman" w:hAnsi="Times New Roman"/>
          <w:sz w:val="24"/>
          <w:szCs w:val="24"/>
        </w:rPr>
        <w:t>для строительства объектов определяется градостроительным и земельным законодательством Российс</w:t>
      </w:r>
      <w:r w:rsidR="001827E8" w:rsidRPr="00BF2626">
        <w:rPr>
          <w:rFonts w:ascii="Times New Roman" w:hAnsi="Times New Roman"/>
          <w:sz w:val="24"/>
          <w:szCs w:val="24"/>
        </w:rPr>
        <w:t>кой Федерации, Республики Карелия</w:t>
      </w:r>
      <w:r w:rsidRPr="00BF2626">
        <w:rPr>
          <w:rFonts w:ascii="Times New Roman" w:hAnsi="Times New Roman"/>
          <w:sz w:val="24"/>
          <w:szCs w:val="24"/>
        </w:rPr>
        <w:t>, Правилами землепользования и застройки, муниципальными правовыми актами администрации</w:t>
      </w:r>
      <w:r w:rsidR="00DF0EDE" w:rsidRPr="00BF2626">
        <w:rPr>
          <w:rFonts w:ascii="Times New Roman" w:hAnsi="Times New Roman"/>
          <w:sz w:val="24"/>
          <w:szCs w:val="24"/>
        </w:rPr>
        <w:t xml:space="preserve"> </w:t>
      </w:r>
      <w:r w:rsidR="0040207D" w:rsidRPr="0040207D">
        <w:rPr>
          <w:rFonts w:ascii="Times New Roman" w:hAnsi="Times New Roman"/>
          <w:sz w:val="24"/>
          <w:szCs w:val="24"/>
        </w:rPr>
        <w:t>Боровского сельского поселения</w:t>
      </w:r>
      <w:r w:rsidR="00A12D2D" w:rsidRPr="00BF2626">
        <w:rPr>
          <w:rFonts w:ascii="Times New Roman" w:hAnsi="Times New Roman"/>
          <w:sz w:val="24"/>
          <w:szCs w:val="24"/>
        </w:rPr>
        <w:t>.</w:t>
      </w:r>
    </w:p>
    <w:p w14:paraId="4D3E766D" w14:textId="3815FD25"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4</w:t>
      </w:r>
      <w:r w:rsidRPr="00BF2626">
        <w:rPr>
          <w:rFonts w:ascii="Times New Roman" w:hAnsi="Times New Roman"/>
          <w:sz w:val="24"/>
          <w:szCs w:val="24"/>
        </w:rPr>
        <w:t>. Границы территориальных зон устанавливаются на основе гене</w:t>
      </w:r>
      <w:r w:rsidR="001827E8" w:rsidRPr="00BF2626">
        <w:rPr>
          <w:rFonts w:ascii="Times New Roman" w:hAnsi="Times New Roman"/>
          <w:sz w:val="24"/>
          <w:szCs w:val="24"/>
        </w:rPr>
        <w:t xml:space="preserve">рального плана </w:t>
      </w:r>
      <w:r w:rsidR="0040207D">
        <w:rPr>
          <w:rFonts w:ascii="Times New Roman" w:hAnsi="Times New Roman"/>
          <w:sz w:val="24"/>
          <w:szCs w:val="24"/>
        </w:rPr>
        <w:t>сельского</w:t>
      </w:r>
      <w:r w:rsidR="001827E8" w:rsidRPr="00BF2626">
        <w:rPr>
          <w:rFonts w:ascii="Times New Roman" w:hAnsi="Times New Roman"/>
          <w:sz w:val="24"/>
          <w:szCs w:val="24"/>
        </w:rPr>
        <w:t xml:space="preserve"> поселения</w:t>
      </w:r>
      <w:r w:rsidRPr="00BF2626">
        <w:rPr>
          <w:rFonts w:ascii="Times New Roman" w:hAnsi="Times New Roman"/>
          <w:sz w:val="24"/>
          <w:szCs w:val="24"/>
        </w:rPr>
        <w:t xml:space="preserve"> по:</w:t>
      </w:r>
    </w:p>
    <w:p w14:paraId="70522017"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красным линиям;</w:t>
      </w:r>
    </w:p>
    <w:p w14:paraId="19A61329" w14:textId="4802022D"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линиям</w:t>
      </w:r>
      <w:r w:rsidR="0040207D">
        <w:rPr>
          <w:rFonts w:ascii="Times New Roman" w:hAnsi="Times New Roman"/>
          <w:sz w:val="24"/>
          <w:szCs w:val="24"/>
        </w:rPr>
        <w:t xml:space="preserve"> </w:t>
      </w:r>
      <w:r w:rsidRPr="00BF2626">
        <w:rPr>
          <w:rFonts w:ascii="Times New Roman" w:hAnsi="Times New Roman"/>
          <w:sz w:val="24"/>
          <w:szCs w:val="24"/>
        </w:rPr>
        <w:t>улиц, проездов, разделяющих транспортные потоки противоположных направлений;</w:t>
      </w:r>
    </w:p>
    <w:p w14:paraId="1339C8AA"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естественным границам природных объектов;</w:t>
      </w:r>
    </w:p>
    <w:p w14:paraId="2AD3E126"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границам земельных участков;</w:t>
      </w:r>
    </w:p>
    <w:p w14:paraId="1D713BE9"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границам территорий затопления паводком 1% обеспеченности;</w:t>
      </w:r>
    </w:p>
    <w:p w14:paraId="47C11603" w14:textId="33485E16"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5</w:t>
      </w:r>
      <w:r w:rsidRPr="00BF2626">
        <w:rPr>
          <w:rFonts w:ascii="Times New Roman" w:hAnsi="Times New Roman"/>
          <w:sz w:val="24"/>
          <w:szCs w:val="24"/>
        </w:rPr>
        <w:t xml:space="preserve">. На территории </w:t>
      </w:r>
      <w:r w:rsidR="0040207D">
        <w:rPr>
          <w:rFonts w:ascii="Times New Roman" w:hAnsi="Times New Roman"/>
          <w:sz w:val="24"/>
          <w:szCs w:val="24"/>
        </w:rPr>
        <w:t>сельского</w:t>
      </w:r>
      <w:r w:rsidRPr="00BF2626">
        <w:rPr>
          <w:rFonts w:ascii="Times New Roman" w:hAnsi="Times New Roman"/>
          <w:sz w:val="24"/>
          <w:szCs w:val="24"/>
        </w:rPr>
        <w:t xml:space="preserve"> </w:t>
      </w:r>
      <w:r w:rsidR="001827E8" w:rsidRPr="00BF2626">
        <w:rPr>
          <w:rFonts w:ascii="Times New Roman" w:hAnsi="Times New Roman"/>
          <w:sz w:val="24"/>
          <w:szCs w:val="24"/>
        </w:rPr>
        <w:t xml:space="preserve">поселения </w:t>
      </w:r>
      <w:r w:rsidRPr="00BF2626">
        <w:rPr>
          <w:rFonts w:ascii="Times New Roman" w:hAnsi="Times New Roman"/>
          <w:sz w:val="24"/>
          <w:szCs w:val="24"/>
        </w:rPr>
        <w:t>должны быть выделены следующие зоны ограничений на использование территорий (зоны с особыми условиями использования территорий) для осуществления градостроительной деятельности:</w:t>
      </w:r>
    </w:p>
    <w:p w14:paraId="55764C5A"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охраны объектов историко-культурного наследия;</w:t>
      </w:r>
    </w:p>
    <w:p w14:paraId="365BFBAD"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санитарно-защитные зоны предприятий и иных объектов;</w:t>
      </w:r>
    </w:p>
    <w:p w14:paraId="01D2F3AB"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санитарной охраны источников питьевого назначения;</w:t>
      </w:r>
    </w:p>
    <w:p w14:paraId="14DA961B"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водоохранные зоны и прибрежные защитные полосы;</w:t>
      </w:r>
    </w:p>
    <w:p w14:paraId="20BD3905"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территорий, подверженных воздействию чрезвычайных ситуаций природного и техногенного характера;</w:t>
      </w:r>
    </w:p>
    <w:p w14:paraId="16412992"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затопления паводком 1% обеспеченности;</w:t>
      </w:r>
    </w:p>
    <w:p w14:paraId="5CE474B8"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режимных объектов.</w:t>
      </w:r>
    </w:p>
    <w:p w14:paraId="435E96E7" w14:textId="77777777"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могут не совпадать с границами территориальных зон.</w:t>
      </w:r>
    </w:p>
    <w:p w14:paraId="1ECFF084" w14:textId="29893300" w:rsidR="00A12D2D" w:rsidRPr="00BF2626" w:rsidRDefault="00A12D2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3.1</w:t>
      </w:r>
      <w:r w:rsidR="0040207D">
        <w:rPr>
          <w:rFonts w:ascii="Times New Roman" w:hAnsi="Times New Roman"/>
          <w:sz w:val="24"/>
          <w:szCs w:val="24"/>
        </w:rPr>
        <w:t>6</w:t>
      </w:r>
      <w:r w:rsidRPr="00BF2626">
        <w:rPr>
          <w:rFonts w:ascii="Times New Roman" w:hAnsi="Times New Roman"/>
          <w:sz w:val="24"/>
          <w:szCs w:val="24"/>
        </w:rPr>
        <w:t xml:space="preserve">. </w:t>
      </w:r>
      <w:r w:rsidR="00D72F31" w:rsidRPr="00BF2626">
        <w:rPr>
          <w:rFonts w:ascii="Times New Roman" w:hAnsi="Times New Roman"/>
          <w:sz w:val="24"/>
          <w:szCs w:val="24"/>
        </w:rPr>
        <w:t>Режимы регулирования градостроительной деятельности в зонах особого градостроительного использования распространяются на всю территорию в пределах этих зон и могут дифференцироваться с учетом нормативных требований, предъявляемых к отдельным территориальным зонам и объектам. Выделение зон особого градостроительного использования осуществляется на основе градостроительной документации и специальных проектных исследований и проработок.</w:t>
      </w:r>
    </w:p>
    <w:p w14:paraId="2A4AAE34" w14:textId="48600CF4" w:rsidR="00142D28" w:rsidRPr="00BF2626" w:rsidRDefault="00142D28" w:rsidP="00FF2D21">
      <w:pPr>
        <w:tabs>
          <w:tab w:val="left" w:pos="567"/>
          <w:tab w:val="left" w:pos="851"/>
          <w:tab w:val="left" w:pos="1134"/>
        </w:tabs>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D72F31" w:rsidRPr="00BF2626">
        <w:rPr>
          <w:rFonts w:ascii="Times New Roman" w:hAnsi="Times New Roman"/>
          <w:sz w:val="24"/>
          <w:szCs w:val="24"/>
        </w:rPr>
        <w:t>1</w:t>
      </w:r>
      <w:r w:rsidR="0040207D">
        <w:rPr>
          <w:rFonts w:ascii="Times New Roman" w:hAnsi="Times New Roman"/>
          <w:sz w:val="24"/>
          <w:szCs w:val="24"/>
        </w:rPr>
        <w:t>7</w:t>
      </w:r>
      <w:r w:rsidRPr="00BF2626">
        <w:rPr>
          <w:rFonts w:ascii="Times New Roman" w:hAnsi="Times New Roman"/>
          <w:sz w:val="24"/>
          <w:szCs w:val="24"/>
        </w:rPr>
        <w:t>.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отношении которого установлена зона, в состав зоны не входит).</w:t>
      </w:r>
    </w:p>
    <w:p w14:paraId="0E09C7DA" w14:textId="77777777" w:rsidR="00142D28" w:rsidRPr="00BF2626" w:rsidRDefault="00142D28" w:rsidP="007226AF">
      <w:pPr>
        <w:pStyle w:val="ae"/>
        <w:spacing w:after="0" w:line="240" w:lineRule="auto"/>
        <w:ind w:left="0" w:firstLine="567"/>
        <w:contextualSpacing w:val="0"/>
        <w:jc w:val="both"/>
        <w:rPr>
          <w:rFonts w:ascii="Times New Roman" w:hAnsi="Times New Roman"/>
          <w:sz w:val="24"/>
          <w:szCs w:val="24"/>
        </w:rPr>
      </w:pPr>
      <w:r w:rsidRPr="00BF2626">
        <w:rPr>
          <w:rFonts w:ascii="Times New Roman" w:hAnsi="Times New Roman"/>
          <w:sz w:val="24"/>
          <w:szCs w:val="24"/>
        </w:rPr>
        <w:t>Земельные участки, которые включены в состав зон с особыми условиями 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14:paraId="2844AA33" w14:textId="77777777" w:rsidR="00142D28" w:rsidRPr="00BF2626" w:rsidRDefault="00142D28" w:rsidP="007226AF">
      <w:pPr>
        <w:pStyle w:val="ae"/>
        <w:spacing w:after="0" w:line="240" w:lineRule="auto"/>
        <w:ind w:left="0" w:firstLine="567"/>
        <w:contextualSpacing w:val="0"/>
        <w:jc w:val="both"/>
        <w:rPr>
          <w:rFonts w:ascii="Times New Roman" w:hAnsi="Times New Roman"/>
          <w:sz w:val="24"/>
          <w:szCs w:val="24"/>
        </w:rPr>
      </w:pPr>
      <w:r w:rsidRPr="00BF2626">
        <w:rPr>
          <w:rFonts w:ascii="Times New Roman" w:hAnsi="Times New Roman"/>
          <w:sz w:val="24"/>
          <w:szCs w:val="24"/>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14:paraId="6D421C40" w14:textId="198C6980" w:rsidR="00142D28" w:rsidRPr="00BF2626" w:rsidRDefault="00142D28" w:rsidP="00FF2D21">
      <w:pPr>
        <w:tabs>
          <w:tab w:val="left" w:pos="0"/>
          <w:tab w:val="left" w:pos="567"/>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3.</w:t>
      </w:r>
      <w:r w:rsidR="0040207D">
        <w:rPr>
          <w:rFonts w:ascii="Times New Roman" w:hAnsi="Times New Roman"/>
          <w:sz w:val="24"/>
          <w:szCs w:val="24"/>
        </w:rPr>
        <w:t>18</w:t>
      </w:r>
      <w:r w:rsidRPr="00BF2626">
        <w:rPr>
          <w:rFonts w:ascii="Times New Roman" w:hAnsi="Times New Roman"/>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14:paraId="1C42A628" w14:textId="464105DF" w:rsidR="00142D28" w:rsidRPr="00BF2626" w:rsidRDefault="00142D28" w:rsidP="007226A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40207D">
        <w:rPr>
          <w:rFonts w:ascii="Times New Roman" w:hAnsi="Times New Roman"/>
          <w:sz w:val="24"/>
          <w:szCs w:val="24"/>
        </w:rPr>
        <w:t>19</w:t>
      </w:r>
      <w:r w:rsidRPr="00BF2626">
        <w:rPr>
          <w:rFonts w:ascii="Times New Roman" w:hAnsi="Times New Roman"/>
          <w:sz w:val="24"/>
          <w:szCs w:val="24"/>
        </w:rPr>
        <w:t>. В целях определения места допустимого размещения зданий и сооружений при подготовке документации по планировке территории устанавливаются линии отступа от красных линий.</w:t>
      </w:r>
    </w:p>
    <w:p w14:paraId="43ED1D61" w14:textId="77777777" w:rsidR="00142D28" w:rsidRPr="00BF2626" w:rsidRDefault="00142D28" w:rsidP="007226A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14:paraId="7A8CEBB3" w14:textId="77777777" w:rsidR="00142D28" w:rsidRPr="00BF2626" w:rsidRDefault="00142D28" w:rsidP="007226A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Для территорий</w:t>
      </w:r>
      <w:r w:rsidR="002A4DB6" w:rsidRPr="00BF2626">
        <w:rPr>
          <w:rFonts w:ascii="Times New Roman" w:hAnsi="Times New Roman"/>
          <w:sz w:val="24"/>
          <w:szCs w:val="24"/>
        </w:rPr>
        <w:t>,</w:t>
      </w:r>
      <w:r w:rsidRPr="00BF2626">
        <w:rPr>
          <w:rFonts w:ascii="Times New Roman" w:hAnsi="Times New Roman"/>
          <w:sz w:val="24"/>
          <w:szCs w:val="24"/>
        </w:rPr>
        <w:t xml:space="preserve"> подлежащих застройке</w:t>
      </w:r>
      <w:r w:rsidR="002A4DB6" w:rsidRPr="00BF2626">
        <w:rPr>
          <w:rFonts w:ascii="Times New Roman" w:hAnsi="Times New Roman"/>
          <w:sz w:val="24"/>
          <w:szCs w:val="24"/>
        </w:rPr>
        <w:t>,</w:t>
      </w:r>
      <w:r w:rsidRPr="00BF2626">
        <w:rPr>
          <w:rFonts w:ascii="Times New Roman" w:hAnsi="Times New Roman"/>
          <w:sz w:val="24"/>
          <w:szCs w:val="24"/>
        </w:rPr>
        <w:t xml:space="preserve">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0B3B2D96" w14:textId="3B9057DD" w:rsidR="00142D28" w:rsidRPr="00BF2626" w:rsidRDefault="00142D28" w:rsidP="007226A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D72F31" w:rsidRPr="00BF2626">
        <w:rPr>
          <w:rFonts w:ascii="Times New Roman" w:hAnsi="Times New Roman"/>
          <w:sz w:val="24"/>
          <w:szCs w:val="24"/>
        </w:rPr>
        <w:t>2</w:t>
      </w:r>
      <w:r w:rsidR="0040207D">
        <w:rPr>
          <w:rFonts w:ascii="Times New Roman" w:hAnsi="Times New Roman"/>
          <w:sz w:val="24"/>
          <w:szCs w:val="24"/>
        </w:rPr>
        <w:t>0</w:t>
      </w:r>
      <w:r w:rsidRPr="00BF2626">
        <w:rPr>
          <w:rFonts w:ascii="Times New Roman" w:hAnsi="Times New Roman"/>
          <w:sz w:val="24"/>
          <w:szCs w:val="24"/>
        </w:rPr>
        <w:t>. Минимальный отступ от красной линии до зданий, строений, сооружений определяется градостроительным регламентом территории.</w:t>
      </w:r>
    </w:p>
    <w:p w14:paraId="78509B32" w14:textId="08BA001B" w:rsidR="00142D28" w:rsidRPr="00BF2626" w:rsidRDefault="00142D28" w:rsidP="00FF2D21">
      <w:pPr>
        <w:tabs>
          <w:tab w:val="left" w:pos="567"/>
          <w:tab w:val="left" w:pos="851"/>
          <w:tab w:val="left" w:pos="1134"/>
        </w:tabs>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D72F31" w:rsidRPr="00BF2626">
        <w:rPr>
          <w:rFonts w:ascii="Times New Roman" w:hAnsi="Times New Roman"/>
          <w:sz w:val="24"/>
          <w:szCs w:val="24"/>
        </w:rPr>
        <w:t>2</w:t>
      </w:r>
      <w:r w:rsidR="0040207D">
        <w:rPr>
          <w:rFonts w:ascii="Times New Roman" w:hAnsi="Times New Roman"/>
          <w:sz w:val="24"/>
          <w:szCs w:val="24"/>
        </w:rPr>
        <w:t>1</w:t>
      </w:r>
      <w:r w:rsidRPr="00BF2626">
        <w:rPr>
          <w:rFonts w:ascii="Times New Roman" w:hAnsi="Times New Roman"/>
          <w:sz w:val="24"/>
          <w:szCs w:val="24"/>
        </w:rPr>
        <w:t xml:space="preserve">. Границы улично-дорожной сети </w:t>
      </w:r>
      <w:r w:rsidR="00D72F31" w:rsidRPr="00BF2626">
        <w:rPr>
          <w:rFonts w:ascii="Times New Roman" w:hAnsi="Times New Roman"/>
          <w:sz w:val="24"/>
          <w:szCs w:val="24"/>
        </w:rPr>
        <w:t xml:space="preserve">населенного пункта </w:t>
      </w:r>
      <w:r w:rsidRPr="00BF2626">
        <w:rPr>
          <w:rFonts w:ascii="Times New Roman" w:hAnsi="Times New Roman"/>
          <w:sz w:val="24"/>
          <w:szCs w:val="24"/>
        </w:rPr>
        <w:t>и линейных объектов обозначаются красными линиями, которые отделяют эти территории от других зон.</w:t>
      </w:r>
    </w:p>
    <w:p w14:paraId="475EC6D9" w14:textId="77777777" w:rsidR="00142D28" w:rsidRPr="00BF2626" w:rsidRDefault="00142D28" w:rsidP="00FF2D21">
      <w:pPr>
        <w:spacing w:after="0" w:line="240" w:lineRule="auto"/>
        <w:ind w:firstLine="567"/>
        <w:jc w:val="both"/>
        <w:rPr>
          <w:rFonts w:ascii="Times New Roman" w:hAnsi="Times New Roman"/>
          <w:sz w:val="24"/>
          <w:szCs w:val="24"/>
        </w:rPr>
      </w:pPr>
      <w:r w:rsidRPr="00BF2626">
        <w:rPr>
          <w:rFonts w:ascii="Times New Roman" w:hAnsi="Times New Roman"/>
          <w:sz w:val="24"/>
          <w:szCs w:val="24"/>
        </w:rPr>
        <w:t>Красные линии устанавливаются с учетом:</w:t>
      </w:r>
    </w:p>
    <w:p w14:paraId="19FF4C13" w14:textId="77777777" w:rsidR="00142D28" w:rsidRPr="00BF2626" w:rsidRDefault="00142D28" w:rsidP="00FF2D21">
      <w:pPr>
        <w:spacing w:after="0" w:line="240" w:lineRule="auto"/>
        <w:ind w:firstLine="567"/>
        <w:jc w:val="both"/>
        <w:rPr>
          <w:rFonts w:ascii="Times New Roman" w:hAnsi="Times New Roman"/>
          <w:sz w:val="24"/>
          <w:szCs w:val="24"/>
        </w:rPr>
      </w:pPr>
      <w:r w:rsidRPr="00BF2626">
        <w:rPr>
          <w:rFonts w:ascii="Times New Roman" w:hAnsi="Times New Roman"/>
          <w:sz w:val="24"/>
          <w:szCs w:val="24"/>
        </w:rPr>
        <w:t>• ширины улиц и дорог, которые определяются расчетом в зависимости от интенсивности движения транспорта и пешеходов;</w:t>
      </w:r>
    </w:p>
    <w:p w14:paraId="72163530" w14:textId="77777777" w:rsidR="00142D28" w:rsidRPr="00BF2626" w:rsidRDefault="00142D28" w:rsidP="00FF2D21">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14:paraId="59036CCB" w14:textId="77777777" w:rsidR="00142D28" w:rsidRPr="00BF2626" w:rsidRDefault="00142D28" w:rsidP="00FF2D21">
      <w:pPr>
        <w:pStyle w:val="ae"/>
        <w:spacing w:after="0" w:line="240" w:lineRule="auto"/>
        <w:ind w:left="0" w:firstLine="567"/>
        <w:jc w:val="both"/>
        <w:rPr>
          <w:rFonts w:ascii="Times New Roman" w:hAnsi="Times New Roman"/>
          <w:sz w:val="24"/>
          <w:szCs w:val="24"/>
        </w:rPr>
      </w:pPr>
      <w:r w:rsidRPr="00BF2626">
        <w:rPr>
          <w:rFonts w:ascii="Times New Roman" w:hAnsi="Times New Roman"/>
          <w:sz w:val="24"/>
          <w:szCs w:val="24"/>
        </w:rPr>
        <w:t>•  санитарно-гигиенических требований и требований гражданской обороны.</w:t>
      </w:r>
    </w:p>
    <w:p w14:paraId="73719969" w14:textId="190CBFA2" w:rsidR="00142D28" w:rsidRPr="00BF2626" w:rsidRDefault="008418D5" w:rsidP="00FF2D21">
      <w:pPr>
        <w:tabs>
          <w:tab w:val="left" w:pos="567"/>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3.</w:t>
      </w:r>
      <w:r w:rsidR="00D72F31" w:rsidRPr="00BF2626">
        <w:rPr>
          <w:rFonts w:ascii="Times New Roman" w:hAnsi="Times New Roman"/>
          <w:sz w:val="24"/>
          <w:szCs w:val="24"/>
        </w:rPr>
        <w:t>2</w:t>
      </w:r>
      <w:r w:rsidR="0040207D">
        <w:rPr>
          <w:rFonts w:ascii="Times New Roman" w:hAnsi="Times New Roman"/>
          <w:sz w:val="24"/>
          <w:szCs w:val="24"/>
        </w:rPr>
        <w:t>2</w:t>
      </w:r>
      <w:r w:rsidRPr="00BF2626">
        <w:rPr>
          <w:rFonts w:ascii="Times New Roman" w:hAnsi="Times New Roman"/>
          <w:sz w:val="24"/>
          <w:szCs w:val="24"/>
        </w:rPr>
        <w:t xml:space="preserve">. </w:t>
      </w:r>
      <w:r w:rsidR="00142D28" w:rsidRPr="00BF2626">
        <w:rPr>
          <w:rFonts w:ascii="Times New Roman" w:hAnsi="Times New Roman"/>
          <w:sz w:val="24"/>
          <w:szCs w:val="24"/>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14:paraId="68174009" w14:textId="77777777" w:rsidR="00142D28" w:rsidRPr="00BF2626" w:rsidRDefault="00142D2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14:paraId="5F0092E0" w14:textId="77777777" w:rsidR="00142D28" w:rsidRPr="00BF2626" w:rsidRDefault="00142D28" w:rsidP="007226AF">
      <w:pPr>
        <w:spacing w:after="0" w:line="240" w:lineRule="auto"/>
        <w:ind w:firstLine="567"/>
        <w:jc w:val="both"/>
        <w:rPr>
          <w:rFonts w:ascii="Times New Roman" w:hAnsi="Times New Roman"/>
          <w:bCs/>
          <w:sz w:val="24"/>
          <w:szCs w:val="24"/>
        </w:rPr>
      </w:pPr>
      <w:r w:rsidRPr="00BF2626">
        <w:rPr>
          <w:rFonts w:ascii="Times New Roman" w:hAnsi="Times New Roman"/>
          <w:bCs/>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14:paraId="340F9403" w14:textId="77777777" w:rsidR="00142D28" w:rsidRPr="00BF2626" w:rsidRDefault="00142D28" w:rsidP="007226AF">
      <w:pPr>
        <w:spacing w:after="0" w:line="240" w:lineRule="auto"/>
        <w:ind w:firstLine="567"/>
        <w:jc w:val="both"/>
        <w:rPr>
          <w:rFonts w:ascii="Times New Roman" w:hAnsi="Times New Roman"/>
          <w:bCs/>
          <w:sz w:val="24"/>
          <w:szCs w:val="24"/>
        </w:rPr>
      </w:pPr>
      <w:r w:rsidRPr="00BF2626">
        <w:rPr>
          <w:rFonts w:ascii="Times New Roman" w:hAnsi="Times New Roman"/>
          <w:bCs/>
          <w:sz w:val="24"/>
          <w:szCs w:val="24"/>
        </w:rPr>
        <w:t>• отдельных нестационарных объектов автосервиса для попутного обслуживания (контейнерные АЗС, мини-мойки, посты проверки СО);</w:t>
      </w:r>
    </w:p>
    <w:p w14:paraId="54ADFB80" w14:textId="77777777" w:rsidR="00142D28" w:rsidRPr="00BF2626" w:rsidRDefault="00142D28" w:rsidP="007226AF">
      <w:pPr>
        <w:spacing w:after="0" w:line="240" w:lineRule="auto"/>
        <w:ind w:firstLine="567"/>
        <w:jc w:val="both"/>
        <w:rPr>
          <w:rFonts w:ascii="Times New Roman" w:hAnsi="Times New Roman"/>
          <w:bCs/>
          <w:sz w:val="24"/>
          <w:szCs w:val="24"/>
        </w:rPr>
      </w:pPr>
      <w:r w:rsidRPr="00BF2626">
        <w:rPr>
          <w:rFonts w:ascii="Times New Roman" w:hAnsi="Times New Roman"/>
          <w:bCs/>
          <w:sz w:val="24"/>
          <w:szCs w:val="24"/>
        </w:rPr>
        <w:t>• отдельных нестационарных объектов для попутного обслуживания пешеходов (мелкорозничная торговля и бытовое обслуживание).</w:t>
      </w:r>
    </w:p>
    <w:p w14:paraId="3196311F" w14:textId="0AE04F5F" w:rsidR="006742C7" w:rsidRDefault="006742C7" w:rsidP="007226AF">
      <w:pPr>
        <w:spacing w:after="0" w:line="240" w:lineRule="auto"/>
        <w:ind w:firstLine="567"/>
        <w:jc w:val="both"/>
        <w:rPr>
          <w:rFonts w:ascii="Times New Roman" w:hAnsi="Times New Roman"/>
          <w:bCs/>
          <w:sz w:val="24"/>
          <w:szCs w:val="24"/>
        </w:rPr>
      </w:pPr>
    </w:p>
    <w:p w14:paraId="69E74102" w14:textId="77777777" w:rsidR="00831AF3" w:rsidRPr="00BF2626" w:rsidRDefault="00CC08FD" w:rsidP="0040207D">
      <w:pPr>
        <w:widowControl w:val="0"/>
        <w:tabs>
          <w:tab w:val="left" w:pos="567"/>
          <w:tab w:val="left" w:pos="1134"/>
          <w:tab w:val="left" w:pos="1276"/>
        </w:tabs>
        <w:autoSpaceDE w:val="0"/>
        <w:autoSpaceDN w:val="0"/>
        <w:adjustRightInd w:val="0"/>
        <w:spacing w:after="0" w:line="240" w:lineRule="auto"/>
        <w:jc w:val="both"/>
        <w:rPr>
          <w:rFonts w:ascii="Times New Roman" w:hAnsi="Times New Roman"/>
          <w:sz w:val="24"/>
          <w:szCs w:val="24"/>
        </w:rPr>
      </w:pPr>
      <w:r w:rsidRPr="00BF2626">
        <w:rPr>
          <w:rFonts w:ascii="Times New Roman" w:hAnsi="Times New Roman"/>
          <w:sz w:val="24"/>
          <w:szCs w:val="24"/>
        </w:rPr>
        <w:tab/>
      </w:r>
    </w:p>
    <w:p w14:paraId="67B5E641" w14:textId="0304D88C" w:rsidR="009576CE" w:rsidRPr="0040207D" w:rsidRDefault="002A4DB6" w:rsidP="0040207D">
      <w:pPr>
        <w:tabs>
          <w:tab w:val="left" w:pos="426"/>
        </w:tabs>
        <w:spacing w:after="0" w:line="240" w:lineRule="auto"/>
        <w:rPr>
          <w:rFonts w:ascii="Times New Roman" w:hAnsi="Times New Roman"/>
          <w:noProof/>
          <w:sz w:val="28"/>
          <w:szCs w:val="28"/>
        </w:rPr>
      </w:pPr>
      <w:r w:rsidRPr="0040207D">
        <w:rPr>
          <w:rFonts w:ascii="Times New Roman" w:hAnsi="Times New Roman"/>
          <w:b/>
          <w:sz w:val="28"/>
          <w:szCs w:val="28"/>
        </w:rPr>
        <w:t xml:space="preserve">4. </w:t>
      </w:r>
      <w:r w:rsidR="009576CE" w:rsidRPr="0040207D">
        <w:rPr>
          <w:rFonts w:ascii="Times New Roman" w:hAnsi="Times New Roman"/>
          <w:b/>
          <w:sz w:val="28"/>
          <w:szCs w:val="28"/>
        </w:rPr>
        <w:t xml:space="preserve">ЗОНЫ </w:t>
      </w:r>
      <w:r w:rsidR="0040207D" w:rsidRPr="0040207D">
        <w:rPr>
          <w:rFonts w:ascii="Times New Roman" w:hAnsi="Times New Roman"/>
          <w:b/>
          <w:sz w:val="28"/>
          <w:szCs w:val="28"/>
        </w:rPr>
        <w:t>БОРОВСКОГО СЕЛЬСКОГО ПОСЕЛЕНИЯ</w:t>
      </w:r>
      <w:r w:rsidR="00D30113" w:rsidRPr="0040207D">
        <w:rPr>
          <w:rFonts w:ascii="Times New Roman" w:hAnsi="Times New Roman"/>
          <w:b/>
          <w:sz w:val="28"/>
          <w:szCs w:val="28"/>
        </w:rPr>
        <w:t xml:space="preserve"> </w:t>
      </w:r>
      <w:r w:rsidR="009576CE" w:rsidRPr="0040207D">
        <w:rPr>
          <w:rFonts w:ascii="Times New Roman" w:hAnsi="Times New Roman"/>
          <w:b/>
          <w:sz w:val="28"/>
          <w:szCs w:val="28"/>
        </w:rPr>
        <w:t>С ОСОБЫМИ УСЛОВИЯМИ ИСПОЛЬЗОВАНИЯ ТЕРРИТОРИИ</w:t>
      </w:r>
    </w:p>
    <w:p w14:paraId="484F4778" w14:textId="77777777" w:rsidR="009576CE" w:rsidRPr="00BF2626" w:rsidRDefault="009576CE" w:rsidP="0040207D">
      <w:pPr>
        <w:spacing w:after="0" w:line="240" w:lineRule="auto"/>
        <w:jc w:val="center"/>
        <w:rPr>
          <w:rFonts w:ascii="Times New Roman" w:hAnsi="Times New Roman"/>
          <w:sz w:val="16"/>
          <w:szCs w:val="16"/>
        </w:rPr>
      </w:pPr>
    </w:p>
    <w:p w14:paraId="2475AA1A" w14:textId="77777777" w:rsidR="009576CE" w:rsidRPr="00BF2626" w:rsidRDefault="009576CE" w:rsidP="0040207D">
      <w:pPr>
        <w:spacing w:after="0" w:line="240" w:lineRule="auto"/>
        <w:jc w:val="both"/>
        <w:rPr>
          <w:rFonts w:ascii="Times New Roman" w:hAnsi="Times New Roman"/>
          <w:sz w:val="16"/>
          <w:szCs w:val="16"/>
        </w:rPr>
      </w:pPr>
    </w:p>
    <w:p w14:paraId="510B6350" w14:textId="77777777" w:rsidR="009576CE" w:rsidRPr="00BF2626" w:rsidRDefault="009576CE" w:rsidP="0040207D">
      <w:pPr>
        <w:autoSpaceDE w:val="0"/>
        <w:spacing w:after="0" w:line="240" w:lineRule="auto"/>
        <w:ind w:firstLine="567"/>
        <w:jc w:val="both"/>
        <w:rPr>
          <w:rFonts w:ascii="Times New Roman" w:hAnsi="Times New Roman"/>
          <w:sz w:val="8"/>
          <w:szCs w:val="8"/>
          <w:shd w:val="clear" w:color="auto" w:fill="FFFFFF"/>
        </w:rPr>
      </w:pPr>
    </w:p>
    <w:p w14:paraId="3CEDD2EC" w14:textId="77777777" w:rsidR="009576CE" w:rsidRPr="00616EBA" w:rsidRDefault="009576CE" w:rsidP="0040207D">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4.1. Перечень зон с особыми условиями использования территории</w:t>
      </w:r>
    </w:p>
    <w:p w14:paraId="0AC17FEE" w14:textId="77777777" w:rsidR="009576CE" w:rsidRPr="00BF2626" w:rsidRDefault="009576CE" w:rsidP="007226AF">
      <w:pPr>
        <w:spacing w:after="0" w:line="240" w:lineRule="auto"/>
        <w:ind w:firstLine="567"/>
        <w:jc w:val="both"/>
        <w:rPr>
          <w:rFonts w:ascii="Times New Roman" w:hAnsi="Times New Roman"/>
          <w:sz w:val="8"/>
          <w:szCs w:val="8"/>
        </w:rPr>
      </w:pPr>
    </w:p>
    <w:p w14:paraId="3C5578EB" w14:textId="77777777" w:rsidR="009576CE" w:rsidRPr="00BF2626" w:rsidRDefault="009576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4.1.1. К зонам с особыми условиями использования территории относятся:</w:t>
      </w:r>
    </w:p>
    <w:p w14:paraId="360CB6B3" w14:textId="77777777" w:rsidR="009576CE"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9576CE" w:rsidRPr="00BF2626">
        <w:rPr>
          <w:rFonts w:ascii="Times New Roman" w:hAnsi="Times New Roman"/>
          <w:sz w:val="24"/>
          <w:szCs w:val="24"/>
        </w:rPr>
        <w:t xml:space="preserve">водоохранные зоны и прибрежные защитные полосы; </w:t>
      </w:r>
    </w:p>
    <w:p w14:paraId="20C9B703" w14:textId="77777777" w:rsidR="009A57C9" w:rsidRPr="00BF2626" w:rsidRDefault="009A57C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затопления 1% паводком;</w:t>
      </w:r>
    </w:p>
    <w:p w14:paraId="757EBA97" w14:textId="77777777" w:rsidR="009576CE" w:rsidRPr="00BF2626" w:rsidRDefault="009576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зоны санитарной охраны источников водоснабжения и водопроводов питьевого назначения;</w:t>
      </w:r>
    </w:p>
    <w:p w14:paraId="19C91E28" w14:textId="77777777" w:rsidR="009576CE"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9576CE" w:rsidRPr="00BF2626">
        <w:rPr>
          <w:rFonts w:ascii="Times New Roman" w:hAnsi="Times New Roman"/>
          <w:sz w:val="24"/>
          <w:szCs w:val="24"/>
        </w:rPr>
        <w:t>санитарно-защитные полосы (водоводы);</w:t>
      </w:r>
    </w:p>
    <w:p w14:paraId="53969C34" w14:textId="77777777" w:rsidR="009576CE"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9576CE" w:rsidRPr="00BF2626">
        <w:rPr>
          <w:rFonts w:ascii="Times New Roman" w:hAnsi="Times New Roman"/>
          <w:sz w:val="24"/>
          <w:szCs w:val="24"/>
        </w:rPr>
        <w:t>санитарно-защитные зоны предприятий, сооружений и иных объектов;</w:t>
      </w:r>
    </w:p>
    <w:p w14:paraId="53F34F28" w14:textId="77777777" w:rsidR="009576CE"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xml:space="preserve">• </w:t>
      </w:r>
      <w:r w:rsidR="009576CE" w:rsidRPr="00BF2626">
        <w:rPr>
          <w:rFonts w:ascii="Times New Roman" w:hAnsi="Times New Roman"/>
          <w:sz w:val="24"/>
          <w:szCs w:val="24"/>
        </w:rPr>
        <w:t>охранные зоны объектов электросетевого хозяйства;</w:t>
      </w:r>
    </w:p>
    <w:p w14:paraId="38308A52" w14:textId="77777777" w:rsidR="00310224"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310224" w:rsidRPr="00BF2626">
        <w:rPr>
          <w:rFonts w:ascii="Times New Roman" w:hAnsi="Times New Roman"/>
          <w:sz w:val="24"/>
          <w:szCs w:val="24"/>
        </w:rPr>
        <w:t>охранные зоны объектов газоснабжения;</w:t>
      </w:r>
    </w:p>
    <w:p w14:paraId="39374EFF" w14:textId="77777777" w:rsidR="009576CE"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w:t>
      </w:r>
      <w:r w:rsidR="009576CE" w:rsidRPr="00BF2626">
        <w:rPr>
          <w:rFonts w:ascii="Times New Roman" w:hAnsi="Times New Roman"/>
          <w:sz w:val="24"/>
          <w:szCs w:val="24"/>
        </w:rPr>
        <w:t xml:space="preserve"> охранные зоны линий связи и радиофикаций;</w:t>
      </w:r>
    </w:p>
    <w:p w14:paraId="19DE52FF" w14:textId="77777777" w:rsidR="009576CE"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w:t>
      </w:r>
      <w:r w:rsidR="009576CE" w:rsidRPr="00BF2626">
        <w:rPr>
          <w:rFonts w:ascii="Times New Roman" w:hAnsi="Times New Roman"/>
          <w:sz w:val="24"/>
          <w:szCs w:val="24"/>
        </w:rPr>
        <w:t xml:space="preserve"> охранные зоны тепловой сети;</w:t>
      </w:r>
    </w:p>
    <w:p w14:paraId="0122C99F" w14:textId="77777777" w:rsidR="008B18EA" w:rsidRPr="00BF2626" w:rsidRDefault="00FF2D2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8B18EA" w:rsidRPr="00BF2626">
        <w:rPr>
          <w:rFonts w:ascii="Times New Roman" w:hAnsi="Times New Roman"/>
          <w:sz w:val="24"/>
          <w:szCs w:val="24"/>
        </w:rPr>
        <w:t xml:space="preserve">охранные зоны трубопроводов; </w:t>
      </w:r>
    </w:p>
    <w:p w14:paraId="2E9D8918" w14:textId="77777777" w:rsidR="008B18EA" w:rsidRPr="00BF2626" w:rsidRDefault="00310224"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w:t>
      </w:r>
      <w:r w:rsidR="00D219F3" w:rsidRPr="00BF2626">
        <w:rPr>
          <w:rFonts w:ascii="Times New Roman" w:hAnsi="Times New Roman"/>
          <w:sz w:val="24"/>
          <w:szCs w:val="24"/>
        </w:rPr>
        <w:t xml:space="preserve"> </w:t>
      </w:r>
      <w:r w:rsidR="009576CE" w:rsidRPr="00BF2626">
        <w:rPr>
          <w:rFonts w:ascii="Times New Roman" w:hAnsi="Times New Roman"/>
          <w:sz w:val="24"/>
          <w:szCs w:val="24"/>
        </w:rPr>
        <w:t>з</w:t>
      </w:r>
      <w:r w:rsidR="00D219F3" w:rsidRPr="00BF2626">
        <w:rPr>
          <w:rFonts w:ascii="Times New Roman" w:hAnsi="Times New Roman"/>
          <w:sz w:val="24"/>
          <w:szCs w:val="24"/>
        </w:rPr>
        <w:t>емли</w:t>
      </w:r>
      <w:r w:rsidR="009576CE" w:rsidRPr="00BF2626">
        <w:rPr>
          <w:rFonts w:ascii="Times New Roman" w:hAnsi="Times New Roman"/>
          <w:sz w:val="24"/>
          <w:szCs w:val="24"/>
        </w:rPr>
        <w:t xml:space="preserve"> </w:t>
      </w:r>
      <w:r w:rsidR="008B18EA" w:rsidRPr="00BF2626">
        <w:rPr>
          <w:rFonts w:ascii="Times New Roman" w:hAnsi="Times New Roman"/>
          <w:sz w:val="24"/>
          <w:szCs w:val="24"/>
        </w:rPr>
        <w:t>историко-</w:t>
      </w:r>
      <w:r w:rsidR="00D219F3" w:rsidRPr="00BF2626">
        <w:rPr>
          <w:rFonts w:ascii="Times New Roman" w:hAnsi="Times New Roman"/>
          <w:sz w:val="24"/>
          <w:szCs w:val="24"/>
        </w:rPr>
        <w:t>культурного назначения</w:t>
      </w:r>
      <w:r w:rsidR="008B18EA" w:rsidRPr="00BF2626">
        <w:rPr>
          <w:rFonts w:ascii="Times New Roman" w:hAnsi="Times New Roman"/>
          <w:sz w:val="24"/>
          <w:szCs w:val="24"/>
        </w:rPr>
        <w:t>;</w:t>
      </w:r>
    </w:p>
    <w:p w14:paraId="6CA11743" w14:textId="77777777" w:rsidR="009576CE" w:rsidRPr="00BF2626" w:rsidRDefault="008B18E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571077" w:rsidRPr="00BF2626">
        <w:rPr>
          <w:rFonts w:ascii="Times New Roman" w:hAnsi="Times New Roman"/>
          <w:sz w:val="24"/>
          <w:szCs w:val="24"/>
        </w:rPr>
        <w:t xml:space="preserve">земли особо охраняемых природных территорий - </w:t>
      </w:r>
      <w:r w:rsidRPr="00BF2626">
        <w:rPr>
          <w:rFonts w:ascii="Times New Roman" w:hAnsi="Times New Roman"/>
          <w:sz w:val="24"/>
          <w:szCs w:val="24"/>
        </w:rPr>
        <w:t>памятников природы регионального значения</w:t>
      </w:r>
      <w:r w:rsidR="009576CE" w:rsidRPr="00BF2626">
        <w:rPr>
          <w:rFonts w:ascii="Times New Roman" w:hAnsi="Times New Roman"/>
          <w:sz w:val="24"/>
          <w:szCs w:val="24"/>
        </w:rPr>
        <w:t>.</w:t>
      </w:r>
    </w:p>
    <w:p w14:paraId="7B065DDC" w14:textId="77777777" w:rsidR="009576CE" w:rsidRPr="00BF2626" w:rsidRDefault="009576CE" w:rsidP="007226AF">
      <w:pPr>
        <w:tabs>
          <w:tab w:val="left" w:pos="851"/>
          <w:tab w:val="left" w:pos="993"/>
        </w:tabs>
        <w:spacing w:after="0" w:line="240" w:lineRule="auto"/>
        <w:ind w:firstLine="567"/>
        <w:jc w:val="both"/>
        <w:rPr>
          <w:rFonts w:ascii="Times New Roman" w:hAnsi="Times New Roman"/>
          <w:sz w:val="20"/>
          <w:szCs w:val="20"/>
        </w:rPr>
      </w:pPr>
    </w:p>
    <w:p w14:paraId="3E4BB489" w14:textId="77777777" w:rsidR="009576CE" w:rsidRPr="00616EBA" w:rsidRDefault="00543E5D" w:rsidP="00E8747D">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.2. Водоохранные зоны и прибрежные защитные полосы:</w:t>
      </w:r>
    </w:p>
    <w:p w14:paraId="7959D018" w14:textId="77777777" w:rsidR="009576CE" w:rsidRPr="00BF2626" w:rsidRDefault="009576CE" w:rsidP="007226AF">
      <w:pPr>
        <w:tabs>
          <w:tab w:val="left" w:pos="851"/>
          <w:tab w:val="left" w:pos="993"/>
        </w:tabs>
        <w:spacing w:after="0" w:line="240" w:lineRule="auto"/>
        <w:ind w:firstLine="567"/>
        <w:jc w:val="both"/>
        <w:rPr>
          <w:rFonts w:ascii="Times New Roman" w:hAnsi="Times New Roman"/>
          <w:sz w:val="8"/>
          <w:szCs w:val="8"/>
        </w:rPr>
      </w:pPr>
    </w:p>
    <w:p w14:paraId="0591313E" w14:textId="37913A15" w:rsidR="009576CE" w:rsidRPr="00BF2626" w:rsidRDefault="00E14F50"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4.2.1. Водоохранные зоны и прибрежные защитные полосы </w:t>
      </w:r>
      <w:r w:rsidR="00E8747D" w:rsidRPr="00E8747D">
        <w:rPr>
          <w:rFonts w:ascii="Times New Roman" w:hAnsi="Times New Roman"/>
          <w:sz w:val="24"/>
          <w:szCs w:val="24"/>
        </w:rPr>
        <w:t xml:space="preserve">Боровского сельского поселения </w:t>
      </w:r>
      <w:r w:rsidR="009576CE" w:rsidRPr="00BF2626">
        <w:rPr>
          <w:rFonts w:ascii="Times New Roman" w:hAnsi="Times New Roman"/>
          <w:sz w:val="24"/>
          <w:szCs w:val="24"/>
        </w:rPr>
        <w:t>устанавливаются в соответствии с</w:t>
      </w:r>
      <w:r w:rsidR="00FF2D21" w:rsidRPr="00BF2626">
        <w:rPr>
          <w:rFonts w:ascii="Times New Roman" w:hAnsi="Times New Roman"/>
          <w:sz w:val="24"/>
          <w:szCs w:val="24"/>
        </w:rPr>
        <w:t>о статьей 65</w:t>
      </w:r>
      <w:r w:rsidR="009576CE" w:rsidRPr="00BF2626">
        <w:rPr>
          <w:rFonts w:ascii="Times New Roman" w:hAnsi="Times New Roman"/>
          <w:sz w:val="24"/>
          <w:szCs w:val="24"/>
        </w:rPr>
        <w:t xml:space="preserve"> Водн</w:t>
      </w:r>
      <w:r w:rsidR="00FF2D21" w:rsidRPr="00BF2626">
        <w:rPr>
          <w:rFonts w:ascii="Times New Roman" w:hAnsi="Times New Roman"/>
          <w:sz w:val="24"/>
          <w:szCs w:val="24"/>
        </w:rPr>
        <w:t>ого</w:t>
      </w:r>
      <w:r w:rsidR="009576CE" w:rsidRPr="00BF2626">
        <w:rPr>
          <w:rFonts w:ascii="Times New Roman" w:hAnsi="Times New Roman"/>
          <w:sz w:val="24"/>
          <w:szCs w:val="24"/>
        </w:rPr>
        <w:t xml:space="preserve"> кодекс</w:t>
      </w:r>
      <w:r w:rsidR="00FF2D21" w:rsidRPr="00BF2626">
        <w:rPr>
          <w:rFonts w:ascii="Times New Roman" w:hAnsi="Times New Roman"/>
          <w:sz w:val="24"/>
          <w:szCs w:val="24"/>
        </w:rPr>
        <w:t>а</w:t>
      </w:r>
      <w:r w:rsidR="009576CE" w:rsidRPr="00BF2626">
        <w:rPr>
          <w:rFonts w:ascii="Times New Roman" w:hAnsi="Times New Roman"/>
          <w:sz w:val="24"/>
          <w:szCs w:val="24"/>
        </w:rPr>
        <w:t xml:space="preserve"> Российской Федерации в целях предотвращения загрязнения, засорения, заиления рек, ручьев, каналов, озер и истощения их вод, а также сохранения среды обитания водных биологических ресурсов и других объектов животного и растительного мира. </w:t>
      </w:r>
    </w:p>
    <w:p w14:paraId="2E1AC934" w14:textId="5282957D" w:rsidR="00400D16" w:rsidRPr="00BF2626" w:rsidRDefault="0098141D"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4.2.2. </w:t>
      </w:r>
      <w:r w:rsidR="00400D16" w:rsidRPr="00BF2626">
        <w:rPr>
          <w:rFonts w:ascii="Times New Roman" w:hAnsi="Times New Roman"/>
          <w:sz w:val="24"/>
          <w:szCs w:val="24"/>
        </w:rPr>
        <w:t>Гид</w:t>
      </w:r>
      <w:r w:rsidR="00151B16" w:rsidRPr="00BF2626">
        <w:rPr>
          <w:rFonts w:ascii="Times New Roman" w:hAnsi="Times New Roman"/>
          <w:sz w:val="24"/>
          <w:szCs w:val="24"/>
        </w:rPr>
        <w:t xml:space="preserve">рографическая сеть </w:t>
      </w:r>
      <w:r w:rsidR="00E8747D">
        <w:rPr>
          <w:rFonts w:ascii="Times New Roman" w:hAnsi="Times New Roman"/>
          <w:sz w:val="24"/>
          <w:szCs w:val="24"/>
        </w:rPr>
        <w:t>Боровского сельского поселения</w:t>
      </w:r>
      <w:r w:rsidR="00400D16" w:rsidRPr="00BF2626">
        <w:rPr>
          <w:rFonts w:ascii="Times New Roman" w:hAnsi="Times New Roman"/>
          <w:sz w:val="24"/>
          <w:szCs w:val="24"/>
        </w:rPr>
        <w:t xml:space="preserve"> хорошо развита и представлена озерами, а также небольшими реками, короткими протоками, соединяющими между собой многочисленные озера и образующими озерно-речные системы.</w:t>
      </w:r>
      <w:r w:rsidR="00151B16" w:rsidRPr="00BF2626">
        <w:rPr>
          <w:rFonts w:ascii="Times New Roman" w:hAnsi="Times New Roman"/>
          <w:sz w:val="24"/>
          <w:szCs w:val="24"/>
        </w:rPr>
        <w:t xml:space="preserve"> </w:t>
      </w:r>
      <w:r w:rsidR="00400D16" w:rsidRPr="00BF2626">
        <w:rPr>
          <w:rFonts w:ascii="Times New Roman" w:hAnsi="Times New Roman"/>
          <w:sz w:val="24"/>
          <w:szCs w:val="24"/>
        </w:rPr>
        <w:t xml:space="preserve">К наиболее крупным озерам </w:t>
      </w:r>
      <w:r w:rsidR="00E8747D" w:rsidRPr="00E8747D">
        <w:rPr>
          <w:rFonts w:ascii="Times New Roman" w:hAnsi="Times New Roman"/>
          <w:sz w:val="24"/>
          <w:szCs w:val="24"/>
        </w:rPr>
        <w:t xml:space="preserve">Боровского сельского поселения </w:t>
      </w:r>
      <w:r w:rsidR="00400D16" w:rsidRPr="00BF2626">
        <w:rPr>
          <w:rFonts w:ascii="Times New Roman" w:hAnsi="Times New Roman"/>
          <w:sz w:val="24"/>
          <w:szCs w:val="24"/>
        </w:rPr>
        <w:t>относятся:</w:t>
      </w:r>
      <w:r w:rsidR="006742C7" w:rsidRPr="00BF2626">
        <w:rPr>
          <w:rFonts w:ascii="Times New Roman" w:hAnsi="Times New Roman"/>
          <w:sz w:val="24"/>
          <w:szCs w:val="24"/>
        </w:rPr>
        <w:t xml:space="preserve"> озеро </w:t>
      </w:r>
      <w:r w:rsidR="00E8747D">
        <w:rPr>
          <w:rFonts w:ascii="Times New Roman" w:hAnsi="Times New Roman"/>
          <w:sz w:val="24"/>
          <w:szCs w:val="24"/>
        </w:rPr>
        <w:t>Нюк</w:t>
      </w:r>
      <w:r w:rsidR="006742C7" w:rsidRPr="00BF2626">
        <w:rPr>
          <w:rFonts w:ascii="Times New Roman" w:hAnsi="Times New Roman"/>
          <w:sz w:val="24"/>
          <w:szCs w:val="24"/>
        </w:rPr>
        <w:t xml:space="preserve">, озеро </w:t>
      </w:r>
      <w:r w:rsidR="00E8747D">
        <w:rPr>
          <w:rFonts w:ascii="Times New Roman" w:hAnsi="Times New Roman"/>
          <w:sz w:val="24"/>
          <w:szCs w:val="24"/>
        </w:rPr>
        <w:t>Нижнее Куйто.</w:t>
      </w:r>
      <w:r w:rsidR="00151B16" w:rsidRPr="00BF2626">
        <w:rPr>
          <w:rFonts w:ascii="Times New Roman" w:hAnsi="Times New Roman"/>
          <w:sz w:val="24"/>
          <w:szCs w:val="24"/>
        </w:rPr>
        <w:t xml:space="preserve"> </w:t>
      </w:r>
    </w:p>
    <w:p w14:paraId="54A593C6" w14:textId="77777777" w:rsidR="0098141D" w:rsidRPr="00BF2626" w:rsidRDefault="00177E7D"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Пояс санитарной зоны для рек и водоемов составляет 20 метров, скважины питьевого водоснабжения – 30 м, водонапорных башен – 30 м.</w:t>
      </w:r>
    </w:p>
    <w:p w14:paraId="6F23027F" w14:textId="77777777" w:rsidR="009A57C9" w:rsidRPr="00BF2626" w:rsidRDefault="0098141D"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Ширина водоохраной зоны установлена от соответствующей береговой линии в размере 200 м</w:t>
      </w:r>
      <w:r w:rsidR="00D31411" w:rsidRPr="00BF2626">
        <w:rPr>
          <w:rFonts w:ascii="Times New Roman" w:hAnsi="Times New Roman"/>
          <w:sz w:val="24"/>
          <w:szCs w:val="24"/>
        </w:rPr>
        <w:t>, ручьев и небольших водотоков протяже</w:t>
      </w:r>
      <w:r w:rsidR="006D6C98" w:rsidRPr="00BF2626">
        <w:rPr>
          <w:rFonts w:ascii="Times New Roman" w:hAnsi="Times New Roman"/>
          <w:sz w:val="24"/>
          <w:szCs w:val="24"/>
        </w:rPr>
        <w:t>нностью менее десяти километров</w:t>
      </w:r>
      <w:r w:rsidR="00D31411" w:rsidRPr="00BF2626">
        <w:rPr>
          <w:rFonts w:ascii="Times New Roman" w:hAnsi="Times New Roman"/>
          <w:sz w:val="24"/>
          <w:szCs w:val="24"/>
        </w:rPr>
        <w:t xml:space="preserve"> - 5</w:t>
      </w:r>
      <w:r w:rsidR="006D6C98" w:rsidRPr="00BF2626">
        <w:rPr>
          <w:rFonts w:ascii="Times New Roman" w:hAnsi="Times New Roman"/>
          <w:sz w:val="24"/>
          <w:szCs w:val="24"/>
        </w:rPr>
        <w:t>0</w:t>
      </w:r>
      <w:r w:rsidR="00566AC2" w:rsidRPr="00BF2626">
        <w:rPr>
          <w:rFonts w:ascii="Times New Roman" w:hAnsi="Times New Roman"/>
          <w:sz w:val="24"/>
          <w:szCs w:val="24"/>
        </w:rPr>
        <w:t xml:space="preserve"> </w:t>
      </w:r>
      <w:r w:rsidR="00D31411" w:rsidRPr="00BF2626">
        <w:rPr>
          <w:rFonts w:ascii="Times New Roman" w:hAnsi="Times New Roman"/>
          <w:sz w:val="24"/>
          <w:szCs w:val="24"/>
        </w:rPr>
        <w:t>м (совпадает с прибрежной защитной полосой)</w:t>
      </w:r>
      <w:r w:rsidR="00BE2925" w:rsidRPr="00BF2626">
        <w:rPr>
          <w:rFonts w:ascii="Times New Roman" w:hAnsi="Times New Roman"/>
          <w:sz w:val="24"/>
          <w:szCs w:val="24"/>
        </w:rPr>
        <w:t xml:space="preserve">. </w:t>
      </w:r>
    </w:p>
    <w:p w14:paraId="2D23ADBC" w14:textId="77777777" w:rsidR="00D31411" w:rsidRPr="00BF2626" w:rsidRDefault="0098141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4.2.3</w:t>
      </w:r>
      <w:r w:rsidR="009576CE" w:rsidRPr="00BF2626">
        <w:rPr>
          <w:rFonts w:ascii="Times New Roman" w:hAnsi="Times New Roman"/>
          <w:sz w:val="24"/>
          <w:szCs w:val="24"/>
        </w:rPr>
        <w:t xml:space="preserve">. </w:t>
      </w:r>
      <w:r w:rsidRPr="00BF2626">
        <w:rPr>
          <w:rFonts w:ascii="Times New Roman" w:hAnsi="Times New Roman"/>
          <w:sz w:val="24"/>
          <w:szCs w:val="24"/>
        </w:rPr>
        <w:t>В</w:t>
      </w:r>
      <w:r w:rsidR="00FF2D21" w:rsidRPr="00BF2626">
        <w:rPr>
          <w:rFonts w:ascii="Times New Roman" w:hAnsi="Times New Roman"/>
          <w:sz w:val="24"/>
          <w:szCs w:val="24"/>
        </w:rPr>
        <w:t xml:space="preserve"> соответствии</w:t>
      </w:r>
      <w:r w:rsidR="00D31411" w:rsidRPr="00BF2626">
        <w:rPr>
          <w:rFonts w:ascii="Times New Roman" w:hAnsi="Times New Roman"/>
          <w:sz w:val="24"/>
          <w:szCs w:val="24"/>
        </w:rPr>
        <w:t xml:space="preserve"> </w:t>
      </w:r>
      <w:r w:rsidR="00FF2D21" w:rsidRPr="00BF2626">
        <w:rPr>
          <w:rFonts w:ascii="Times New Roman" w:hAnsi="Times New Roman"/>
          <w:sz w:val="24"/>
          <w:szCs w:val="24"/>
        </w:rPr>
        <w:t xml:space="preserve">со статьей 65 Водного кодекса Российской Федерации </w:t>
      </w:r>
      <w:r w:rsidR="00D31411" w:rsidRPr="00BF2626">
        <w:rPr>
          <w:rFonts w:ascii="Times New Roman" w:hAnsi="Times New Roman"/>
          <w:sz w:val="24"/>
          <w:szCs w:val="24"/>
        </w:rPr>
        <w:t>в границах водоохранных зон запрещается:</w:t>
      </w:r>
    </w:p>
    <w:p w14:paraId="4CCCD8D7" w14:textId="77777777" w:rsidR="0098141D" w:rsidRPr="00BF2626" w:rsidRDefault="006D6C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использование сточных вод</w:t>
      </w:r>
      <w:r w:rsidR="004614CE" w:rsidRPr="00BF2626">
        <w:rPr>
          <w:rFonts w:ascii="Times New Roman" w:hAnsi="Times New Roman"/>
          <w:sz w:val="24"/>
          <w:szCs w:val="24"/>
        </w:rPr>
        <w:t xml:space="preserve"> в целях регулирования плодородия почв</w:t>
      </w:r>
      <w:r w:rsidR="0098141D" w:rsidRPr="00BF2626">
        <w:rPr>
          <w:rFonts w:ascii="Times New Roman" w:hAnsi="Times New Roman"/>
          <w:sz w:val="24"/>
          <w:szCs w:val="24"/>
        </w:rPr>
        <w:t>;</w:t>
      </w:r>
    </w:p>
    <w:p w14:paraId="69A79E3F" w14:textId="77777777" w:rsidR="0098141D" w:rsidRPr="00BF2626" w:rsidRDefault="0098141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E6ED789" w14:textId="77777777" w:rsidR="0098141D" w:rsidRPr="00BF2626" w:rsidRDefault="0098141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осуществление авиационных мер по борьбе с вред</w:t>
      </w:r>
      <w:r w:rsidR="004614CE" w:rsidRPr="00BF2626">
        <w:rPr>
          <w:rFonts w:ascii="Times New Roman" w:hAnsi="Times New Roman"/>
          <w:sz w:val="24"/>
          <w:szCs w:val="24"/>
        </w:rPr>
        <w:t>ными организмами</w:t>
      </w:r>
      <w:r w:rsidRPr="00BF2626">
        <w:rPr>
          <w:rFonts w:ascii="Times New Roman" w:hAnsi="Times New Roman"/>
          <w:sz w:val="24"/>
          <w:szCs w:val="24"/>
        </w:rPr>
        <w:t>;</w:t>
      </w:r>
    </w:p>
    <w:p w14:paraId="5D4F9E40" w14:textId="77777777" w:rsidR="0098141D" w:rsidRPr="00BF2626" w:rsidRDefault="0098141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движение и стоянка транспортных средств (кроме специальных</w:t>
      </w:r>
      <w:r w:rsidR="004614CE" w:rsidRPr="00BF2626">
        <w:rPr>
          <w:rFonts w:ascii="Times New Roman" w:hAnsi="Times New Roman"/>
          <w:sz w:val="24"/>
          <w:szCs w:val="24"/>
        </w:rPr>
        <w:t xml:space="preserve"> транспортных средств</w:t>
      </w:r>
      <w:r w:rsidRPr="00BF2626">
        <w:rPr>
          <w:rFonts w:ascii="Times New Roman" w:hAnsi="Times New Roman"/>
          <w:sz w:val="24"/>
          <w:szCs w:val="24"/>
        </w:rPr>
        <w:t>), за исключением их движения по дорогам, и стоянки на дорогах и в специально оборудованных м</w:t>
      </w:r>
      <w:r w:rsidR="004614CE" w:rsidRPr="00BF2626">
        <w:rPr>
          <w:rFonts w:ascii="Times New Roman" w:hAnsi="Times New Roman"/>
          <w:sz w:val="24"/>
          <w:szCs w:val="24"/>
        </w:rPr>
        <w:t>естах, имеющих твёрдое покрытие;</w:t>
      </w:r>
    </w:p>
    <w:p w14:paraId="5276E447" w14:textId="77777777" w:rsidR="004614CE" w:rsidRPr="00BF2626" w:rsidRDefault="004614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6204844" w14:textId="77777777" w:rsidR="004614CE" w:rsidRPr="00BF2626" w:rsidRDefault="004614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размещение специализированных хранилищ пестицидов и агрохимикатов, применение пестицидов и агрохимикатов;</w:t>
      </w:r>
    </w:p>
    <w:p w14:paraId="0F8135B1" w14:textId="77777777" w:rsidR="004614CE" w:rsidRPr="00BF2626" w:rsidRDefault="004614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сброс сточных, в том числе дренажных, вод;</w:t>
      </w:r>
    </w:p>
    <w:p w14:paraId="6AF58ABC" w14:textId="77777777" w:rsidR="004614CE" w:rsidRPr="00BF2626" w:rsidRDefault="004614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разведка и добыча общераспространенных полезных ископаемых.  </w:t>
      </w:r>
    </w:p>
    <w:p w14:paraId="68D83A6B" w14:textId="77777777" w:rsidR="0098141D" w:rsidRPr="00BF2626" w:rsidRDefault="009A57C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4.2.4.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4A45F8E8" w14:textId="77777777" w:rsidR="004614CE" w:rsidRPr="00BF2626" w:rsidRDefault="004614CE" w:rsidP="007226AF">
      <w:pPr>
        <w:spacing w:after="0" w:line="240" w:lineRule="auto"/>
        <w:ind w:firstLine="567"/>
        <w:jc w:val="both"/>
        <w:rPr>
          <w:rFonts w:ascii="Times New Roman" w:hAnsi="Times New Roman"/>
          <w:sz w:val="24"/>
          <w:szCs w:val="24"/>
        </w:rPr>
      </w:pPr>
      <w:r w:rsidRPr="00BF2626">
        <w:rPr>
          <w:rFonts w:ascii="Times New Roman" w:hAnsi="Times New Roman"/>
          <w:spacing w:val="1"/>
          <w:sz w:val="24"/>
          <w:szCs w:val="24"/>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796AB48B" w14:textId="77777777" w:rsidR="009A57C9" w:rsidRPr="00BF2626" w:rsidRDefault="009A57C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4.2.5.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9D37A7" w14:textId="77777777" w:rsidR="00CC1CC6" w:rsidRPr="00BF2626" w:rsidRDefault="009A57C9"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xml:space="preserve">Ширина прибрежной защитной полосы установлена в зависимости от уклона берега водного объекта и составляет для </w:t>
      </w:r>
      <w:r w:rsidR="00CC1CC6" w:rsidRPr="00BF2626">
        <w:rPr>
          <w:rFonts w:ascii="Times New Roman" w:hAnsi="Times New Roman"/>
          <w:sz w:val="24"/>
          <w:szCs w:val="24"/>
        </w:rPr>
        <w:t xml:space="preserve">рек </w:t>
      </w:r>
      <w:r w:rsidRPr="00BF2626">
        <w:rPr>
          <w:rFonts w:ascii="Times New Roman" w:hAnsi="Times New Roman"/>
          <w:sz w:val="24"/>
          <w:szCs w:val="24"/>
        </w:rPr>
        <w:t xml:space="preserve">и ручьев - </w:t>
      </w:r>
      <w:smartTag w:uri="urn:schemas-microsoft-com:office:smarttags" w:element="metricconverter">
        <w:smartTagPr>
          <w:attr w:name="ProductID" w:val="50 метров"/>
        </w:smartTagPr>
        <w:r w:rsidRPr="00BF2626">
          <w:rPr>
            <w:rFonts w:ascii="Times New Roman" w:hAnsi="Times New Roman"/>
            <w:sz w:val="24"/>
            <w:szCs w:val="24"/>
          </w:rPr>
          <w:t>50 метров</w:t>
        </w:r>
      </w:smartTag>
      <w:r w:rsidR="00CC1CC6" w:rsidRPr="00BF2626">
        <w:rPr>
          <w:rFonts w:ascii="Times New Roman" w:hAnsi="Times New Roman"/>
          <w:sz w:val="24"/>
          <w:szCs w:val="24"/>
        </w:rPr>
        <w:t>.</w:t>
      </w:r>
    </w:p>
    <w:p w14:paraId="636CBE95" w14:textId="77777777" w:rsidR="009A57C9" w:rsidRPr="00BF2626" w:rsidRDefault="009A57C9"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4.2.6. В границах прибрежных защитных полос наряду с установленными ограничениями использования территории водоохранных зон запрещаются:</w:t>
      </w:r>
    </w:p>
    <w:p w14:paraId="5DD84DD1" w14:textId="77777777" w:rsidR="009A57C9" w:rsidRPr="00BF2626" w:rsidRDefault="009A57C9"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 распашка земель;</w:t>
      </w:r>
    </w:p>
    <w:p w14:paraId="4E2E3626" w14:textId="77777777" w:rsidR="009A57C9" w:rsidRPr="00BF2626" w:rsidRDefault="009A57C9"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 размещение отвалов размываемых грунтов;</w:t>
      </w:r>
    </w:p>
    <w:p w14:paraId="5DE026DF" w14:textId="77777777" w:rsidR="009A57C9" w:rsidRPr="00BF2626" w:rsidRDefault="009A57C9"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выпас сельскохозяйственных животных и организация для них летних лагерей, ванн.</w:t>
      </w:r>
    </w:p>
    <w:p w14:paraId="7B401565" w14:textId="77777777" w:rsidR="009A57C9" w:rsidRPr="00BF2626" w:rsidRDefault="009A57C9" w:rsidP="00E8747D">
      <w:pPr>
        <w:tabs>
          <w:tab w:val="left" w:pos="851"/>
          <w:tab w:val="left" w:pos="993"/>
        </w:tabs>
        <w:spacing w:after="0" w:line="240" w:lineRule="auto"/>
        <w:ind w:firstLine="567"/>
        <w:jc w:val="both"/>
        <w:rPr>
          <w:rFonts w:ascii="Times New Roman" w:hAnsi="Times New Roman"/>
          <w:sz w:val="24"/>
          <w:szCs w:val="24"/>
        </w:rPr>
      </w:pPr>
    </w:p>
    <w:p w14:paraId="6481C278" w14:textId="77777777" w:rsidR="009A57C9" w:rsidRPr="00616EBA" w:rsidRDefault="009A57C9" w:rsidP="00E8747D">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4.3. Зоны затопления 1% паводком:</w:t>
      </w:r>
    </w:p>
    <w:p w14:paraId="610E5C52" w14:textId="77777777" w:rsidR="009A57C9" w:rsidRPr="00BF2626" w:rsidRDefault="009A57C9" w:rsidP="007226AF">
      <w:pPr>
        <w:tabs>
          <w:tab w:val="left" w:pos="851"/>
          <w:tab w:val="left" w:pos="993"/>
        </w:tabs>
        <w:spacing w:after="0" w:line="240" w:lineRule="auto"/>
        <w:ind w:firstLine="567"/>
        <w:jc w:val="both"/>
        <w:rPr>
          <w:rFonts w:ascii="Times New Roman" w:hAnsi="Times New Roman"/>
          <w:sz w:val="8"/>
          <w:szCs w:val="8"/>
        </w:rPr>
      </w:pPr>
    </w:p>
    <w:p w14:paraId="7EF890C0" w14:textId="77777777" w:rsidR="00A93164" w:rsidRPr="00BF2626" w:rsidRDefault="00EB5813"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4.3.1</w:t>
      </w:r>
      <w:r w:rsidR="00A93164" w:rsidRPr="00BF2626">
        <w:rPr>
          <w:rFonts w:ascii="Times New Roman" w:hAnsi="Times New Roman"/>
          <w:sz w:val="24"/>
          <w:szCs w:val="24"/>
        </w:rPr>
        <w:t>. Освоение территорий под гражданско-промышленное строительство в зоне затопления 1% па</w:t>
      </w:r>
      <w:r w:rsidR="00636982" w:rsidRPr="00BF2626">
        <w:rPr>
          <w:rFonts w:ascii="Times New Roman" w:hAnsi="Times New Roman"/>
          <w:sz w:val="24"/>
          <w:szCs w:val="24"/>
        </w:rPr>
        <w:t>водком</w:t>
      </w:r>
      <w:r w:rsidR="00A93164" w:rsidRPr="00BF2626">
        <w:rPr>
          <w:rFonts w:ascii="Times New Roman" w:hAnsi="Times New Roman"/>
          <w:sz w:val="24"/>
          <w:szCs w:val="24"/>
        </w:rPr>
        <w:t xml:space="preserve"> требуется проводить с учетом инженерной подготовки и защиты территории в соответствии с СП 42. 13330.2011 </w:t>
      </w:r>
      <w:r w:rsidR="007226AF" w:rsidRPr="00BF2626">
        <w:rPr>
          <w:rFonts w:ascii="Times New Roman" w:hAnsi="Times New Roman"/>
          <w:sz w:val="24"/>
          <w:szCs w:val="24"/>
        </w:rPr>
        <w:t>«</w:t>
      </w:r>
      <w:r w:rsidR="00A93164" w:rsidRPr="00BF2626">
        <w:rPr>
          <w:rFonts w:ascii="Times New Roman" w:hAnsi="Times New Roman"/>
          <w:sz w:val="24"/>
          <w:szCs w:val="24"/>
        </w:rPr>
        <w:t>Градостроительство. Планировка и застройка городских и сельских поселений</w:t>
      </w:r>
      <w:r w:rsidR="007226AF" w:rsidRPr="00BF2626">
        <w:rPr>
          <w:rFonts w:ascii="Times New Roman" w:hAnsi="Times New Roman"/>
          <w:sz w:val="24"/>
          <w:szCs w:val="24"/>
        </w:rPr>
        <w:t>»</w:t>
      </w:r>
      <w:r w:rsidR="00A93164" w:rsidRPr="00BF2626">
        <w:rPr>
          <w:rFonts w:ascii="Times New Roman" w:hAnsi="Times New Roman"/>
          <w:sz w:val="24"/>
          <w:szCs w:val="24"/>
        </w:rPr>
        <w:t>.</w:t>
      </w:r>
    </w:p>
    <w:p w14:paraId="20D60339" w14:textId="77777777" w:rsidR="008A4F92" w:rsidRPr="00BF2626" w:rsidRDefault="008A4F9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4.3.</w:t>
      </w:r>
      <w:r w:rsidR="00EB5813" w:rsidRPr="00BF2626">
        <w:rPr>
          <w:rFonts w:ascii="Times New Roman" w:hAnsi="Times New Roman"/>
          <w:sz w:val="24"/>
          <w:szCs w:val="24"/>
        </w:rPr>
        <w:t>2</w:t>
      </w:r>
      <w:r w:rsidRPr="00BF2626">
        <w:rPr>
          <w:rFonts w:ascii="Times New Roman" w:hAnsi="Times New Roman"/>
          <w:sz w:val="24"/>
          <w:szCs w:val="24"/>
        </w:rPr>
        <w:t>. В границах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w:t>
      </w:r>
      <w:r w:rsidR="00715636" w:rsidRPr="00BF2626">
        <w:rPr>
          <w:rFonts w:ascii="Times New Roman" w:hAnsi="Times New Roman"/>
          <w:sz w:val="24"/>
          <w:szCs w:val="24"/>
        </w:rPr>
        <w:t>б</w:t>
      </w:r>
      <w:r w:rsidRPr="00BF2626">
        <w:rPr>
          <w:rFonts w:ascii="Times New Roman" w:hAnsi="Times New Roman"/>
          <w:sz w:val="24"/>
          <w:szCs w:val="24"/>
        </w:rPr>
        <w:t xml:space="preserve"> обваловывания.</w:t>
      </w:r>
    </w:p>
    <w:p w14:paraId="4D4663B8" w14:textId="77777777" w:rsidR="00A42749" w:rsidRPr="00BF2626" w:rsidRDefault="00EB5813"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4.3.3</w:t>
      </w:r>
      <w:r w:rsidR="00A42749" w:rsidRPr="00BF2626">
        <w:rPr>
          <w:rFonts w:ascii="Times New Roman" w:hAnsi="Times New Roman"/>
          <w:sz w:val="24"/>
          <w:szCs w:val="24"/>
        </w:rPr>
        <w:t>. 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14:paraId="206C64A9" w14:textId="77777777" w:rsidR="00A42749" w:rsidRPr="00BF2626" w:rsidRDefault="00A4274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4.3.</w:t>
      </w:r>
      <w:r w:rsidR="00EB5813" w:rsidRPr="00BF2626">
        <w:rPr>
          <w:rFonts w:ascii="Times New Roman" w:hAnsi="Times New Roman"/>
          <w:sz w:val="24"/>
          <w:szCs w:val="24"/>
        </w:rPr>
        <w:t>4</w:t>
      </w:r>
      <w:r w:rsidRPr="00BF2626">
        <w:rPr>
          <w:rFonts w:ascii="Times New Roman" w:hAnsi="Times New Roman"/>
          <w:sz w:val="24"/>
          <w:szCs w:val="24"/>
        </w:rPr>
        <w:t>. Инженерная защита затапливаемых территорий проводится в соответствии со следующими требованиями:</w:t>
      </w:r>
    </w:p>
    <w:p w14:paraId="795E6090" w14:textId="77777777" w:rsidR="00A42749" w:rsidRPr="00BF2626" w:rsidRDefault="00A4274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14:paraId="34AB64DB" w14:textId="77777777" w:rsidR="00A42749" w:rsidRPr="00BF2626" w:rsidRDefault="00A4274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превышение гребня дамбы обвалования над расчетным уровнем следует устанавливать в зависимости от класса сооружений согласно СНиП 2.06.15-85 </w:t>
      </w:r>
      <w:r w:rsidR="007226AF" w:rsidRPr="00BF2626">
        <w:rPr>
          <w:rFonts w:ascii="Times New Roman" w:hAnsi="Times New Roman"/>
          <w:sz w:val="24"/>
          <w:szCs w:val="24"/>
        </w:rPr>
        <w:t>«</w:t>
      </w:r>
      <w:r w:rsidRPr="00BF2626">
        <w:rPr>
          <w:rFonts w:ascii="Times New Roman" w:hAnsi="Times New Roman"/>
          <w:sz w:val="24"/>
          <w:szCs w:val="24"/>
        </w:rPr>
        <w:t>Инженерная защита территорий от затопления и подтопления</w:t>
      </w:r>
      <w:r w:rsidR="007226AF" w:rsidRPr="00BF2626">
        <w:rPr>
          <w:rFonts w:ascii="Times New Roman" w:hAnsi="Times New Roman"/>
          <w:sz w:val="24"/>
          <w:szCs w:val="24"/>
        </w:rPr>
        <w:t>»</w:t>
      </w:r>
      <w:r w:rsidRPr="00BF2626">
        <w:rPr>
          <w:rFonts w:ascii="Times New Roman" w:hAnsi="Times New Roman"/>
          <w:sz w:val="24"/>
          <w:szCs w:val="24"/>
        </w:rPr>
        <w:t xml:space="preserve"> и СНиП 2.06.01-86 </w:t>
      </w:r>
      <w:r w:rsidR="007226AF" w:rsidRPr="00BF2626">
        <w:rPr>
          <w:rFonts w:ascii="Times New Roman" w:hAnsi="Times New Roman"/>
          <w:sz w:val="24"/>
          <w:szCs w:val="24"/>
        </w:rPr>
        <w:t>«</w:t>
      </w:r>
      <w:r w:rsidRPr="00BF2626">
        <w:rPr>
          <w:rFonts w:ascii="Times New Roman" w:hAnsi="Times New Roman"/>
          <w:sz w:val="24"/>
          <w:szCs w:val="24"/>
        </w:rPr>
        <w:t>Гидротехнические сооружения. Основные положения проектирования</w:t>
      </w:r>
      <w:r w:rsidR="007226AF" w:rsidRPr="00BF2626">
        <w:rPr>
          <w:rFonts w:ascii="Times New Roman" w:hAnsi="Times New Roman"/>
          <w:sz w:val="24"/>
          <w:szCs w:val="24"/>
        </w:rPr>
        <w:t>»</w:t>
      </w:r>
      <w:r w:rsidRPr="00BF2626">
        <w:rPr>
          <w:rFonts w:ascii="Times New Roman" w:hAnsi="Times New Roman"/>
          <w:sz w:val="24"/>
          <w:szCs w:val="24"/>
        </w:rPr>
        <w:t>;</w:t>
      </w:r>
    </w:p>
    <w:p w14:paraId="2E48F8CE" w14:textId="77777777" w:rsidR="00A42749" w:rsidRPr="00BF2626" w:rsidRDefault="00A4274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за расчетный горизонт высоких вод следует принимать отметку наивысшего уровня воды повторяемостью:</w:t>
      </w:r>
    </w:p>
    <w:p w14:paraId="407DC91C" w14:textId="77777777" w:rsidR="00A42749" w:rsidRPr="00BF2626" w:rsidRDefault="00A4274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а) один раз в 100 лет – для территорий, застроенных или подлежащих застройке жилыми и общественными зданиями;</w:t>
      </w:r>
    </w:p>
    <w:p w14:paraId="3498FB95" w14:textId="77777777" w:rsidR="00A42749" w:rsidRPr="00BF2626" w:rsidRDefault="00A4274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б) один раз в 10 лет – для территорий парков и плоскостных спортивных сооружений.</w:t>
      </w:r>
    </w:p>
    <w:p w14:paraId="6BF856BF" w14:textId="77777777" w:rsidR="00A42749" w:rsidRPr="00BF2626" w:rsidRDefault="00EB5813"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4.3.5</w:t>
      </w:r>
      <w:r w:rsidR="00A42749" w:rsidRPr="00BF2626">
        <w:rPr>
          <w:rFonts w:ascii="Times New Roman" w:hAnsi="Times New Roman"/>
          <w:sz w:val="24"/>
          <w:szCs w:val="24"/>
        </w:rPr>
        <w:t>. Земляное полотно автомобильных дорог должны быть выполнены в насыпи с учетом паводка 1% обеспеченности. Опоры высоковольтных линий электропередач и магистральные инженерно</w:t>
      </w:r>
      <w:r w:rsidR="00715636" w:rsidRPr="00BF2626">
        <w:rPr>
          <w:rFonts w:ascii="Times New Roman" w:hAnsi="Times New Roman"/>
          <w:sz w:val="24"/>
          <w:szCs w:val="24"/>
        </w:rPr>
        <w:t>-</w:t>
      </w:r>
      <w:r w:rsidR="00A42749" w:rsidRPr="00BF2626">
        <w:rPr>
          <w:rFonts w:ascii="Times New Roman" w:hAnsi="Times New Roman"/>
          <w:sz w:val="24"/>
          <w:szCs w:val="24"/>
        </w:rPr>
        <w:t>технические коммуникации должны быть выполнены в насыпи с учетом паводка 1% обеспеченности.</w:t>
      </w:r>
    </w:p>
    <w:p w14:paraId="3124D280" w14:textId="77777777" w:rsidR="00A42749" w:rsidRPr="00BF2626" w:rsidRDefault="00EB5813" w:rsidP="007226AF">
      <w:pPr>
        <w:tabs>
          <w:tab w:val="left" w:pos="851"/>
          <w:tab w:val="left" w:pos="993"/>
        </w:tabs>
        <w:spacing w:after="0" w:line="240" w:lineRule="auto"/>
        <w:ind w:firstLine="567"/>
        <w:jc w:val="both"/>
        <w:rPr>
          <w:rFonts w:ascii="Times New Roman" w:hAnsi="Times New Roman"/>
          <w:sz w:val="24"/>
          <w:szCs w:val="24"/>
        </w:rPr>
      </w:pPr>
      <w:r w:rsidRPr="00BF2626">
        <w:rPr>
          <w:rFonts w:ascii="Times New Roman" w:hAnsi="Times New Roman"/>
          <w:sz w:val="24"/>
          <w:szCs w:val="24"/>
        </w:rPr>
        <w:t>4.3.6</w:t>
      </w:r>
      <w:r w:rsidR="00A42749" w:rsidRPr="00BF2626">
        <w:rPr>
          <w:rFonts w:ascii="Times New Roman" w:hAnsi="Times New Roman"/>
          <w:sz w:val="24"/>
          <w:szCs w:val="24"/>
        </w:rPr>
        <w:t xml:space="preserve">. </w:t>
      </w:r>
      <w:r w:rsidR="00A42749" w:rsidRPr="00BF2626">
        <w:rPr>
          <w:rFonts w:ascii="Times New Roman" w:hAnsi="Times New Roman"/>
          <w:bCs/>
          <w:sz w:val="24"/>
          <w:szCs w:val="24"/>
        </w:rPr>
        <w:t xml:space="preserve">В зоне 1% паводка не допускается размещение жилья, промышленности, капитальных объектов коммунального хозяйства, здравоохранения, образования </w:t>
      </w:r>
      <w:r w:rsidR="00A42749" w:rsidRPr="00BF2626">
        <w:rPr>
          <w:rFonts w:ascii="Times New Roman" w:hAnsi="Times New Roman"/>
          <w:sz w:val="24"/>
          <w:szCs w:val="24"/>
        </w:rPr>
        <w:t>без проведения специальных мероприятий</w:t>
      </w:r>
      <w:r w:rsidR="00A42749" w:rsidRPr="00BF2626">
        <w:rPr>
          <w:rFonts w:ascii="Times New Roman" w:hAnsi="Times New Roman"/>
          <w:bCs/>
          <w:sz w:val="24"/>
          <w:szCs w:val="24"/>
        </w:rPr>
        <w:t>.</w:t>
      </w:r>
    </w:p>
    <w:p w14:paraId="6CAC4EBD" w14:textId="77777777" w:rsidR="008A4F92" w:rsidRPr="00BF2626" w:rsidRDefault="008A4F92" w:rsidP="00E8747D">
      <w:pPr>
        <w:spacing w:after="0" w:line="240" w:lineRule="auto"/>
        <w:ind w:firstLine="567"/>
        <w:jc w:val="both"/>
        <w:rPr>
          <w:rFonts w:ascii="Times New Roman" w:hAnsi="Times New Roman"/>
          <w:sz w:val="24"/>
          <w:szCs w:val="24"/>
        </w:rPr>
      </w:pPr>
    </w:p>
    <w:p w14:paraId="2955AB7D" w14:textId="77777777" w:rsidR="009576CE" w:rsidRPr="00616EBA" w:rsidRDefault="002E6F83" w:rsidP="00E8747D">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w:t>
      </w:r>
      <w:r w:rsidRPr="00616EBA">
        <w:rPr>
          <w:rFonts w:ascii="Times New Roman" w:hAnsi="Times New Roman"/>
          <w:b/>
          <w:sz w:val="28"/>
          <w:szCs w:val="28"/>
        </w:rPr>
        <w:t>4</w:t>
      </w:r>
      <w:r w:rsidR="009576CE" w:rsidRPr="00616EBA">
        <w:rPr>
          <w:rFonts w:ascii="Times New Roman" w:hAnsi="Times New Roman"/>
          <w:b/>
          <w:sz w:val="28"/>
          <w:szCs w:val="28"/>
        </w:rPr>
        <w:t>. Зоны санитарной охраны источников водоснабжения и водопроводов питьевого назначения:</w:t>
      </w:r>
    </w:p>
    <w:p w14:paraId="56A09394" w14:textId="77777777" w:rsidR="009576CE" w:rsidRPr="00BF2626" w:rsidRDefault="009576CE" w:rsidP="007226AF">
      <w:pPr>
        <w:spacing w:after="0" w:line="240" w:lineRule="auto"/>
        <w:jc w:val="both"/>
        <w:rPr>
          <w:rFonts w:ascii="Times New Roman" w:hAnsi="Times New Roman"/>
          <w:sz w:val="8"/>
          <w:szCs w:val="8"/>
        </w:rPr>
      </w:pPr>
    </w:p>
    <w:p w14:paraId="694A854E" w14:textId="77777777" w:rsidR="00F53D53" w:rsidRPr="00BF2626" w:rsidRDefault="002E6F83"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w:t>
      </w:r>
      <w:r w:rsidR="009576CE" w:rsidRPr="00BF2626">
        <w:rPr>
          <w:rFonts w:ascii="Times New Roman" w:hAnsi="Times New Roman"/>
          <w:sz w:val="24"/>
          <w:szCs w:val="24"/>
        </w:rPr>
        <w:t>.</w:t>
      </w:r>
      <w:r w:rsidRPr="00BF2626">
        <w:rPr>
          <w:rFonts w:ascii="Times New Roman" w:hAnsi="Times New Roman"/>
          <w:sz w:val="24"/>
          <w:szCs w:val="24"/>
        </w:rPr>
        <w:t>4</w:t>
      </w:r>
      <w:r w:rsidR="009576CE" w:rsidRPr="00BF2626">
        <w:rPr>
          <w:rFonts w:ascii="Times New Roman" w:hAnsi="Times New Roman"/>
        </w:rPr>
        <w:t xml:space="preserve">.1. </w:t>
      </w:r>
      <w:r w:rsidRPr="00BF2626">
        <w:rPr>
          <w:rFonts w:ascii="Times New Roman" w:hAnsi="Times New Roman"/>
          <w:sz w:val="24"/>
          <w:szCs w:val="24"/>
        </w:rPr>
        <w:t xml:space="preserve">Для водных объектов, используемых для целей питьевого и хозяйственно-бытового водоснабжения, </w:t>
      </w:r>
      <w:r w:rsidR="00F53D53" w:rsidRPr="00BF2626">
        <w:rPr>
          <w:rFonts w:ascii="Times New Roman" w:hAnsi="Times New Roman"/>
          <w:sz w:val="24"/>
          <w:szCs w:val="24"/>
        </w:rPr>
        <w:t>вне зависимости от ведомственной принадлежности, подающих воду как из поверхностных, так и из подземных источников, устанавливаются зоны санитарной охраны (ЗСО), основной целью которых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6AE8FACB" w14:textId="77777777" w:rsidR="006419F7" w:rsidRPr="00BF2626" w:rsidRDefault="006419F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xml:space="preserve">Санитарные правила и нормы (СанПиН) </w:t>
      </w:r>
      <w:r w:rsidR="007226AF" w:rsidRPr="00BF2626">
        <w:rPr>
          <w:rFonts w:ascii="Times New Roman" w:hAnsi="Times New Roman"/>
          <w:sz w:val="24"/>
          <w:szCs w:val="24"/>
        </w:rPr>
        <w:t>«</w:t>
      </w:r>
      <w:r w:rsidRPr="00BF2626">
        <w:rPr>
          <w:rFonts w:ascii="Times New Roman" w:hAnsi="Times New Roman"/>
          <w:sz w:val="24"/>
          <w:szCs w:val="24"/>
        </w:rPr>
        <w:t>Зоны санитарной охраны источников водоснабжения и водопроводов питьевого назначения</w:t>
      </w:r>
      <w:r w:rsidR="007226AF" w:rsidRPr="00BF2626">
        <w:rPr>
          <w:rFonts w:ascii="Times New Roman" w:hAnsi="Times New Roman"/>
          <w:sz w:val="24"/>
          <w:szCs w:val="24"/>
        </w:rPr>
        <w:t>»</w:t>
      </w:r>
      <w:r w:rsidRPr="00BF2626">
        <w:rPr>
          <w:rFonts w:ascii="Times New Roman" w:hAnsi="Times New Roman"/>
          <w:sz w:val="24"/>
          <w:szCs w:val="24"/>
        </w:rPr>
        <w:t xml:space="preserve"> разработаны на осн</w:t>
      </w:r>
      <w:r w:rsidR="003930A9" w:rsidRPr="00BF2626">
        <w:rPr>
          <w:rFonts w:ascii="Times New Roman" w:hAnsi="Times New Roman"/>
          <w:sz w:val="24"/>
          <w:szCs w:val="24"/>
        </w:rPr>
        <w:t>овании Федерального закона от 17</w:t>
      </w:r>
      <w:r w:rsidRPr="00BF2626">
        <w:rPr>
          <w:rFonts w:ascii="Times New Roman" w:hAnsi="Times New Roman"/>
          <w:sz w:val="24"/>
          <w:szCs w:val="24"/>
        </w:rPr>
        <w:t xml:space="preserve"> марта 1999 г №</w:t>
      </w:r>
      <w:r w:rsidR="00EF602E" w:rsidRPr="00BF2626">
        <w:rPr>
          <w:rFonts w:ascii="Times New Roman" w:hAnsi="Times New Roman"/>
          <w:sz w:val="24"/>
          <w:szCs w:val="24"/>
        </w:rPr>
        <w:t xml:space="preserve"> </w:t>
      </w:r>
      <w:r w:rsidRPr="00BF2626">
        <w:rPr>
          <w:rFonts w:ascii="Times New Roman" w:hAnsi="Times New Roman"/>
          <w:sz w:val="24"/>
          <w:szCs w:val="24"/>
        </w:rPr>
        <w:t xml:space="preserve">52-ФЗ </w:t>
      </w:r>
      <w:r w:rsidR="007226AF" w:rsidRPr="00BF2626">
        <w:rPr>
          <w:rFonts w:ascii="Times New Roman" w:hAnsi="Times New Roman"/>
          <w:sz w:val="24"/>
          <w:szCs w:val="24"/>
        </w:rPr>
        <w:t>«</w:t>
      </w:r>
      <w:r w:rsidRPr="00BF2626">
        <w:rPr>
          <w:rFonts w:ascii="Times New Roman" w:hAnsi="Times New Roman"/>
          <w:sz w:val="24"/>
          <w:szCs w:val="24"/>
        </w:rPr>
        <w:t>О санитарно-эпидемиологическом благополучии населения</w:t>
      </w:r>
      <w:r w:rsidR="007226AF" w:rsidRPr="00BF2626">
        <w:rPr>
          <w:rFonts w:ascii="Times New Roman" w:hAnsi="Times New Roman"/>
          <w:sz w:val="24"/>
          <w:szCs w:val="24"/>
        </w:rPr>
        <w:t>»</w:t>
      </w:r>
      <w:r w:rsidR="003930A9" w:rsidRPr="00BF2626">
        <w:rPr>
          <w:rFonts w:ascii="Times New Roman" w:hAnsi="Times New Roman"/>
          <w:sz w:val="24"/>
          <w:szCs w:val="24"/>
        </w:rPr>
        <w:t xml:space="preserve"> (с изм. и доп. от 21.10.2018), </w:t>
      </w:r>
      <w:r w:rsidRPr="00BF2626">
        <w:rPr>
          <w:rFonts w:ascii="Times New Roman" w:hAnsi="Times New Roman"/>
          <w:sz w:val="24"/>
          <w:szCs w:val="24"/>
        </w:rPr>
        <w:t>постановления Правительства Российской Федерации от 24 июня 2000 года №554, утвердившего Положение о государственной санитарно-эпидемиологическом нормировании</w:t>
      </w:r>
      <w:r w:rsidR="003930A9" w:rsidRPr="00BF2626">
        <w:rPr>
          <w:rFonts w:ascii="Times New Roman" w:hAnsi="Times New Roman"/>
          <w:sz w:val="24"/>
          <w:szCs w:val="24"/>
        </w:rPr>
        <w:t>.</w:t>
      </w:r>
      <w:r w:rsidRPr="00BF2626">
        <w:rPr>
          <w:rFonts w:ascii="Times New Roman" w:hAnsi="Times New Roman"/>
          <w:sz w:val="24"/>
          <w:szCs w:val="24"/>
        </w:rPr>
        <w:t xml:space="preserve"> Соблюдение санитарных правил является обязательным для граждан, индивидуальных предпринимателей и юридических лиц.</w:t>
      </w:r>
    </w:p>
    <w:p w14:paraId="06EA2873" w14:textId="77777777" w:rsidR="003B4A14" w:rsidRPr="00BF2626" w:rsidRDefault="003B4A14"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01E6A10" w14:textId="77777777" w:rsidR="006419F7" w:rsidRPr="00BF2626" w:rsidRDefault="003B4A14"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4.4.3</w:t>
      </w:r>
      <w:r w:rsidR="00A7670D" w:rsidRPr="00BF2626">
        <w:rPr>
          <w:rFonts w:ascii="Times New Roman" w:hAnsi="Times New Roman"/>
          <w:sz w:val="24"/>
          <w:szCs w:val="24"/>
        </w:rPr>
        <w:t xml:space="preserve">. </w:t>
      </w:r>
      <w:r w:rsidRPr="00BF2626">
        <w:rPr>
          <w:rFonts w:ascii="Times New Roman" w:hAnsi="Times New Roman"/>
          <w:sz w:val="24"/>
          <w:szCs w:val="24"/>
        </w:rPr>
        <w:t>Санитарная охрана водоводов обеспечивается санитарно-защитной п</w:t>
      </w:r>
      <w:r w:rsidR="00B133D6" w:rsidRPr="00BF2626">
        <w:rPr>
          <w:rFonts w:ascii="Times New Roman" w:hAnsi="Times New Roman"/>
          <w:sz w:val="24"/>
          <w:szCs w:val="24"/>
        </w:rPr>
        <w:t>о</w:t>
      </w:r>
      <w:r w:rsidRPr="00BF2626">
        <w:rPr>
          <w:rFonts w:ascii="Times New Roman" w:hAnsi="Times New Roman"/>
          <w:sz w:val="24"/>
          <w:szCs w:val="24"/>
        </w:rPr>
        <w:t>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09D7E10D" w14:textId="77777777" w:rsidR="00F53D53" w:rsidRPr="00BF2626" w:rsidRDefault="003B4A14"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4.4.4. </w:t>
      </w:r>
      <w:r w:rsidR="004F4198" w:rsidRPr="00BF2626">
        <w:rPr>
          <w:rFonts w:ascii="Times New Roman" w:hAnsi="Times New Roman"/>
          <w:sz w:val="24"/>
          <w:szCs w:val="24"/>
        </w:rPr>
        <w:t xml:space="preserve">Санитарные мероприятия должны выполняться: </w:t>
      </w:r>
    </w:p>
    <w:p w14:paraId="39E15F27" w14:textId="77777777" w:rsidR="004F4198" w:rsidRPr="00BF2626" w:rsidRDefault="004F41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а) в пределах первого пояса ЗСО – органами коммунального хозяйства или другими владельцами водопроводов;</w:t>
      </w:r>
    </w:p>
    <w:p w14:paraId="160C3430" w14:textId="77777777" w:rsidR="004F4198" w:rsidRPr="00BF2626" w:rsidRDefault="004F41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6D3AC0D2" w14:textId="77777777" w:rsidR="00F53D53" w:rsidRPr="00BF2626" w:rsidRDefault="004F41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4.4.5. При определении размеров поясов ЗСО необходимо учитывать время выживаемости микроорганизмов (2 пояс), а для химического загрязнения – дальность распространения, принимая стабильным его состав в водной среде (3 пояс). </w:t>
      </w:r>
    </w:p>
    <w:p w14:paraId="020418A7" w14:textId="77777777" w:rsidR="004F4198" w:rsidRPr="00BF2626" w:rsidRDefault="004F41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Другие факторы, ограничивающие возможность распрост</w:t>
      </w:r>
      <w:r w:rsidR="004C39F4" w:rsidRPr="00BF2626">
        <w:rPr>
          <w:rFonts w:ascii="Times New Roman" w:hAnsi="Times New Roman"/>
          <w:sz w:val="24"/>
          <w:szCs w:val="24"/>
        </w:rPr>
        <w:t>ранения микроорганизмов (адсорб</w:t>
      </w:r>
      <w:r w:rsidRPr="00BF2626">
        <w:rPr>
          <w:rFonts w:ascii="Times New Roman" w:hAnsi="Times New Roman"/>
          <w:sz w:val="24"/>
          <w:szCs w:val="24"/>
        </w:rPr>
        <w:t>ция, температура воды и др.), а также способность химических загрязнений к трансформации и снижение их концентрации под влиянием физико-химических процессов, протекающих в источниках водоснабжения (сорбция, выпадение в осадок и др.) могут учитываться, если закономерности этих процессов достаточно изучены.</w:t>
      </w:r>
    </w:p>
    <w:p w14:paraId="7232628E" w14:textId="77777777" w:rsidR="00740D1A"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4.4.6</w:t>
      </w:r>
      <w:r w:rsidR="004C39F4" w:rsidRPr="00BF2626">
        <w:rPr>
          <w:rFonts w:ascii="Times New Roman" w:hAnsi="Times New Roman"/>
          <w:sz w:val="24"/>
          <w:szCs w:val="24"/>
        </w:rPr>
        <w:t>. Оп</w:t>
      </w:r>
      <w:r w:rsidR="00740D1A" w:rsidRPr="00BF2626">
        <w:rPr>
          <w:rFonts w:ascii="Times New Roman" w:hAnsi="Times New Roman"/>
          <w:sz w:val="24"/>
          <w:szCs w:val="24"/>
        </w:rPr>
        <w:t>ределение границы первого пояса ЗСО поверхностного источника устанавливаются в соответствии со следующими правилами:</w:t>
      </w:r>
    </w:p>
    <w:p w14:paraId="11FBE205" w14:textId="77777777" w:rsidR="005C002C" w:rsidRPr="00BF2626" w:rsidRDefault="00FE282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E3498" w:rsidRPr="00BF2626">
        <w:rPr>
          <w:rFonts w:ascii="Times New Roman" w:hAnsi="Times New Roman"/>
          <w:sz w:val="24"/>
          <w:szCs w:val="24"/>
        </w:rPr>
        <w:t>6</w:t>
      </w:r>
      <w:r w:rsidRPr="00BF2626">
        <w:rPr>
          <w:rFonts w:ascii="Times New Roman" w:hAnsi="Times New Roman"/>
          <w:sz w:val="24"/>
          <w:szCs w:val="24"/>
        </w:rPr>
        <w:t xml:space="preserve">.1. </w:t>
      </w:r>
      <w:r w:rsidR="00740D1A" w:rsidRPr="00BF2626">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071A8AC0" w14:textId="77777777" w:rsidR="00740D1A" w:rsidRPr="00BF2626" w:rsidRDefault="0081773F"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740D1A" w:rsidRPr="00BF2626">
        <w:rPr>
          <w:rFonts w:ascii="Times New Roman" w:hAnsi="Times New Roman"/>
          <w:sz w:val="24"/>
          <w:szCs w:val="24"/>
        </w:rPr>
        <w:t>для водотоков:</w:t>
      </w:r>
    </w:p>
    <w:p w14:paraId="20498C51" w14:textId="77777777" w:rsidR="00740D1A" w:rsidRPr="00BF2626" w:rsidRDefault="00740D1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вверх по течению – не менее 200 м от водозабора;</w:t>
      </w:r>
    </w:p>
    <w:p w14:paraId="4098CB7A" w14:textId="77777777" w:rsidR="00740D1A" w:rsidRPr="00BF2626" w:rsidRDefault="00740D1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вниз по течению – не менее 100 м от водозабора;</w:t>
      </w:r>
    </w:p>
    <w:p w14:paraId="40C2EF2C" w14:textId="77777777" w:rsidR="00740D1A" w:rsidRPr="00BF2626" w:rsidRDefault="00740D1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по прилегающему к водозабору берегу – не менее 100 м от линии уреза воды летнее-осенней межени;</w:t>
      </w:r>
    </w:p>
    <w:p w14:paraId="115E3B63" w14:textId="77777777" w:rsidR="00740D1A" w:rsidRPr="00BF2626" w:rsidRDefault="00740D1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в направлении </w:t>
      </w:r>
      <w:r w:rsidR="00A55B43" w:rsidRPr="00BF2626">
        <w:rPr>
          <w:rFonts w:ascii="Times New Roman" w:hAnsi="Times New Roman"/>
          <w:sz w:val="24"/>
          <w:szCs w:val="24"/>
        </w:rPr>
        <w:t>к противоположному от водозабора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6718F49E" w14:textId="77777777" w:rsidR="005C002C" w:rsidRPr="00BF2626" w:rsidRDefault="0081773F"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A55B43" w:rsidRPr="00BF2626">
        <w:rPr>
          <w:rFonts w:ascii="Times New Roman" w:hAnsi="Times New Roman"/>
          <w:sz w:val="24"/>
          <w:szCs w:val="24"/>
        </w:rPr>
        <w:t>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летнее-осенней межени.</w:t>
      </w:r>
      <w:r w:rsidR="003930A9" w:rsidRPr="00BF2626">
        <w:rPr>
          <w:rFonts w:ascii="Times New Roman" w:hAnsi="Times New Roman"/>
          <w:sz w:val="24"/>
          <w:szCs w:val="24"/>
        </w:rPr>
        <w:t xml:space="preserve"> На водозаборах ковшевого типа в пределы первого пояса ЗСО включается вся акватория ковша.</w:t>
      </w:r>
    </w:p>
    <w:p w14:paraId="436D3F51" w14:textId="77777777" w:rsidR="00A55B43"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4.4.7</w:t>
      </w:r>
      <w:r w:rsidR="00A55B43" w:rsidRPr="00BF2626">
        <w:rPr>
          <w:rFonts w:ascii="Times New Roman" w:hAnsi="Times New Roman"/>
          <w:sz w:val="24"/>
          <w:szCs w:val="24"/>
        </w:rPr>
        <w:t>. Границ</w:t>
      </w:r>
      <w:r w:rsidR="00565037" w:rsidRPr="00BF2626">
        <w:rPr>
          <w:rFonts w:ascii="Times New Roman" w:hAnsi="Times New Roman"/>
          <w:sz w:val="24"/>
          <w:szCs w:val="24"/>
        </w:rPr>
        <w:t>ы</w:t>
      </w:r>
      <w:r w:rsidR="00A55B43" w:rsidRPr="00BF2626">
        <w:rPr>
          <w:rFonts w:ascii="Times New Roman" w:hAnsi="Times New Roman"/>
          <w:sz w:val="24"/>
          <w:szCs w:val="24"/>
        </w:rPr>
        <w:t xml:space="preserve">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5122F22C" w14:textId="77777777" w:rsidR="00A55B43" w:rsidRPr="00BF2626" w:rsidRDefault="00BE3498" w:rsidP="00291848">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4.4.7</w:t>
      </w:r>
      <w:r w:rsidR="00A55B43" w:rsidRPr="00BF2626">
        <w:rPr>
          <w:rFonts w:ascii="Times New Roman" w:hAnsi="Times New Roman"/>
          <w:sz w:val="24"/>
          <w:szCs w:val="24"/>
        </w:rPr>
        <w:t>.1.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w:t>
      </w:r>
      <w:r w:rsidR="000030DA" w:rsidRPr="00BF2626">
        <w:rPr>
          <w:rFonts w:ascii="Times New Roman" w:hAnsi="Times New Roman"/>
          <w:sz w:val="24"/>
          <w:szCs w:val="24"/>
        </w:rPr>
        <w:t xml:space="preserve">ок - для IА, Б, В и Г, а также </w:t>
      </w:r>
      <w:r w:rsidR="00A55B43" w:rsidRPr="00BF2626">
        <w:rPr>
          <w:rFonts w:ascii="Times New Roman" w:hAnsi="Times New Roman"/>
          <w:sz w:val="24"/>
          <w:szCs w:val="24"/>
        </w:rPr>
        <w:t xml:space="preserve">IIА климатических районов и не менее 3 суток - для IД, IIБ, В, Г, а также III </w:t>
      </w:r>
      <w:r w:rsidR="00A55B43" w:rsidRPr="00BF2626">
        <w:rPr>
          <w:rFonts w:ascii="Times New Roman" w:hAnsi="Times New Roman"/>
          <w:sz w:val="24"/>
          <w:szCs w:val="24"/>
        </w:rPr>
        <w:lastRenderedPageBreak/>
        <w:t>климатического района. 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14:paraId="44B16377" w14:textId="77777777" w:rsidR="00A55B43" w:rsidRPr="00BF2626" w:rsidRDefault="0056503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E3498" w:rsidRPr="00BF2626">
        <w:rPr>
          <w:rFonts w:ascii="Times New Roman" w:hAnsi="Times New Roman"/>
          <w:sz w:val="24"/>
          <w:szCs w:val="24"/>
        </w:rPr>
        <w:t>7</w:t>
      </w:r>
      <w:r w:rsidRPr="00BF2626">
        <w:rPr>
          <w:rFonts w:ascii="Times New Roman" w:hAnsi="Times New Roman"/>
          <w:sz w:val="24"/>
          <w:szCs w:val="24"/>
        </w:rPr>
        <w:t xml:space="preserve">.2. </w:t>
      </w:r>
      <w:r w:rsidR="00A55B43" w:rsidRPr="00BF2626">
        <w:rPr>
          <w:rFonts w:ascii="Times New Roman" w:hAnsi="Times New Roman"/>
          <w:sz w:val="24"/>
          <w:szCs w:val="24"/>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14:paraId="6441B222" w14:textId="77777777" w:rsidR="00A55B43"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4.4.7</w:t>
      </w:r>
      <w:r w:rsidR="00565037" w:rsidRPr="00BF2626">
        <w:rPr>
          <w:rFonts w:ascii="Times New Roman" w:hAnsi="Times New Roman"/>
          <w:sz w:val="24"/>
          <w:szCs w:val="24"/>
        </w:rPr>
        <w:t>.3. Боковы</w:t>
      </w:r>
      <w:r w:rsidR="000030DA" w:rsidRPr="00BF2626">
        <w:rPr>
          <w:rFonts w:ascii="Times New Roman" w:hAnsi="Times New Roman"/>
          <w:sz w:val="24"/>
          <w:szCs w:val="24"/>
        </w:rPr>
        <w:t xml:space="preserve">е границы второго пояса ЗСО от </w:t>
      </w:r>
      <w:r w:rsidR="00565037" w:rsidRPr="00BF2626">
        <w:rPr>
          <w:rFonts w:ascii="Times New Roman" w:hAnsi="Times New Roman"/>
          <w:sz w:val="24"/>
          <w:szCs w:val="24"/>
        </w:rPr>
        <w:t>уреза воды при летнее-осенней межени должны быть расположены при равнинном рельефе местности на расстоянии не менее 500 м.</w:t>
      </w:r>
    </w:p>
    <w:p w14:paraId="475B9D64" w14:textId="77777777" w:rsidR="00565037"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4.4.7</w:t>
      </w:r>
      <w:r w:rsidR="00565037" w:rsidRPr="00BF2626">
        <w:rPr>
          <w:rFonts w:ascii="Times New Roman" w:hAnsi="Times New Roman"/>
          <w:sz w:val="24"/>
          <w:szCs w:val="24"/>
        </w:rPr>
        <w:t>.4. Граница второго пояса ЗСО на водоемах должна быть удалена по акватории во все стороны от водозабора на расстоянии 3 км – при наличии нагонных ветров до 10% и 5 км – при наличии нагонных ветров более 10%.</w:t>
      </w:r>
    </w:p>
    <w:p w14:paraId="20B1D368" w14:textId="77777777" w:rsidR="00565037"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4.4.8</w:t>
      </w:r>
      <w:r w:rsidR="00565037" w:rsidRPr="00BF2626">
        <w:rPr>
          <w:rFonts w:ascii="Times New Roman" w:hAnsi="Times New Roman"/>
          <w:sz w:val="24"/>
          <w:szCs w:val="24"/>
        </w:rPr>
        <w:t xml:space="preserve">. Границы третьего пояса ЗСО поверхностных источников водоснабжения на водотоке вверх и вниз по течению совпадают с границами третьего пояса. Боковые границы должны проходить по линии водоразделов в пределах 3-5 км, включая притоки. </w:t>
      </w:r>
    </w:p>
    <w:p w14:paraId="6107FA98" w14:textId="77777777" w:rsidR="00565037" w:rsidRPr="00BF2626" w:rsidRDefault="0056503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Границы третьего пояса поверхностного источника на водоеме полностью совпадают с границами второго пояса.</w:t>
      </w:r>
    </w:p>
    <w:p w14:paraId="5491B8DF" w14:textId="2FF870E8" w:rsidR="00565037" w:rsidRPr="00BF2626" w:rsidRDefault="0056503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9</w:t>
      </w:r>
      <w:r w:rsidRPr="00BF2626">
        <w:rPr>
          <w:rFonts w:ascii="Times New Roman" w:hAnsi="Times New Roman"/>
          <w:sz w:val="24"/>
          <w:szCs w:val="24"/>
        </w:rPr>
        <w:t xml:space="preserve">. Границы </w:t>
      </w:r>
      <w:r w:rsidR="009C6F52" w:rsidRPr="00BF2626">
        <w:rPr>
          <w:rFonts w:ascii="Times New Roman" w:hAnsi="Times New Roman"/>
          <w:sz w:val="24"/>
          <w:szCs w:val="24"/>
        </w:rPr>
        <w:t>ЗСО водопроводных сооружений и водоводов устанавливаются в соответствии со следующими правилами:</w:t>
      </w:r>
    </w:p>
    <w:p w14:paraId="756E1B80" w14:textId="382B8C1C" w:rsidR="00565037"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10</w:t>
      </w:r>
      <w:r w:rsidR="009C6F52" w:rsidRPr="00BF2626">
        <w:rPr>
          <w:rFonts w:ascii="Times New Roman" w:hAnsi="Times New Roman"/>
          <w:sz w:val="24"/>
          <w:szCs w:val="24"/>
        </w:rPr>
        <w:t xml:space="preserve">.1. </w:t>
      </w:r>
      <w:r w:rsidR="001C1265" w:rsidRPr="00BF2626">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21EB33" w14:textId="671006C8" w:rsidR="001C1265" w:rsidRPr="00BF2626" w:rsidRDefault="00BE349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10</w:t>
      </w:r>
      <w:r w:rsidR="001C1265" w:rsidRPr="00BF2626">
        <w:rPr>
          <w:rFonts w:ascii="Times New Roman" w:hAnsi="Times New Roman"/>
          <w:sz w:val="24"/>
          <w:szCs w:val="24"/>
        </w:rPr>
        <w:t>.2. Граница первого пояса ЗСО водопроводных сооружений принимается на расстоянии:</w:t>
      </w:r>
    </w:p>
    <w:p w14:paraId="5C48B401" w14:textId="77777777" w:rsidR="001C1265" w:rsidRPr="00BF2626" w:rsidRDefault="001C1265"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от стен запасных и регулиру</w:t>
      </w:r>
      <w:r w:rsidR="000030DA" w:rsidRPr="00BF2626">
        <w:rPr>
          <w:rFonts w:ascii="Times New Roman" w:hAnsi="Times New Roman"/>
          <w:sz w:val="24"/>
          <w:szCs w:val="24"/>
        </w:rPr>
        <w:t>ю</w:t>
      </w:r>
      <w:r w:rsidRPr="00BF2626">
        <w:rPr>
          <w:rFonts w:ascii="Times New Roman" w:hAnsi="Times New Roman"/>
          <w:sz w:val="24"/>
          <w:szCs w:val="24"/>
        </w:rPr>
        <w:t>щих емкостей, фильтр</w:t>
      </w:r>
      <w:r w:rsidR="00C64ACF" w:rsidRPr="00BF2626">
        <w:rPr>
          <w:rFonts w:ascii="Times New Roman" w:hAnsi="Times New Roman"/>
          <w:sz w:val="24"/>
          <w:szCs w:val="24"/>
        </w:rPr>
        <w:t>о</w:t>
      </w:r>
      <w:r w:rsidRPr="00BF2626">
        <w:rPr>
          <w:rFonts w:ascii="Times New Roman" w:hAnsi="Times New Roman"/>
          <w:sz w:val="24"/>
          <w:szCs w:val="24"/>
        </w:rPr>
        <w:t>в и контактных осветителей – не менее 30 м;</w:t>
      </w:r>
    </w:p>
    <w:p w14:paraId="6C2E7835" w14:textId="77777777" w:rsidR="001C1265" w:rsidRPr="00BF2626" w:rsidRDefault="001C1265"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от водонапорных башен – не менее 10 м;</w:t>
      </w:r>
    </w:p>
    <w:p w14:paraId="4DC66E08" w14:textId="77777777" w:rsidR="001C1265" w:rsidRPr="00BF2626" w:rsidRDefault="001C1265"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от остальных помещений (отстойники, реагентное хозяйство, склад хлора, насосные станции и др.) – не менее 15 м.</w:t>
      </w:r>
    </w:p>
    <w:p w14:paraId="50780E95" w14:textId="77777777" w:rsidR="001C1265" w:rsidRPr="00BF2626" w:rsidRDefault="001C1265" w:rsidP="007226AF">
      <w:pPr>
        <w:spacing w:after="0" w:line="240" w:lineRule="auto"/>
        <w:jc w:val="both"/>
        <w:rPr>
          <w:rFonts w:ascii="Times New Roman" w:hAnsi="Times New Roman"/>
          <w:sz w:val="8"/>
          <w:szCs w:val="8"/>
        </w:rPr>
      </w:pPr>
    </w:p>
    <w:p w14:paraId="28D456A0" w14:textId="77777777" w:rsidR="00565037" w:rsidRPr="00BF2626" w:rsidRDefault="001C1265" w:rsidP="007226AF">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Примечание:</w:t>
      </w:r>
    </w:p>
    <w:p w14:paraId="750C128F" w14:textId="77777777" w:rsidR="00F53D53" w:rsidRPr="00BF2626" w:rsidRDefault="001C1265" w:rsidP="007226AF">
      <w:pPr>
        <w:spacing w:after="0" w:line="240" w:lineRule="auto"/>
        <w:jc w:val="both"/>
        <w:rPr>
          <w:rFonts w:ascii="Times New Roman" w:hAnsi="Times New Roman"/>
          <w:sz w:val="20"/>
          <w:szCs w:val="20"/>
        </w:rPr>
      </w:pPr>
      <w:r w:rsidRPr="00BF2626">
        <w:rPr>
          <w:rFonts w:ascii="Times New Roman" w:hAnsi="Times New Roman"/>
          <w:sz w:val="20"/>
          <w:szCs w:val="20"/>
        </w:rPr>
        <w:t>1. По согласованию с центром государственно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6B31015E" w14:textId="77777777" w:rsidR="001C1265" w:rsidRPr="00BF2626" w:rsidRDefault="001C1265" w:rsidP="007226AF">
      <w:pPr>
        <w:spacing w:after="0" w:line="240" w:lineRule="auto"/>
        <w:jc w:val="both"/>
        <w:rPr>
          <w:rFonts w:ascii="Times New Roman" w:hAnsi="Times New Roman"/>
          <w:sz w:val="20"/>
          <w:szCs w:val="20"/>
        </w:rPr>
      </w:pPr>
      <w:r w:rsidRPr="00BF2626">
        <w:rPr>
          <w:rFonts w:ascii="Times New Roman" w:hAnsi="Times New Roman"/>
          <w:sz w:val="20"/>
          <w:szCs w:val="20"/>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14:paraId="520E5215" w14:textId="77777777" w:rsidR="001C1265" w:rsidRPr="00BF2626" w:rsidRDefault="001C1265" w:rsidP="007226AF">
      <w:pPr>
        <w:spacing w:after="0" w:line="240" w:lineRule="auto"/>
        <w:jc w:val="both"/>
        <w:rPr>
          <w:rFonts w:ascii="Times New Roman" w:hAnsi="Times New Roman"/>
          <w:sz w:val="20"/>
          <w:szCs w:val="20"/>
        </w:rPr>
      </w:pPr>
      <w:r w:rsidRPr="00BF2626">
        <w:rPr>
          <w:rFonts w:ascii="Times New Roman" w:hAnsi="Times New Roman"/>
          <w:sz w:val="20"/>
          <w:szCs w:val="20"/>
        </w:rPr>
        <w:t>3. Ширину санитарно-защитной зоны следует принимать по обе стороны от крайних линий водопровода:</w:t>
      </w:r>
    </w:p>
    <w:p w14:paraId="0A6FCEDE" w14:textId="77777777" w:rsidR="001C1265" w:rsidRPr="00BF2626" w:rsidRDefault="001C1265" w:rsidP="007226AF">
      <w:pPr>
        <w:spacing w:after="0" w:line="240" w:lineRule="auto"/>
        <w:jc w:val="both"/>
        <w:rPr>
          <w:rFonts w:ascii="Times New Roman" w:hAnsi="Times New Roman"/>
          <w:sz w:val="20"/>
          <w:szCs w:val="20"/>
        </w:rPr>
      </w:pPr>
      <w:r w:rsidRPr="00BF2626">
        <w:rPr>
          <w:rFonts w:ascii="Times New Roman" w:hAnsi="Times New Roman"/>
          <w:sz w:val="20"/>
          <w:szCs w:val="20"/>
        </w:rPr>
        <w:t xml:space="preserve">а) </w:t>
      </w:r>
      <w:r w:rsidR="00B6797F" w:rsidRPr="00BF2626">
        <w:rPr>
          <w:rFonts w:ascii="Times New Roman" w:hAnsi="Times New Roman"/>
          <w:sz w:val="20"/>
          <w:szCs w:val="20"/>
        </w:rPr>
        <w:t>при отсутствии грунтовых вод – не менее 10 м при диаметре водоводов до 1000 м и не менее 20 м при диаметре водоводов более 1000 м;</w:t>
      </w:r>
    </w:p>
    <w:p w14:paraId="7E5FC8F3" w14:textId="77777777" w:rsidR="00B6797F" w:rsidRPr="00BF2626" w:rsidRDefault="00B6797F" w:rsidP="007226AF">
      <w:pPr>
        <w:spacing w:after="0" w:line="240" w:lineRule="auto"/>
        <w:jc w:val="both"/>
        <w:rPr>
          <w:rFonts w:ascii="Times New Roman" w:hAnsi="Times New Roman"/>
          <w:sz w:val="20"/>
          <w:szCs w:val="20"/>
        </w:rPr>
      </w:pPr>
      <w:r w:rsidRPr="00BF2626">
        <w:rPr>
          <w:rFonts w:ascii="Times New Roman" w:hAnsi="Times New Roman"/>
          <w:sz w:val="20"/>
          <w:szCs w:val="20"/>
        </w:rPr>
        <w:t>б) при наличии грунтовых вод – не менее 50 м вне зависимости от диаметра водоводов.</w:t>
      </w:r>
    </w:p>
    <w:p w14:paraId="3BAD1C39" w14:textId="77777777" w:rsidR="00B6797F" w:rsidRPr="00BF2626" w:rsidRDefault="00B6797F" w:rsidP="007226AF">
      <w:pPr>
        <w:spacing w:after="0" w:line="240" w:lineRule="auto"/>
        <w:jc w:val="both"/>
        <w:rPr>
          <w:rFonts w:ascii="Times New Roman" w:hAnsi="Times New Roman"/>
          <w:sz w:val="20"/>
          <w:szCs w:val="20"/>
        </w:rPr>
      </w:pPr>
      <w:r w:rsidRPr="00BF2626">
        <w:rPr>
          <w:rFonts w:ascii="Times New Roman" w:hAnsi="Times New Roman"/>
          <w:sz w:val="20"/>
          <w:szCs w:val="20"/>
        </w:rPr>
        <w:t>В случае необходимости допускается сокращение ши</w:t>
      </w:r>
      <w:r w:rsidR="000E0526" w:rsidRPr="00BF2626">
        <w:rPr>
          <w:rFonts w:ascii="Times New Roman" w:hAnsi="Times New Roman"/>
          <w:sz w:val="20"/>
          <w:szCs w:val="20"/>
        </w:rPr>
        <w:t>р</w:t>
      </w:r>
      <w:r w:rsidRPr="00BF2626">
        <w:rPr>
          <w:rFonts w:ascii="Times New Roman" w:hAnsi="Times New Roman"/>
          <w:sz w:val="20"/>
          <w:szCs w:val="20"/>
        </w:rPr>
        <w:t>и</w:t>
      </w:r>
      <w:r w:rsidR="000E0526" w:rsidRPr="00BF2626">
        <w:rPr>
          <w:rFonts w:ascii="Times New Roman" w:hAnsi="Times New Roman"/>
          <w:sz w:val="20"/>
          <w:szCs w:val="20"/>
        </w:rPr>
        <w:t>н</w:t>
      </w:r>
      <w:r w:rsidRPr="00BF2626">
        <w:rPr>
          <w:rFonts w:ascii="Times New Roman" w:hAnsi="Times New Roman"/>
          <w:sz w:val="20"/>
          <w:szCs w:val="20"/>
        </w:rPr>
        <w:t>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7B20799D" w14:textId="77777777" w:rsidR="00B6797F" w:rsidRPr="00BF2626" w:rsidRDefault="00B6797F" w:rsidP="007226AF">
      <w:pPr>
        <w:spacing w:after="0" w:line="240" w:lineRule="auto"/>
        <w:jc w:val="both"/>
        <w:rPr>
          <w:rFonts w:ascii="Times New Roman" w:hAnsi="Times New Roman"/>
          <w:sz w:val="8"/>
          <w:szCs w:val="8"/>
        </w:rPr>
      </w:pPr>
    </w:p>
    <w:p w14:paraId="27E6841B" w14:textId="2FCB18DF" w:rsidR="00B6797F" w:rsidRPr="00BF2626" w:rsidRDefault="00B6797F" w:rsidP="00FE2822">
      <w:pPr>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11</w:t>
      </w:r>
      <w:r w:rsidRPr="00BF2626">
        <w:rPr>
          <w:rFonts w:ascii="Times New Roman" w:hAnsi="Times New Roman"/>
          <w:sz w:val="24"/>
          <w:szCs w:val="24"/>
        </w:rPr>
        <w:t xml:space="preserve">. </w:t>
      </w:r>
      <w:r w:rsidR="007853F0" w:rsidRPr="00BF2626">
        <w:rPr>
          <w:rFonts w:ascii="Times New Roman" w:hAnsi="Times New Roman"/>
          <w:sz w:val="24"/>
          <w:szCs w:val="24"/>
        </w:rPr>
        <w:t>Н</w:t>
      </w:r>
      <w:r w:rsidRPr="00BF2626">
        <w:rPr>
          <w:rFonts w:ascii="Times New Roman" w:hAnsi="Times New Roman"/>
          <w:sz w:val="24"/>
          <w:szCs w:val="24"/>
        </w:rPr>
        <w:t>а территории первого пояса ЗСО поверхностных источников водоснабжения</w:t>
      </w:r>
      <w:r w:rsidR="002D3A29" w:rsidRPr="00BF2626">
        <w:rPr>
          <w:rFonts w:ascii="Times New Roman" w:hAnsi="Times New Roman"/>
          <w:sz w:val="24"/>
          <w:szCs w:val="24"/>
        </w:rPr>
        <w:t>:</w:t>
      </w:r>
      <w:r w:rsidRPr="00BF2626">
        <w:rPr>
          <w:rFonts w:ascii="Times New Roman" w:hAnsi="Times New Roman"/>
          <w:sz w:val="24"/>
          <w:szCs w:val="24"/>
        </w:rPr>
        <w:t xml:space="preserve"> </w:t>
      </w:r>
    </w:p>
    <w:p w14:paraId="5166D441" w14:textId="77777777" w:rsidR="001C1265" w:rsidRPr="00BF2626" w:rsidRDefault="002D3A2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70E99049" w14:textId="77777777" w:rsidR="002D3A29" w:rsidRPr="00BF2626" w:rsidRDefault="002D3A29"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акватория первого пояса ограждается буями и другими предупредительными знаками.</w:t>
      </w:r>
    </w:p>
    <w:p w14:paraId="4B513615" w14:textId="156192D7" w:rsidR="007853F0" w:rsidRPr="00BF2626" w:rsidRDefault="007853F0" w:rsidP="007226AF">
      <w:pPr>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12</w:t>
      </w:r>
      <w:r w:rsidRPr="00BF2626">
        <w:rPr>
          <w:rFonts w:ascii="Times New Roman" w:hAnsi="Times New Roman"/>
          <w:sz w:val="24"/>
          <w:szCs w:val="24"/>
        </w:rPr>
        <w:t xml:space="preserve">. На территории второго и третьего пояса ЗСО поверхностных источников водоснабжения допускается: </w:t>
      </w:r>
    </w:p>
    <w:p w14:paraId="05949D52"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добыча песка, гравия, проведение дно</w:t>
      </w:r>
      <w:r w:rsidR="000E0526" w:rsidRPr="00BF2626">
        <w:rPr>
          <w:rFonts w:ascii="Times New Roman" w:hAnsi="Times New Roman"/>
          <w:sz w:val="24"/>
          <w:szCs w:val="24"/>
        </w:rPr>
        <w:t xml:space="preserve"> </w:t>
      </w:r>
      <w:r w:rsidRPr="00BF2626">
        <w:rPr>
          <w:rFonts w:ascii="Times New Roman" w:hAnsi="Times New Roman"/>
          <w:sz w:val="24"/>
          <w:szCs w:val="24"/>
        </w:rPr>
        <w:t xml:space="preserve">укрепительных работ в пределах акватории ЗСО по согласованию с Центром санитарно-эпидемиологического надзора лишь при обосновании гидрологическими расчетами отсутствия ухудшения качества воды в створе на </w:t>
      </w:r>
      <w:smartTag w:uri="urn:schemas-microsoft-com:office:smarttags" w:element="metricconverter">
        <w:smartTagPr>
          <w:attr w:name="ProductID" w:val="1 км"/>
        </w:smartTagPr>
        <w:r w:rsidRPr="00BF2626">
          <w:rPr>
            <w:rFonts w:ascii="Times New Roman" w:hAnsi="Times New Roman"/>
            <w:sz w:val="24"/>
            <w:szCs w:val="24"/>
          </w:rPr>
          <w:t>1 км</w:t>
        </w:r>
      </w:smartTag>
      <w:r w:rsidRPr="00BF2626">
        <w:rPr>
          <w:rFonts w:ascii="Times New Roman" w:hAnsi="Times New Roman"/>
          <w:sz w:val="24"/>
          <w:szCs w:val="24"/>
        </w:rPr>
        <w:t xml:space="preserve"> выше в сторону водозабора;</w:t>
      </w:r>
    </w:p>
    <w:p w14:paraId="31641687"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использование химических методов борьбы с </w:t>
      </w:r>
      <w:r w:rsidR="000E0526" w:rsidRPr="00BF2626">
        <w:rPr>
          <w:rFonts w:ascii="Times New Roman" w:hAnsi="Times New Roman"/>
          <w:sz w:val="24"/>
          <w:szCs w:val="24"/>
        </w:rPr>
        <w:t>эвт</w:t>
      </w:r>
      <w:r w:rsidRPr="00BF2626">
        <w:rPr>
          <w:rFonts w:ascii="Times New Roman" w:hAnsi="Times New Roman"/>
          <w:sz w:val="24"/>
          <w:szCs w:val="24"/>
        </w:rPr>
        <w:t>рофикацией водоемов при условии применения препаратов, разрешенных государственной санитарно-эпидемиологической службой РФ;</w:t>
      </w:r>
    </w:p>
    <w:p w14:paraId="67C0F44F"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использование источников водоснабжения для купания, туризма, водного спорта и рыбной ловли в установленных местах при условии соблюдения требований СанПиНа </w:t>
      </w:r>
      <w:r w:rsidR="007226AF" w:rsidRPr="00BF2626">
        <w:rPr>
          <w:rFonts w:ascii="Times New Roman" w:hAnsi="Times New Roman"/>
          <w:sz w:val="24"/>
          <w:szCs w:val="24"/>
        </w:rPr>
        <w:t>«</w:t>
      </w:r>
      <w:r w:rsidRPr="00BF2626">
        <w:rPr>
          <w:rFonts w:ascii="Times New Roman" w:hAnsi="Times New Roman"/>
          <w:sz w:val="24"/>
          <w:szCs w:val="24"/>
        </w:rPr>
        <w:t xml:space="preserve">охрана </w:t>
      </w:r>
      <w:r w:rsidRPr="00BF2626">
        <w:rPr>
          <w:rFonts w:ascii="Times New Roman" w:hAnsi="Times New Roman"/>
          <w:sz w:val="24"/>
          <w:szCs w:val="24"/>
        </w:rPr>
        <w:lastRenderedPageBreak/>
        <w:t>поверхностных вод от загрязнения</w:t>
      </w:r>
      <w:r w:rsidR="007226AF" w:rsidRPr="00BF2626">
        <w:rPr>
          <w:rFonts w:ascii="Times New Roman" w:hAnsi="Times New Roman"/>
          <w:sz w:val="24"/>
          <w:szCs w:val="24"/>
        </w:rPr>
        <w:t>»</w:t>
      </w:r>
      <w:r w:rsidRPr="00BF2626">
        <w:rPr>
          <w:rFonts w:ascii="Times New Roman" w:hAnsi="Times New Roman"/>
          <w:sz w:val="24"/>
          <w:szCs w:val="24"/>
        </w:rPr>
        <w:t>, а также гигиенических требований к зонам рекреации водных объектов.</w:t>
      </w:r>
    </w:p>
    <w:p w14:paraId="70696E89" w14:textId="6AA802CB"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13</w:t>
      </w:r>
      <w:r w:rsidRPr="00BF2626">
        <w:rPr>
          <w:rFonts w:ascii="Times New Roman" w:hAnsi="Times New Roman"/>
          <w:sz w:val="24"/>
          <w:szCs w:val="24"/>
        </w:rPr>
        <w:t>. В пределах второго и третьего поясов ЗСО поверхностных источников водоснабжения подлежат выполнению:</w:t>
      </w:r>
    </w:p>
    <w:p w14:paraId="17C276EE"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мероприятия по санитарному благоустройству территории населенных пунктов и других объектов (оборудование канализацией, устройство водопроницаемых выгребов, организация отвода поверхностного стока и др);</w:t>
      </w:r>
    </w:p>
    <w:p w14:paraId="1A59575D"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санитарно-эпидемиологического надзора;</w:t>
      </w:r>
    </w:p>
    <w:p w14:paraId="70794886"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регулирование отведения территории для нового строительства жилых, промышленных и сельскохозяйственных объектов, а также согласование изменения технологий действующих предприятий, связанных с повышением степени опасности загрязнения сточными водами источника водоснабжения;</w:t>
      </w:r>
    </w:p>
    <w:p w14:paraId="77E0304A" w14:textId="77777777" w:rsidR="007853F0" w:rsidRPr="00BF2626" w:rsidRDefault="007853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оборудование пристаней для служебного водного транспорта сливными станциями и приемниками для сбора твердых отходов.</w:t>
      </w:r>
    </w:p>
    <w:p w14:paraId="6EA99193" w14:textId="666E994D" w:rsidR="00AB5202" w:rsidRPr="00BF2626" w:rsidRDefault="00AB520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14</w:t>
      </w:r>
      <w:r w:rsidRPr="00BF2626">
        <w:rPr>
          <w:rFonts w:ascii="Times New Roman" w:hAnsi="Times New Roman"/>
          <w:sz w:val="24"/>
          <w:szCs w:val="24"/>
        </w:rPr>
        <w:t>. Владельцу автозаправочной станции следует предусмотреть мероприятия по очистке дождевых вод до ПДК загрязнений, сбрасываемых в водохранилище, а также предусмотреть ограждение территории бордюрным камнем с целью исключения попадания нефтепродуктов в водохранилище.</w:t>
      </w:r>
    </w:p>
    <w:p w14:paraId="7A4296A1" w14:textId="7EE82B58" w:rsidR="00AA6C24" w:rsidRPr="00BF2626" w:rsidRDefault="00AA6C24"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4.4.</w:t>
      </w:r>
      <w:r w:rsidR="00BC4A5B">
        <w:rPr>
          <w:rFonts w:ascii="Times New Roman" w:hAnsi="Times New Roman"/>
          <w:sz w:val="24"/>
          <w:szCs w:val="24"/>
        </w:rPr>
        <w:t>15</w:t>
      </w:r>
      <w:r w:rsidRPr="00BF2626">
        <w:rPr>
          <w:rFonts w:ascii="Times New Roman" w:hAnsi="Times New Roman"/>
          <w:sz w:val="24"/>
          <w:szCs w:val="24"/>
        </w:rPr>
        <w:t>. Все частные дома необходимо оборудовать водонепроницаемыми выгребами с вывозом сточных вод на очистные сооружения</w:t>
      </w:r>
      <w:r w:rsidR="00CC1CC6" w:rsidRPr="00BF2626">
        <w:rPr>
          <w:rFonts w:ascii="Times New Roman" w:hAnsi="Times New Roman"/>
          <w:sz w:val="24"/>
          <w:szCs w:val="24"/>
        </w:rPr>
        <w:t>.</w:t>
      </w:r>
      <w:r w:rsidRPr="00BF2626">
        <w:rPr>
          <w:rFonts w:ascii="Times New Roman" w:hAnsi="Times New Roman"/>
          <w:sz w:val="24"/>
          <w:szCs w:val="24"/>
        </w:rPr>
        <w:t xml:space="preserve"> </w:t>
      </w:r>
    </w:p>
    <w:p w14:paraId="6799A3C9" w14:textId="77777777" w:rsidR="00AA6C24" w:rsidRPr="00616EBA" w:rsidRDefault="00AA6C24" w:rsidP="007226AF">
      <w:pPr>
        <w:spacing w:after="0" w:line="240" w:lineRule="auto"/>
        <w:ind w:firstLine="567"/>
        <w:jc w:val="both"/>
        <w:rPr>
          <w:rFonts w:ascii="Times New Roman" w:hAnsi="Times New Roman"/>
          <w:sz w:val="24"/>
          <w:szCs w:val="24"/>
        </w:rPr>
      </w:pPr>
    </w:p>
    <w:p w14:paraId="0C2D3542" w14:textId="77777777" w:rsidR="009576CE" w:rsidRPr="00616EBA" w:rsidRDefault="009C328E" w:rsidP="00E8747D">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w:t>
      </w:r>
      <w:r w:rsidRPr="00616EBA">
        <w:rPr>
          <w:rFonts w:ascii="Times New Roman" w:hAnsi="Times New Roman"/>
          <w:b/>
          <w:sz w:val="28"/>
          <w:szCs w:val="28"/>
        </w:rPr>
        <w:t>5</w:t>
      </w:r>
      <w:r w:rsidR="009576CE" w:rsidRPr="00616EBA">
        <w:rPr>
          <w:rFonts w:ascii="Times New Roman" w:hAnsi="Times New Roman"/>
          <w:b/>
          <w:sz w:val="28"/>
          <w:szCs w:val="28"/>
        </w:rPr>
        <w:t>. Санитарно-защитные зоны предприятий, сооружений и иных объектов:</w:t>
      </w:r>
    </w:p>
    <w:p w14:paraId="3D60D348" w14:textId="77777777" w:rsidR="009576CE" w:rsidRPr="00BF2626" w:rsidRDefault="009576CE" w:rsidP="007226AF">
      <w:pPr>
        <w:spacing w:after="0" w:line="240" w:lineRule="auto"/>
        <w:ind w:firstLine="567"/>
        <w:jc w:val="both"/>
        <w:rPr>
          <w:rFonts w:ascii="Times New Roman" w:hAnsi="Times New Roman"/>
          <w:sz w:val="8"/>
          <w:szCs w:val="8"/>
        </w:rPr>
      </w:pPr>
    </w:p>
    <w:p w14:paraId="469654BC" w14:textId="77777777" w:rsidR="0019186B" w:rsidRPr="00BF2626" w:rsidRDefault="009C328E"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xml:space="preserve">4.5.1. </w:t>
      </w:r>
      <w:r w:rsidR="0019186B" w:rsidRPr="00BF2626">
        <w:rPr>
          <w:rFonts w:ascii="Times New Roman" w:hAnsi="Times New Roman"/>
          <w:sz w:val="24"/>
          <w:szCs w:val="24"/>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СанПиН </w:t>
      </w:r>
      <w:r w:rsidR="0019186B" w:rsidRPr="00BF2626">
        <w:rPr>
          <w:rFonts w:ascii="Times New Roman" w:hAnsi="Times New Roman"/>
          <w:iCs/>
          <w:sz w:val="24"/>
          <w:szCs w:val="24"/>
        </w:rPr>
        <w:t>2.1.1/2.1.1200-03</w:t>
      </w:r>
      <w:r w:rsidR="00A91075" w:rsidRPr="00BF2626">
        <w:rPr>
          <w:rFonts w:ascii="Times New Roman" w:hAnsi="Times New Roman"/>
          <w:iCs/>
          <w:sz w:val="24"/>
          <w:szCs w:val="24"/>
        </w:rPr>
        <w:t xml:space="preserve"> (п.3.7)</w:t>
      </w:r>
      <w:r w:rsidR="0019186B" w:rsidRPr="00BF2626">
        <w:rPr>
          <w:rFonts w:ascii="Times New Roman" w:hAnsi="Times New Roman"/>
          <w:iCs/>
          <w:sz w:val="24"/>
          <w:szCs w:val="24"/>
        </w:rPr>
        <w:t xml:space="preserve"> </w:t>
      </w:r>
      <w:r w:rsidR="007226AF" w:rsidRPr="00BF2626">
        <w:rPr>
          <w:rFonts w:ascii="Times New Roman" w:hAnsi="Times New Roman"/>
          <w:iCs/>
          <w:sz w:val="24"/>
          <w:szCs w:val="24"/>
        </w:rPr>
        <w:t>«</w:t>
      </w:r>
      <w:r w:rsidR="0019186B" w:rsidRPr="00BF2626">
        <w:rPr>
          <w:rFonts w:ascii="Times New Roman" w:hAnsi="Times New Roman"/>
          <w:iCs/>
          <w:sz w:val="24"/>
          <w:szCs w:val="24"/>
        </w:rPr>
        <w:t>Санитарно-защитные зоны и санитарная классификация предприятий сооружений и иных объектов</w:t>
      </w:r>
      <w:r w:rsidR="007226AF" w:rsidRPr="00BF2626">
        <w:rPr>
          <w:rFonts w:ascii="Times New Roman" w:hAnsi="Times New Roman"/>
          <w:iCs/>
          <w:sz w:val="24"/>
          <w:szCs w:val="24"/>
        </w:rPr>
        <w:t>»</w:t>
      </w:r>
      <w:r w:rsidR="0019186B" w:rsidRPr="00BF2626">
        <w:rPr>
          <w:rFonts w:ascii="Times New Roman" w:hAnsi="Times New Roman"/>
          <w:sz w:val="24"/>
          <w:szCs w:val="24"/>
        </w:rPr>
        <w:t>.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14:paraId="103D9980"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Санитарно-защитная зона отделяет территорию промышленной площади от жилой застройки, ландшафтно-рекреационной зоны, зоны отдыха.</w:t>
      </w:r>
    </w:p>
    <w:p w14:paraId="263677E0"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xml:space="preserve">Санитарно-защитные зоны должны размещаться в пределах производственных территориальных зон в соответствии с </w:t>
      </w:r>
      <w:r w:rsidR="00FE2822" w:rsidRPr="00BF2626">
        <w:rPr>
          <w:rFonts w:ascii="Times New Roman" w:hAnsi="Times New Roman"/>
          <w:sz w:val="24"/>
          <w:szCs w:val="24"/>
        </w:rPr>
        <w:t>частью 8</w:t>
      </w:r>
      <w:r w:rsidRPr="00BF2626">
        <w:rPr>
          <w:rFonts w:ascii="Times New Roman" w:hAnsi="Times New Roman"/>
          <w:sz w:val="24"/>
          <w:szCs w:val="24"/>
        </w:rPr>
        <w:t xml:space="preserve"> статьи 35 Градостроительного кодекса Российской Федерации.</w:t>
      </w:r>
    </w:p>
    <w:p w14:paraId="12A1A4F1" w14:textId="4B972EEA" w:rsidR="0019186B" w:rsidRPr="00BF2626" w:rsidRDefault="0019186B" w:rsidP="007226AF">
      <w:pPr>
        <w:spacing w:after="0" w:line="240" w:lineRule="auto"/>
        <w:ind w:right="-1" w:firstLine="567"/>
        <w:jc w:val="both"/>
        <w:rPr>
          <w:rFonts w:ascii="Times New Roman" w:hAnsi="Times New Roman"/>
          <w:iCs/>
          <w:sz w:val="24"/>
          <w:szCs w:val="24"/>
        </w:rPr>
      </w:pPr>
      <w:r w:rsidRPr="00BF2626">
        <w:rPr>
          <w:rFonts w:ascii="Times New Roman" w:hAnsi="Times New Roman"/>
          <w:sz w:val="24"/>
          <w:szCs w:val="24"/>
        </w:rPr>
        <w:t xml:space="preserve">4.5.2. </w:t>
      </w:r>
      <w:r w:rsidR="00492BEC" w:rsidRPr="00BF2626">
        <w:rPr>
          <w:rFonts w:ascii="Times New Roman" w:hAnsi="Times New Roman"/>
          <w:sz w:val="24"/>
          <w:szCs w:val="24"/>
        </w:rPr>
        <w:t xml:space="preserve">Функционирующие на территории </w:t>
      </w:r>
      <w:r w:rsidR="00E8747D">
        <w:rPr>
          <w:rFonts w:ascii="Times New Roman" w:hAnsi="Times New Roman"/>
          <w:sz w:val="24"/>
          <w:szCs w:val="24"/>
        </w:rPr>
        <w:t>Боровского сельского поселения</w:t>
      </w:r>
      <w:r w:rsidR="00D30113" w:rsidRPr="00BF2626">
        <w:rPr>
          <w:rFonts w:ascii="Times New Roman" w:eastAsia="Calibri" w:hAnsi="Times New Roman"/>
          <w:sz w:val="24"/>
          <w:szCs w:val="24"/>
          <w:lang w:eastAsia="en-US"/>
        </w:rPr>
        <w:t xml:space="preserve"> </w:t>
      </w:r>
      <w:r w:rsidRPr="00BF2626">
        <w:rPr>
          <w:rFonts w:ascii="Times New Roman" w:hAnsi="Times New Roman"/>
          <w:sz w:val="24"/>
          <w:szCs w:val="24"/>
        </w:rPr>
        <w:t>объекты относятся</w:t>
      </w:r>
      <w:r w:rsidR="00FE2822" w:rsidRPr="00BF2626">
        <w:rPr>
          <w:rFonts w:ascii="Times New Roman" w:hAnsi="Times New Roman"/>
          <w:sz w:val="24"/>
          <w:szCs w:val="24"/>
        </w:rPr>
        <w:t>,</w:t>
      </w:r>
      <w:r w:rsidRPr="00BF2626">
        <w:rPr>
          <w:rFonts w:ascii="Times New Roman" w:hAnsi="Times New Roman"/>
          <w:sz w:val="24"/>
          <w:szCs w:val="24"/>
        </w:rPr>
        <w:t xml:space="preserve"> в соответствии с СанПиН </w:t>
      </w:r>
      <w:r w:rsidRPr="00BF2626">
        <w:rPr>
          <w:rFonts w:ascii="Times New Roman" w:hAnsi="Times New Roman"/>
          <w:iCs/>
          <w:sz w:val="24"/>
          <w:szCs w:val="24"/>
        </w:rPr>
        <w:t>2.1.1/2.1.1200-03</w:t>
      </w:r>
      <w:r w:rsidR="00FE2822" w:rsidRPr="00BF2626">
        <w:rPr>
          <w:rFonts w:ascii="Times New Roman" w:hAnsi="Times New Roman"/>
          <w:iCs/>
          <w:sz w:val="24"/>
          <w:szCs w:val="24"/>
        </w:rPr>
        <w:t>,</w:t>
      </w:r>
      <w:r w:rsidRPr="00BF2626">
        <w:rPr>
          <w:rFonts w:ascii="Times New Roman" w:hAnsi="Times New Roman"/>
          <w:iCs/>
          <w:sz w:val="24"/>
          <w:szCs w:val="24"/>
        </w:rPr>
        <w:t xml:space="preserve"> к объектам</w:t>
      </w:r>
      <w:r w:rsidR="00A91075" w:rsidRPr="00BF2626">
        <w:rPr>
          <w:rFonts w:ascii="Times New Roman" w:hAnsi="Times New Roman"/>
          <w:iCs/>
          <w:sz w:val="24"/>
          <w:szCs w:val="24"/>
        </w:rPr>
        <w:t xml:space="preserve"> </w:t>
      </w:r>
      <w:r w:rsidR="00A91075" w:rsidRPr="00BF2626">
        <w:rPr>
          <w:rFonts w:ascii="Times New Roman" w:hAnsi="Times New Roman"/>
          <w:iCs/>
          <w:sz w:val="24"/>
          <w:szCs w:val="24"/>
          <w:lang w:val="en-US"/>
        </w:rPr>
        <w:t>I</w:t>
      </w:r>
      <w:r w:rsidR="00A91075" w:rsidRPr="00BF2626">
        <w:rPr>
          <w:rFonts w:ascii="Times New Roman" w:hAnsi="Times New Roman"/>
          <w:iCs/>
          <w:sz w:val="24"/>
          <w:szCs w:val="24"/>
        </w:rPr>
        <w:t xml:space="preserve">, </w:t>
      </w:r>
      <w:r w:rsidR="00A91075" w:rsidRPr="00BF2626">
        <w:rPr>
          <w:rFonts w:ascii="Times New Roman" w:hAnsi="Times New Roman"/>
          <w:iCs/>
          <w:sz w:val="24"/>
          <w:szCs w:val="24"/>
          <w:lang w:val="en-US"/>
        </w:rPr>
        <w:t>II</w:t>
      </w:r>
      <w:r w:rsidR="00A91075" w:rsidRPr="00BF2626">
        <w:rPr>
          <w:rFonts w:ascii="Times New Roman" w:hAnsi="Times New Roman"/>
          <w:iCs/>
          <w:sz w:val="24"/>
          <w:szCs w:val="24"/>
        </w:rPr>
        <w:t>,</w:t>
      </w:r>
      <w:r w:rsidRPr="00BF2626">
        <w:rPr>
          <w:rFonts w:ascii="Times New Roman" w:hAnsi="Times New Roman"/>
          <w:iCs/>
          <w:sz w:val="24"/>
          <w:szCs w:val="24"/>
        </w:rPr>
        <w:t xml:space="preserve"> </w:t>
      </w:r>
      <w:r w:rsidRPr="00BF2626">
        <w:rPr>
          <w:rFonts w:ascii="Times New Roman" w:hAnsi="Times New Roman"/>
          <w:iCs/>
          <w:sz w:val="24"/>
          <w:szCs w:val="24"/>
          <w:lang w:val="en-US"/>
        </w:rPr>
        <w:t>III</w:t>
      </w:r>
      <w:r w:rsidRPr="00BF2626">
        <w:rPr>
          <w:rFonts w:ascii="Times New Roman" w:hAnsi="Times New Roman"/>
          <w:iCs/>
          <w:sz w:val="24"/>
          <w:szCs w:val="24"/>
        </w:rPr>
        <w:t xml:space="preserve">, </w:t>
      </w:r>
      <w:r w:rsidRPr="00BF2626">
        <w:rPr>
          <w:rFonts w:ascii="Times New Roman" w:hAnsi="Times New Roman"/>
          <w:iCs/>
          <w:sz w:val="24"/>
          <w:szCs w:val="24"/>
          <w:lang w:val="en-US"/>
        </w:rPr>
        <w:t>IV</w:t>
      </w:r>
      <w:r w:rsidRPr="00BF2626">
        <w:rPr>
          <w:rFonts w:ascii="Times New Roman" w:hAnsi="Times New Roman"/>
          <w:iCs/>
          <w:sz w:val="24"/>
          <w:szCs w:val="24"/>
        </w:rPr>
        <w:t xml:space="preserve"> и </w:t>
      </w:r>
      <w:r w:rsidRPr="00BF2626">
        <w:rPr>
          <w:rFonts w:ascii="Times New Roman" w:hAnsi="Times New Roman"/>
          <w:iCs/>
          <w:sz w:val="24"/>
          <w:szCs w:val="24"/>
          <w:lang w:val="en-US"/>
        </w:rPr>
        <w:t>V</w:t>
      </w:r>
      <w:r w:rsidRPr="00BF2626">
        <w:rPr>
          <w:rFonts w:ascii="Times New Roman" w:hAnsi="Times New Roman"/>
          <w:iCs/>
          <w:sz w:val="24"/>
          <w:szCs w:val="24"/>
        </w:rPr>
        <w:t xml:space="preserve"> класса по санитарной классификации с размерами санитарно-защитных зон </w:t>
      </w:r>
      <w:r w:rsidR="00A91075" w:rsidRPr="00BF2626">
        <w:rPr>
          <w:rFonts w:ascii="Times New Roman" w:hAnsi="Times New Roman"/>
          <w:iCs/>
          <w:sz w:val="24"/>
          <w:szCs w:val="24"/>
        </w:rPr>
        <w:t xml:space="preserve">1000, 500, </w:t>
      </w:r>
      <w:r w:rsidRPr="00BF2626">
        <w:rPr>
          <w:rFonts w:ascii="Times New Roman" w:hAnsi="Times New Roman"/>
          <w:iCs/>
          <w:sz w:val="24"/>
          <w:szCs w:val="24"/>
        </w:rPr>
        <w:t xml:space="preserve">300,100 и </w:t>
      </w:r>
      <w:smartTag w:uri="urn:schemas-microsoft-com:office:smarttags" w:element="metricconverter">
        <w:smartTagPr>
          <w:attr w:name="ProductID" w:val="50 м"/>
        </w:smartTagPr>
        <w:r w:rsidRPr="00BF2626">
          <w:rPr>
            <w:rFonts w:ascii="Times New Roman" w:hAnsi="Times New Roman"/>
            <w:iCs/>
            <w:sz w:val="24"/>
            <w:szCs w:val="24"/>
          </w:rPr>
          <w:t>50 м</w:t>
        </w:r>
      </w:smartTag>
      <w:r w:rsidRPr="00BF2626">
        <w:rPr>
          <w:rFonts w:ascii="Times New Roman" w:hAnsi="Times New Roman"/>
          <w:iCs/>
          <w:sz w:val="24"/>
          <w:szCs w:val="24"/>
        </w:rPr>
        <w:t xml:space="preserve"> соответственно.</w:t>
      </w:r>
    </w:p>
    <w:p w14:paraId="5E417FD9" w14:textId="77777777" w:rsidR="0019186B" w:rsidRPr="00BF2626" w:rsidRDefault="0019186B" w:rsidP="007226AF">
      <w:pPr>
        <w:spacing w:after="0" w:line="240" w:lineRule="auto"/>
        <w:ind w:right="-93" w:firstLine="567"/>
        <w:jc w:val="both"/>
        <w:rPr>
          <w:rFonts w:ascii="Times New Roman" w:hAnsi="Times New Roman"/>
          <w:sz w:val="24"/>
          <w:szCs w:val="24"/>
        </w:rPr>
      </w:pPr>
      <w:r w:rsidRPr="00BF2626">
        <w:rPr>
          <w:rStyle w:val="grame"/>
          <w:rFonts w:ascii="Times New Roman" w:hAnsi="Times New Roman"/>
          <w:sz w:val="24"/>
          <w:szCs w:val="24"/>
        </w:rPr>
        <w:t xml:space="preserve">4.5.3. </w:t>
      </w:r>
      <w:r w:rsidRPr="00BF2626">
        <w:rPr>
          <w:rFonts w:ascii="Times New Roman" w:hAnsi="Times New Roman"/>
          <w:sz w:val="24"/>
          <w:szCs w:val="24"/>
        </w:rPr>
        <w:t>Размеры санитарно</w:t>
      </w:r>
      <w:r w:rsidR="00FE1BC3" w:rsidRPr="00BF2626">
        <w:rPr>
          <w:rFonts w:ascii="Times New Roman" w:hAnsi="Times New Roman"/>
          <w:sz w:val="24"/>
          <w:szCs w:val="24"/>
        </w:rPr>
        <w:t>-</w:t>
      </w:r>
      <w:r w:rsidRPr="00BF2626">
        <w:rPr>
          <w:rFonts w:ascii="Times New Roman" w:hAnsi="Times New Roman"/>
          <w:sz w:val="24"/>
          <w:szCs w:val="24"/>
        </w:rPr>
        <w:t>защитных зон могут быть уменьшены при:</w:t>
      </w:r>
    </w:p>
    <w:p w14:paraId="11D2A0EB"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объективном доказательстве стабильного достижения уровня технического воздействия на границе санитарно-защитной зоны и за её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14:paraId="58741F3A"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подтверждении замерами снижения уровней шума и других физических факторов в пределах жилой застройки ниже гигиенических нормативов;</w:t>
      </w:r>
    </w:p>
    <w:p w14:paraId="79DED553"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уменьшении мощности, изменении состава, перепрофилировании предприятия и связанным с этим изменением класса опасности.</w:t>
      </w:r>
    </w:p>
    <w:p w14:paraId="74AAC883" w14:textId="77777777" w:rsidR="0019186B" w:rsidRPr="00BF2626" w:rsidRDefault="0019186B" w:rsidP="007226AF">
      <w:pPr>
        <w:spacing w:after="0" w:line="240" w:lineRule="auto"/>
        <w:ind w:right="-1" w:firstLine="567"/>
        <w:jc w:val="both"/>
        <w:rPr>
          <w:rStyle w:val="grame"/>
          <w:rFonts w:ascii="Times New Roman" w:hAnsi="Times New Roman"/>
          <w:sz w:val="24"/>
          <w:szCs w:val="24"/>
        </w:rPr>
      </w:pPr>
      <w:r w:rsidRPr="00BF2626">
        <w:rPr>
          <w:rFonts w:ascii="Times New Roman" w:hAnsi="Times New Roman"/>
          <w:sz w:val="24"/>
          <w:szCs w:val="24"/>
        </w:rPr>
        <w:t xml:space="preserve">4.5.4. Размер санитарно-защитной зоны должен быть увеличен по сравнению с классификацией при невозможности обеспечения современными техническими и </w:t>
      </w:r>
      <w:r w:rsidRPr="00BF2626">
        <w:rPr>
          <w:rFonts w:ascii="Times New Roman" w:hAnsi="Times New Roman"/>
          <w:sz w:val="24"/>
          <w:szCs w:val="24"/>
        </w:rPr>
        <w:lastRenderedPageBreak/>
        <w:t>технологическими средствами нормативных уровней по любому фактору воздействия, полученных расчетным путем и/или по результатам лабораторного контроля.</w:t>
      </w:r>
    </w:p>
    <w:p w14:paraId="56DB3111" w14:textId="77777777" w:rsidR="0019186B" w:rsidRPr="00BF2626" w:rsidRDefault="0019186B" w:rsidP="007226AF">
      <w:pPr>
        <w:spacing w:after="0" w:line="240" w:lineRule="auto"/>
        <w:ind w:right="-91" w:firstLine="567"/>
        <w:jc w:val="both"/>
        <w:rPr>
          <w:rFonts w:ascii="Times New Roman" w:hAnsi="Times New Roman"/>
          <w:sz w:val="24"/>
          <w:szCs w:val="24"/>
        </w:rPr>
      </w:pPr>
      <w:r w:rsidRPr="00BF2626">
        <w:rPr>
          <w:rFonts w:ascii="Times New Roman" w:hAnsi="Times New Roman"/>
          <w:iCs/>
          <w:sz w:val="24"/>
          <w:szCs w:val="24"/>
        </w:rPr>
        <w:t xml:space="preserve">4.5.5. </w:t>
      </w:r>
      <w:r w:rsidRPr="00BF2626">
        <w:rPr>
          <w:rFonts w:ascii="Times New Roman" w:hAnsi="Times New Roman"/>
          <w:sz w:val="24"/>
          <w:szCs w:val="24"/>
        </w:rPr>
        <w:t xml:space="preserve">В пределах санитарно-защитных зон </w:t>
      </w:r>
      <w:r w:rsidR="00FE1BC3" w:rsidRPr="00BF2626">
        <w:rPr>
          <w:rFonts w:ascii="Times New Roman" w:hAnsi="Times New Roman"/>
          <w:sz w:val="24"/>
          <w:szCs w:val="24"/>
        </w:rPr>
        <w:t xml:space="preserve">предприятий </w:t>
      </w:r>
      <w:r w:rsidRPr="00BF2626">
        <w:rPr>
          <w:rFonts w:ascii="Times New Roman" w:hAnsi="Times New Roman"/>
          <w:sz w:val="24"/>
          <w:szCs w:val="24"/>
        </w:rPr>
        <w:t>не допускается:</w:t>
      </w:r>
    </w:p>
    <w:p w14:paraId="31F62D2C" w14:textId="77777777" w:rsidR="0019186B" w:rsidRPr="00BF2626" w:rsidRDefault="0019186B" w:rsidP="007226AF">
      <w:pPr>
        <w:spacing w:after="0" w:line="240" w:lineRule="auto"/>
        <w:ind w:right="-91" w:firstLine="567"/>
        <w:jc w:val="both"/>
        <w:rPr>
          <w:rFonts w:ascii="Times New Roman" w:hAnsi="Times New Roman"/>
          <w:sz w:val="24"/>
          <w:szCs w:val="24"/>
        </w:rPr>
      </w:pPr>
      <w:r w:rsidRPr="00BF2626">
        <w:rPr>
          <w:rFonts w:ascii="Times New Roman" w:hAnsi="Times New Roman"/>
          <w:sz w:val="24"/>
          <w:szCs w:val="24"/>
        </w:rPr>
        <w:t>• размещение коллективных или индивидуальных садово-огородных участков;</w:t>
      </w:r>
    </w:p>
    <w:p w14:paraId="4C2FBC36"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размещение предприятий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5E544B8B"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xml:space="preserve">• размещение предприятий пищевых отраслей промышленности, оптовые склады продовольственного сырья и пищевых продуктов, комплексов водопроводных сооружений для подготовки и хранения питьевой воды (в границах санитарно-защитных зон и на территории </w:t>
      </w:r>
      <w:r w:rsidRPr="00BF2626">
        <w:rPr>
          <w:rStyle w:val="spelle"/>
          <w:rFonts w:ascii="Times New Roman" w:hAnsi="Times New Roman"/>
          <w:sz w:val="24"/>
          <w:szCs w:val="24"/>
        </w:rPr>
        <w:t>промпредприятий</w:t>
      </w:r>
      <w:r w:rsidRPr="00BF2626">
        <w:rPr>
          <w:rFonts w:ascii="Times New Roman" w:hAnsi="Times New Roman"/>
          <w:sz w:val="24"/>
          <w:szCs w:val="24"/>
        </w:rPr>
        <w:t xml:space="preserve"> других отраслей промышленности);</w:t>
      </w:r>
    </w:p>
    <w:p w14:paraId="62E2EADC" w14:textId="77777777" w:rsidR="0019186B" w:rsidRPr="00BF2626" w:rsidRDefault="0019186B" w:rsidP="007226AF">
      <w:pPr>
        <w:spacing w:after="0" w:line="240" w:lineRule="auto"/>
        <w:ind w:right="-93" w:firstLine="567"/>
        <w:rPr>
          <w:rFonts w:ascii="Times New Roman" w:hAnsi="Times New Roman"/>
          <w:sz w:val="24"/>
          <w:szCs w:val="24"/>
        </w:rPr>
      </w:pPr>
      <w:r w:rsidRPr="00BF2626">
        <w:rPr>
          <w:rFonts w:ascii="Times New Roman" w:hAnsi="Times New Roman"/>
          <w:sz w:val="24"/>
          <w:szCs w:val="24"/>
        </w:rPr>
        <w:t>• размещение объектов для проживания людей;</w:t>
      </w:r>
    </w:p>
    <w:p w14:paraId="3658F22F" w14:textId="77777777" w:rsidR="0019186B" w:rsidRPr="00BF2626" w:rsidRDefault="0019186B"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w:t>
      </w:r>
    </w:p>
    <w:p w14:paraId="0D4FBD02"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4.5.6.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4712B797" w14:textId="77777777" w:rsidR="00703078" w:rsidRPr="00BF2626" w:rsidRDefault="00703078" w:rsidP="007226AF">
      <w:pPr>
        <w:spacing w:after="0" w:line="240" w:lineRule="auto"/>
        <w:ind w:right="-91" w:firstLine="567"/>
        <w:rPr>
          <w:rFonts w:ascii="Times New Roman" w:hAnsi="Times New Roman"/>
          <w:sz w:val="24"/>
          <w:szCs w:val="24"/>
        </w:rPr>
      </w:pPr>
      <w:r w:rsidRPr="00BF2626">
        <w:rPr>
          <w:rFonts w:ascii="Times New Roman" w:hAnsi="Times New Roman"/>
          <w:sz w:val="24"/>
          <w:szCs w:val="24"/>
        </w:rPr>
        <w:t>4.5.7. В границах санитарно-защитной зоны допускается размещать:</w:t>
      </w:r>
    </w:p>
    <w:p w14:paraId="3419E8BC"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сельхоз</w:t>
      </w:r>
      <w:r w:rsidR="00FE2822" w:rsidRPr="00BF2626">
        <w:rPr>
          <w:rFonts w:ascii="Times New Roman" w:hAnsi="Times New Roman"/>
          <w:sz w:val="24"/>
          <w:szCs w:val="24"/>
        </w:rPr>
        <w:t>яйственные</w:t>
      </w:r>
      <w:r w:rsidR="00FE1BC3" w:rsidRPr="00BF2626">
        <w:rPr>
          <w:rFonts w:ascii="Times New Roman" w:hAnsi="Times New Roman"/>
          <w:sz w:val="24"/>
          <w:szCs w:val="24"/>
        </w:rPr>
        <w:t xml:space="preserve"> </w:t>
      </w:r>
      <w:r w:rsidRPr="00BF2626">
        <w:rPr>
          <w:rFonts w:ascii="Times New Roman" w:hAnsi="Times New Roman"/>
          <w:sz w:val="24"/>
          <w:szCs w:val="24"/>
        </w:rPr>
        <w:t>угодья для выращивания технических культур, не используемых для производства продуктов питания;</w:t>
      </w:r>
    </w:p>
    <w:p w14:paraId="610235B5"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предприятия, их отдельные здания и сооружения и производствами меньшего класса вредности, чем основное производство. При наличии у размещаемых в санитарно</w:t>
      </w:r>
      <w:r w:rsidR="00FE1BC3" w:rsidRPr="00BF2626">
        <w:rPr>
          <w:rFonts w:ascii="Times New Roman" w:hAnsi="Times New Roman"/>
          <w:sz w:val="24"/>
          <w:szCs w:val="24"/>
        </w:rPr>
        <w:t>-</w:t>
      </w:r>
      <w:r w:rsidRPr="00BF2626">
        <w:rPr>
          <w:rFonts w:ascii="Times New Roman" w:hAnsi="Times New Roman"/>
          <w:sz w:val="24"/>
          <w:szCs w:val="24"/>
        </w:rPr>
        <w:t>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w:t>
      </w:r>
      <w:r w:rsidR="00FE1BC3" w:rsidRPr="00BF2626">
        <w:rPr>
          <w:rFonts w:ascii="Times New Roman" w:hAnsi="Times New Roman"/>
          <w:sz w:val="24"/>
          <w:szCs w:val="24"/>
        </w:rPr>
        <w:t>-</w:t>
      </w:r>
      <w:r w:rsidRPr="00BF2626">
        <w:rPr>
          <w:rFonts w:ascii="Times New Roman" w:hAnsi="Times New Roman"/>
          <w:sz w:val="24"/>
          <w:szCs w:val="24"/>
        </w:rPr>
        <w:t>защитной зоны и за её пределами при суммарном учете;</w:t>
      </w:r>
    </w:p>
    <w:p w14:paraId="2CD3508C"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пожарное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w:t>
      </w:r>
    </w:p>
    <w:p w14:paraId="41C5E500"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конструкторские бюро, учебные заведения, поликлиники, научно – исследовательские лаборатории, спортивно-оздоровительные сооружения для работников предприятия;</w:t>
      </w:r>
    </w:p>
    <w:p w14:paraId="5FEEF82E" w14:textId="77777777" w:rsidR="00703078" w:rsidRPr="00BF2626" w:rsidRDefault="00703078" w:rsidP="007226AF">
      <w:pPr>
        <w:spacing w:after="0" w:line="240" w:lineRule="auto"/>
        <w:ind w:right="-91" w:firstLine="567"/>
        <w:jc w:val="both"/>
        <w:rPr>
          <w:rFonts w:ascii="Times New Roman" w:hAnsi="Times New Roman"/>
          <w:sz w:val="24"/>
          <w:szCs w:val="24"/>
        </w:rPr>
      </w:pPr>
      <w:r w:rsidRPr="00BF2626">
        <w:rPr>
          <w:rFonts w:ascii="Times New Roman" w:hAnsi="Times New Roman"/>
          <w:sz w:val="24"/>
          <w:szCs w:val="24"/>
        </w:rPr>
        <w:t>• общественные здания административного назначения;</w:t>
      </w:r>
    </w:p>
    <w:p w14:paraId="6DB3EBFA"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2A70CBE9" w14:textId="77777777" w:rsidR="00703078" w:rsidRPr="00BF2626" w:rsidRDefault="00703078" w:rsidP="007226AF">
      <w:pPr>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4.5.8. Санитарно-защитная зона для предприятий IV, V классов должна быть максимально озеленена – не ме</w:t>
      </w:r>
      <w:r w:rsidRPr="00BF2626">
        <w:rPr>
          <w:rFonts w:ascii="Times New Roman" w:hAnsi="Times New Roman"/>
          <w:sz w:val="24"/>
          <w:szCs w:val="24"/>
          <w:shd w:val="clear" w:color="auto" w:fill="FFFFFF"/>
        </w:rPr>
        <w:t xml:space="preserve">нее 60% площади; для предприятий II и III класса </w:t>
      </w:r>
      <w:r w:rsidRPr="00BF2626">
        <w:rPr>
          <w:rStyle w:val="grame"/>
          <w:rFonts w:ascii="Times New Roman" w:hAnsi="Times New Roman"/>
          <w:sz w:val="24"/>
          <w:szCs w:val="24"/>
          <w:shd w:val="clear" w:color="auto" w:fill="FFFFFF"/>
        </w:rPr>
        <w:t>– н</w:t>
      </w:r>
      <w:r w:rsidRPr="00BF2626">
        <w:rPr>
          <w:rFonts w:ascii="Times New Roman" w:hAnsi="Times New Roman"/>
          <w:sz w:val="24"/>
          <w:szCs w:val="24"/>
          <w:shd w:val="clear" w:color="auto" w:fill="FFFFFF"/>
        </w:rPr>
        <w:t xml:space="preserve">е менее 50%: для предприятий, имеющих санитарно-защитную зону </w:t>
      </w:r>
      <w:smartTag w:uri="urn:schemas-microsoft-com:office:smarttags" w:element="metricconverter">
        <w:smartTagPr>
          <w:attr w:name="ProductID" w:val="1000 м"/>
        </w:smartTagPr>
        <w:r w:rsidRPr="00BF2626">
          <w:rPr>
            <w:rFonts w:ascii="Times New Roman" w:hAnsi="Times New Roman"/>
            <w:sz w:val="24"/>
            <w:szCs w:val="24"/>
            <w:shd w:val="clear" w:color="auto" w:fill="FFFFFF"/>
          </w:rPr>
          <w:t>1000 м</w:t>
        </w:r>
      </w:smartTag>
      <w:r w:rsidRPr="00BF2626">
        <w:rPr>
          <w:rFonts w:ascii="Times New Roman" w:hAnsi="Times New Roman"/>
          <w:sz w:val="24"/>
          <w:szCs w:val="24"/>
          <w:shd w:val="clear" w:color="auto" w:fill="FFFFFF"/>
        </w:rPr>
        <w:t xml:space="preserve"> и более – не менее 40% ее территории с обязательной организацией полосы древесно-кустарниковых насаждений со стороны жилой застройки.</w:t>
      </w:r>
    </w:p>
    <w:p w14:paraId="444B6750" w14:textId="77777777" w:rsidR="00703078" w:rsidRPr="00BF2626" w:rsidRDefault="00703078" w:rsidP="007226AF">
      <w:pPr>
        <w:spacing w:after="0" w:line="240" w:lineRule="auto"/>
        <w:ind w:firstLine="720"/>
        <w:jc w:val="both"/>
        <w:rPr>
          <w:rFonts w:ascii="Times New Roman" w:hAnsi="Times New Roman"/>
          <w:sz w:val="24"/>
          <w:szCs w:val="24"/>
        </w:rPr>
      </w:pPr>
      <w:r w:rsidRPr="00BF2626">
        <w:rPr>
          <w:rFonts w:ascii="Times New Roman" w:hAnsi="Times New Roman"/>
          <w:sz w:val="24"/>
          <w:szCs w:val="24"/>
        </w:rPr>
        <w:t>4.5.9. В зоне размещения военных и иных объектов режимных территорий не допускается размещение новых объектов жилищного строительства, объектов капитального строительства культурно-бытового назначения и других объектов обслуживания населения, а также коллективных садов и огородов до момента выноса зоны за пределы городской черты.</w:t>
      </w:r>
    </w:p>
    <w:p w14:paraId="1BC72E59" w14:textId="77777777" w:rsidR="00D154BA" w:rsidRPr="00BF2626" w:rsidRDefault="00D154BA" w:rsidP="007226AF">
      <w:pPr>
        <w:tabs>
          <w:tab w:val="left" w:pos="567"/>
        </w:tabs>
        <w:spacing w:after="0" w:line="240" w:lineRule="auto"/>
        <w:jc w:val="both"/>
        <w:rPr>
          <w:rFonts w:ascii="Times New Roman" w:hAnsi="Times New Roman"/>
          <w:sz w:val="24"/>
          <w:szCs w:val="24"/>
        </w:rPr>
      </w:pPr>
    </w:p>
    <w:p w14:paraId="4349CE58" w14:textId="77777777" w:rsidR="009576CE" w:rsidRPr="00616EBA" w:rsidRDefault="00703078" w:rsidP="00C50C87">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w:t>
      </w:r>
      <w:r w:rsidRPr="00616EBA">
        <w:rPr>
          <w:rFonts w:ascii="Times New Roman" w:hAnsi="Times New Roman"/>
          <w:b/>
          <w:sz w:val="28"/>
          <w:szCs w:val="28"/>
        </w:rPr>
        <w:t>6</w:t>
      </w:r>
      <w:r w:rsidR="009576CE" w:rsidRPr="00616EBA">
        <w:rPr>
          <w:rFonts w:ascii="Times New Roman" w:hAnsi="Times New Roman"/>
          <w:b/>
          <w:sz w:val="28"/>
          <w:szCs w:val="28"/>
        </w:rPr>
        <w:t>. Охранные зоны объектов энергосетевого хозяйства:</w:t>
      </w:r>
    </w:p>
    <w:p w14:paraId="017DE0C9" w14:textId="77777777" w:rsidR="009576CE" w:rsidRPr="00BF2626" w:rsidRDefault="009576CE" w:rsidP="007226AF">
      <w:pPr>
        <w:spacing w:after="0" w:line="240" w:lineRule="auto"/>
        <w:ind w:firstLine="567"/>
        <w:jc w:val="both"/>
        <w:rPr>
          <w:rFonts w:ascii="Times New Roman" w:hAnsi="Times New Roman"/>
          <w:sz w:val="8"/>
          <w:szCs w:val="8"/>
        </w:rPr>
      </w:pPr>
    </w:p>
    <w:p w14:paraId="55253830" w14:textId="77777777" w:rsidR="00703078" w:rsidRPr="00BF2626" w:rsidRDefault="00703078"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4.6.1. На территории зон охраны объектов электросетевого хозяйства в соответствии с законодательством Российской Федерации, в том числе </w:t>
      </w:r>
      <w:r w:rsidR="00FE2822" w:rsidRPr="00BF2626">
        <w:rPr>
          <w:rFonts w:ascii="Times New Roman" w:hAnsi="Times New Roman"/>
          <w:sz w:val="24"/>
          <w:szCs w:val="24"/>
        </w:rPr>
        <w:t>в соответствии с п</w:t>
      </w:r>
      <w:r w:rsidRPr="00BF2626">
        <w:rPr>
          <w:rFonts w:ascii="Times New Roman" w:hAnsi="Times New Roman"/>
          <w:sz w:val="24"/>
          <w:szCs w:val="24"/>
        </w:rPr>
        <w:t xml:space="preserve">остановлением Правительства РФ от 24.02.2009 г. № 160 </w:t>
      </w:r>
      <w:r w:rsidR="007226AF" w:rsidRPr="00BF2626">
        <w:rPr>
          <w:rFonts w:ascii="Times New Roman" w:hAnsi="Times New Roman"/>
          <w:sz w:val="24"/>
          <w:szCs w:val="24"/>
        </w:rPr>
        <w:t>«</w:t>
      </w:r>
      <w:r w:rsidRPr="00BF2626">
        <w:rPr>
          <w:rFonts w:ascii="Times New Roman" w:hAnsi="Times New Roman"/>
          <w:sz w:val="24"/>
          <w:szCs w:val="24"/>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w:t>
      </w:r>
      <w:r w:rsidRPr="00BF2626">
        <w:rPr>
          <w:rFonts w:ascii="Times New Roman" w:hAnsi="Times New Roman"/>
          <w:sz w:val="24"/>
          <w:szCs w:val="24"/>
        </w:rPr>
        <w:lastRenderedPageBreak/>
        <w:t>в границах таких зон</w:t>
      </w:r>
      <w:r w:rsidR="007226AF" w:rsidRPr="00BF2626">
        <w:rPr>
          <w:rFonts w:ascii="Times New Roman" w:hAnsi="Times New Roman"/>
          <w:sz w:val="24"/>
          <w:szCs w:val="24"/>
        </w:rPr>
        <w:t>»</w:t>
      </w:r>
      <w:r w:rsidRPr="00BF2626">
        <w:rPr>
          <w:rFonts w:ascii="Times New Roman" w:hAnsi="Times New Roman"/>
          <w:sz w:val="24"/>
          <w:szCs w:val="24"/>
        </w:rPr>
        <w:t>, устанавливается специальный режим использования земельных участков и объектов капитального строительства.</w:t>
      </w:r>
    </w:p>
    <w:p w14:paraId="0FE979FC" w14:textId="77777777" w:rsidR="00703078" w:rsidRPr="00BF2626" w:rsidRDefault="00703078" w:rsidP="007226AF">
      <w:pPr>
        <w:tabs>
          <w:tab w:val="left" w:pos="900"/>
        </w:tabs>
        <w:spacing w:after="0" w:line="240" w:lineRule="auto"/>
        <w:ind w:firstLine="567"/>
        <w:jc w:val="both"/>
        <w:rPr>
          <w:rFonts w:ascii="Times New Roman" w:hAnsi="Times New Roman"/>
          <w:sz w:val="24"/>
          <w:szCs w:val="24"/>
        </w:rPr>
      </w:pPr>
      <w:r w:rsidRPr="00BF2626">
        <w:rPr>
          <w:rFonts w:ascii="Times New Roman" w:hAnsi="Times New Roman"/>
          <w:sz w:val="24"/>
          <w:szCs w:val="24"/>
        </w:rPr>
        <w:t>4.6.2. Содержание указанного режима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64ACF" w:rsidRPr="00BF2626">
        <w:rPr>
          <w:rFonts w:ascii="Times New Roman" w:hAnsi="Times New Roman"/>
          <w:sz w:val="24"/>
          <w:szCs w:val="24"/>
        </w:rPr>
        <w:t xml:space="preserve">, установленных в соответствии с Постановлением Правительства </w:t>
      </w:r>
      <w:r w:rsidR="00D85589" w:rsidRPr="00BF2626">
        <w:rPr>
          <w:rFonts w:ascii="Times New Roman" w:hAnsi="Times New Roman"/>
          <w:sz w:val="24"/>
          <w:szCs w:val="24"/>
        </w:rPr>
        <w:t>Российской Федерации</w:t>
      </w:r>
      <w:r w:rsidRPr="00BF2626">
        <w:rPr>
          <w:rFonts w:ascii="Times New Roman" w:hAnsi="Times New Roman"/>
          <w:sz w:val="24"/>
          <w:szCs w:val="24"/>
        </w:rPr>
        <w:t xml:space="preserve"> от 24.02.2009 г. № 160 </w:t>
      </w:r>
      <w:r w:rsidR="007226AF" w:rsidRPr="00BF2626">
        <w:rPr>
          <w:rFonts w:ascii="Times New Roman" w:hAnsi="Times New Roman"/>
          <w:sz w:val="24"/>
          <w:szCs w:val="24"/>
        </w:rPr>
        <w:t>«</w:t>
      </w:r>
      <w:r w:rsidRPr="00BF2626">
        <w:rPr>
          <w:rFonts w:ascii="Times New Roman" w:hAnsi="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226AF" w:rsidRPr="00BF2626">
        <w:rPr>
          <w:rFonts w:ascii="Times New Roman" w:hAnsi="Times New Roman"/>
          <w:sz w:val="24"/>
          <w:szCs w:val="24"/>
        </w:rPr>
        <w:t>»</w:t>
      </w:r>
      <w:r w:rsidR="00C64ACF" w:rsidRPr="00BF2626">
        <w:rPr>
          <w:rFonts w:ascii="Times New Roman" w:hAnsi="Times New Roman"/>
          <w:sz w:val="24"/>
          <w:szCs w:val="24"/>
        </w:rPr>
        <w:t xml:space="preserve"> (с изменениями и дополнениями от 5 июня, 26 августа 2013 г, 17 мая 2016 г., 21 декабря 2018 г.)</w:t>
      </w:r>
      <w:r w:rsidRPr="00BF2626">
        <w:rPr>
          <w:rFonts w:ascii="Times New Roman" w:hAnsi="Times New Roman"/>
          <w:sz w:val="24"/>
          <w:szCs w:val="24"/>
        </w:rPr>
        <w:t>.</w:t>
      </w:r>
    </w:p>
    <w:p w14:paraId="0AF970BF" w14:textId="77777777" w:rsidR="009576C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4.6.3</w:t>
      </w:r>
      <w:r w:rsidR="009576CE" w:rsidRPr="00BF2626">
        <w:rPr>
          <w:rFonts w:ascii="Times New Roman" w:hAnsi="Times New Roman"/>
          <w:sz w:val="24"/>
          <w:szCs w:val="24"/>
        </w:rPr>
        <w:t>. Объектами охраны выступают объекты электросетевого хозяйства (воздушные линии электропередачи, подземные кабельные линии электропередачи, подводные кабельные линии электропередачи, переходы воздушных линий электропередачи через водоёмы).</w:t>
      </w:r>
    </w:p>
    <w:p w14:paraId="1E670BB5" w14:textId="77777777" w:rsidR="009576C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4.6</w:t>
      </w:r>
      <w:r w:rsidR="009576CE" w:rsidRPr="00BF2626">
        <w:rPr>
          <w:rFonts w:ascii="Times New Roman" w:hAnsi="Times New Roman"/>
          <w:sz w:val="24"/>
          <w:szCs w:val="24"/>
        </w:rPr>
        <w:t>.</w:t>
      </w:r>
      <w:r w:rsidRPr="00BF2626">
        <w:rPr>
          <w:rFonts w:ascii="Times New Roman" w:hAnsi="Times New Roman"/>
          <w:sz w:val="24"/>
          <w:szCs w:val="24"/>
        </w:rPr>
        <w:t>4</w:t>
      </w:r>
      <w:r w:rsidR="009576CE" w:rsidRPr="00BF2626">
        <w:rPr>
          <w:rFonts w:ascii="Times New Roman" w:hAnsi="Times New Roman"/>
          <w:sz w:val="24"/>
          <w:szCs w:val="24"/>
        </w:rPr>
        <w:t>. Охранные зоны у</w:t>
      </w:r>
      <w:r w:rsidR="00FE1BC3" w:rsidRPr="00BF2626">
        <w:rPr>
          <w:rFonts w:ascii="Times New Roman" w:hAnsi="Times New Roman"/>
          <w:sz w:val="24"/>
          <w:szCs w:val="24"/>
        </w:rPr>
        <w:t>станавливаются вдоль линий электр</w:t>
      </w:r>
      <w:r w:rsidR="009576CE" w:rsidRPr="00BF2626">
        <w:rPr>
          <w:rFonts w:ascii="Times New Roman" w:hAnsi="Times New Roman"/>
          <w:sz w:val="24"/>
          <w:szCs w:val="24"/>
        </w:rPr>
        <w:t>опередачи.</w:t>
      </w:r>
    </w:p>
    <w:p w14:paraId="7238DAB2"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4.6.5.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A2AC47F"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5C0E9EB"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4DAB588"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FB744E" w:rsidRPr="00BF2626">
        <w:rPr>
          <w:rFonts w:ascii="Times New Roman" w:hAnsi="Times New Roman"/>
          <w:sz w:val="24"/>
          <w:szCs w:val="24"/>
        </w:rPr>
        <w:t>н</w:t>
      </w:r>
      <w:r w:rsidRPr="00BF2626">
        <w:rPr>
          <w:rFonts w:ascii="Times New Roman" w:hAnsi="Times New Roman"/>
          <w:sz w:val="24"/>
          <w:szCs w:val="24"/>
        </w:rPr>
        <w:t>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w:t>
      </w:r>
      <w:r w:rsidR="00FE1BC3" w:rsidRPr="00BF2626">
        <w:rPr>
          <w:rFonts w:ascii="Times New Roman" w:hAnsi="Times New Roman"/>
          <w:sz w:val="24"/>
          <w:szCs w:val="24"/>
        </w:rPr>
        <w:t>ключения и подключения в элект</w:t>
      </w:r>
      <w:r w:rsidRPr="00BF2626">
        <w:rPr>
          <w:rFonts w:ascii="Times New Roman" w:hAnsi="Times New Roman"/>
          <w:sz w:val="24"/>
          <w:szCs w:val="24"/>
        </w:rPr>
        <w:t>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5732875" w14:textId="77777777" w:rsidR="00592ADE" w:rsidRPr="00BF2626" w:rsidRDefault="00592ADE" w:rsidP="007226AF">
      <w:pPr>
        <w:spacing w:after="0" w:line="240" w:lineRule="auto"/>
        <w:ind w:firstLine="567"/>
        <w:rPr>
          <w:rFonts w:ascii="Times New Roman" w:hAnsi="Times New Roman"/>
          <w:sz w:val="24"/>
          <w:szCs w:val="24"/>
        </w:rPr>
      </w:pPr>
      <w:r w:rsidRPr="00BF2626">
        <w:rPr>
          <w:rFonts w:ascii="Times New Roman" w:hAnsi="Times New Roman"/>
          <w:sz w:val="24"/>
          <w:szCs w:val="24"/>
        </w:rPr>
        <w:t>• размещать свалки;</w:t>
      </w:r>
    </w:p>
    <w:p w14:paraId="2DE3C255"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15A308B4"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4.6.6. Размер зоны объектов электросетевого хозяйства должен составлять:</w:t>
      </w:r>
    </w:p>
    <w:p w14:paraId="2A91A25B" w14:textId="77777777" w:rsidR="00592ADE" w:rsidRPr="00BF2626" w:rsidRDefault="00592ADE" w:rsidP="007226AF">
      <w:pPr>
        <w:spacing w:after="0" w:line="240" w:lineRule="auto"/>
        <w:ind w:firstLine="567"/>
        <w:rPr>
          <w:rFonts w:ascii="Times New Roman" w:hAnsi="Times New Roman"/>
          <w:sz w:val="24"/>
          <w:szCs w:val="24"/>
        </w:rPr>
      </w:pPr>
      <w:r w:rsidRPr="00BF2626">
        <w:rPr>
          <w:rFonts w:ascii="Times New Roman" w:hAnsi="Times New Roman"/>
          <w:sz w:val="24"/>
          <w:szCs w:val="24"/>
        </w:rPr>
        <w:t>4.6.6.1. Вдоль воздушных линий электропередачи:</w:t>
      </w:r>
    </w:p>
    <w:p w14:paraId="300E430B"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для ВЛ до 1 кВ – </w:t>
      </w:r>
      <w:smartTag w:uri="urn:schemas-microsoft-com:office:smarttags" w:element="metricconverter">
        <w:smartTagPr>
          <w:attr w:name="ProductID" w:val="2 метра"/>
        </w:smartTagPr>
        <w:r w:rsidRPr="00BF2626">
          <w:rPr>
            <w:rFonts w:ascii="Times New Roman" w:hAnsi="Times New Roman"/>
            <w:sz w:val="24"/>
            <w:szCs w:val="24"/>
          </w:rPr>
          <w:t>2 метра</w:t>
        </w:r>
      </w:smartTag>
      <w:r w:rsidRPr="00BF2626">
        <w:rPr>
          <w:rFonts w:ascii="Times New Roman" w:hAnsi="Times New Roman"/>
          <w:sz w:val="24"/>
          <w:szCs w:val="24"/>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2E2EC980" w14:textId="77777777" w:rsidR="00592ADE" w:rsidRPr="00BF2626" w:rsidRDefault="00592ADE" w:rsidP="007226AF">
      <w:pPr>
        <w:spacing w:after="0" w:line="240" w:lineRule="auto"/>
        <w:ind w:firstLine="567"/>
        <w:rPr>
          <w:rFonts w:ascii="Times New Roman" w:hAnsi="Times New Roman"/>
          <w:sz w:val="24"/>
          <w:szCs w:val="24"/>
        </w:rPr>
      </w:pPr>
      <w:r w:rsidRPr="00BF2626">
        <w:rPr>
          <w:rFonts w:ascii="Times New Roman" w:hAnsi="Times New Roman"/>
          <w:sz w:val="24"/>
          <w:szCs w:val="24"/>
        </w:rPr>
        <w:t xml:space="preserve">• для ВЛ 1-10 кВ - </w:t>
      </w:r>
      <w:smartTag w:uri="urn:schemas-microsoft-com:office:smarttags" w:element="metricconverter">
        <w:smartTagPr>
          <w:attr w:name="ProductID" w:val="10 метров"/>
        </w:smartTagPr>
        <w:r w:rsidRPr="00BF2626">
          <w:rPr>
            <w:rFonts w:ascii="Times New Roman" w:hAnsi="Times New Roman"/>
            <w:sz w:val="24"/>
            <w:szCs w:val="24"/>
          </w:rPr>
          <w:t>10 метров</w:t>
        </w:r>
      </w:smartTag>
      <w:r w:rsidRPr="00BF2626">
        <w:rPr>
          <w:rFonts w:ascii="Times New Roman" w:hAnsi="Times New Roman"/>
          <w:sz w:val="24"/>
          <w:szCs w:val="24"/>
        </w:rPr>
        <w:t xml:space="preserve"> (5 – для лини</w:t>
      </w:r>
      <w:r w:rsidR="00432085" w:rsidRPr="00BF2626">
        <w:rPr>
          <w:rFonts w:ascii="Times New Roman" w:hAnsi="Times New Roman"/>
          <w:sz w:val="24"/>
          <w:szCs w:val="24"/>
        </w:rPr>
        <w:t>й с самонесущими или изолирован</w:t>
      </w:r>
      <w:r w:rsidRPr="00BF2626">
        <w:rPr>
          <w:rFonts w:ascii="Times New Roman" w:hAnsi="Times New Roman"/>
          <w:sz w:val="24"/>
          <w:szCs w:val="24"/>
        </w:rPr>
        <w:t>ными проводами, размещенных в границах населенных пунктов);</w:t>
      </w:r>
    </w:p>
    <w:p w14:paraId="53F4F86F" w14:textId="77777777" w:rsidR="00592ADE" w:rsidRPr="00BF2626" w:rsidRDefault="00592ADE" w:rsidP="007226AF">
      <w:pPr>
        <w:spacing w:after="0" w:line="240" w:lineRule="auto"/>
        <w:ind w:firstLine="567"/>
        <w:rPr>
          <w:rFonts w:ascii="Times New Roman" w:hAnsi="Times New Roman"/>
          <w:sz w:val="24"/>
          <w:szCs w:val="24"/>
        </w:rPr>
      </w:pPr>
      <w:r w:rsidRPr="00BF2626">
        <w:rPr>
          <w:rFonts w:ascii="Times New Roman" w:hAnsi="Times New Roman"/>
          <w:sz w:val="24"/>
          <w:szCs w:val="24"/>
        </w:rPr>
        <w:t xml:space="preserve">• для ВЛ 35 кВ – </w:t>
      </w:r>
      <w:smartTag w:uri="urn:schemas-microsoft-com:office:smarttags" w:element="metricconverter">
        <w:smartTagPr>
          <w:attr w:name="ProductID" w:val="15 метров"/>
        </w:smartTagPr>
        <w:r w:rsidRPr="00BF2626">
          <w:rPr>
            <w:rFonts w:ascii="Times New Roman" w:hAnsi="Times New Roman"/>
            <w:sz w:val="24"/>
            <w:szCs w:val="24"/>
          </w:rPr>
          <w:t>15 метров;</w:t>
        </w:r>
      </w:smartTag>
    </w:p>
    <w:p w14:paraId="77EB985B" w14:textId="77777777" w:rsidR="00592ADE" w:rsidRPr="00BF2626" w:rsidRDefault="00592ADE" w:rsidP="007226AF">
      <w:pPr>
        <w:spacing w:after="0" w:line="240" w:lineRule="auto"/>
        <w:ind w:firstLine="567"/>
        <w:rPr>
          <w:rFonts w:ascii="Times New Roman" w:hAnsi="Times New Roman"/>
          <w:sz w:val="24"/>
          <w:szCs w:val="24"/>
        </w:rPr>
      </w:pPr>
      <w:r w:rsidRPr="00BF2626">
        <w:rPr>
          <w:rFonts w:ascii="Times New Roman" w:hAnsi="Times New Roman"/>
          <w:sz w:val="24"/>
          <w:szCs w:val="24"/>
        </w:rPr>
        <w:t xml:space="preserve">• для ВЛ 110 кВ- </w:t>
      </w:r>
      <w:smartTag w:uri="urn:schemas-microsoft-com:office:smarttags" w:element="metricconverter">
        <w:smartTagPr>
          <w:attr w:name="ProductID" w:val="20 метров"/>
        </w:smartTagPr>
        <w:r w:rsidRPr="00BF2626">
          <w:rPr>
            <w:rFonts w:ascii="Times New Roman" w:hAnsi="Times New Roman"/>
            <w:sz w:val="24"/>
            <w:szCs w:val="24"/>
          </w:rPr>
          <w:t>20 метров</w:t>
        </w:r>
      </w:smartTag>
      <w:r w:rsidR="00BE2925" w:rsidRPr="00BF2626">
        <w:rPr>
          <w:rFonts w:ascii="Times New Roman" w:hAnsi="Times New Roman"/>
          <w:sz w:val="24"/>
          <w:szCs w:val="24"/>
        </w:rPr>
        <w:t>;</w:t>
      </w:r>
    </w:p>
    <w:p w14:paraId="2440D9B0" w14:textId="77777777" w:rsidR="00BE2925" w:rsidRPr="00BF2626" w:rsidRDefault="00BE2925" w:rsidP="007226AF">
      <w:pPr>
        <w:spacing w:after="0" w:line="240" w:lineRule="auto"/>
        <w:ind w:firstLine="567"/>
        <w:rPr>
          <w:rFonts w:ascii="Times New Roman" w:hAnsi="Times New Roman"/>
          <w:sz w:val="24"/>
          <w:szCs w:val="24"/>
        </w:rPr>
      </w:pPr>
      <w:r w:rsidRPr="00BF2626">
        <w:rPr>
          <w:rFonts w:ascii="Times New Roman" w:hAnsi="Times New Roman"/>
          <w:sz w:val="24"/>
          <w:szCs w:val="24"/>
        </w:rPr>
        <w:t>• для ВЛ 220 кВт – 25 метров.</w:t>
      </w:r>
    </w:p>
    <w:p w14:paraId="66EC0DE0" w14:textId="77777777" w:rsidR="00592ADE" w:rsidRPr="00BF2626" w:rsidRDefault="00592ADE" w:rsidP="007226AF">
      <w:pPr>
        <w:spacing w:after="0" w:line="240" w:lineRule="auto"/>
        <w:ind w:firstLine="567"/>
        <w:rPr>
          <w:rFonts w:ascii="Times New Roman" w:hAnsi="Times New Roman"/>
          <w:sz w:val="24"/>
          <w:szCs w:val="24"/>
        </w:rPr>
      </w:pPr>
      <w:r w:rsidRPr="00BF2626">
        <w:rPr>
          <w:rFonts w:ascii="Times New Roman" w:hAnsi="Times New Roman"/>
          <w:sz w:val="24"/>
          <w:szCs w:val="24"/>
        </w:rPr>
        <w:t xml:space="preserve">4.6.6.2. Вдоль подземных кабельных линий электропередачи: </w:t>
      </w:r>
    </w:p>
    <w:p w14:paraId="08DD3B85" w14:textId="77777777" w:rsidR="00592ADE" w:rsidRPr="00BF2626" w:rsidRDefault="00592AD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на расстоянии </w:t>
      </w:r>
      <w:smartTag w:uri="urn:schemas-microsoft-com:office:smarttags" w:element="metricconverter">
        <w:smartTagPr>
          <w:attr w:name="ProductID" w:val="1 метра"/>
        </w:smartTagPr>
        <w:r w:rsidRPr="00BF2626">
          <w:rPr>
            <w:rFonts w:ascii="Times New Roman" w:hAnsi="Times New Roman"/>
            <w:sz w:val="24"/>
            <w:szCs w:val="24"/>
          </w:rPr>
          <w:t>1 метра</w:t>
        </w:r>
      </w:smartTag>
      <w:r w:rsidRPr="00BF2626">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BF2626">
          <w:rPr>
            <w:rFonts w:ascii="Times New Roman" w:hAnsi="Times New Roman"/>
            <w:sz w:val="24"/>
            <w:szCs w:val="24"/>
          </w:rPr>
          <w:t>0,6 метра</w:t>
        </w:r>
      </w:smartTag>
      <w:r w:rsidRPr="00BF2626">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BF2626">
          <w:rPr>
            <w:rFonts w:ascii="Times New Roman" w:hAnsi="Times New Roman"/>
            <w:sz w:val="24"/>
            <w:szCs w:val="24"/>
          </w:rPr>
          <w:t>1 метр</w:t>
        </w:r>
      </w:smartTag>
      <w:r w:rsidRPr="00BF2626">
        <w:rPr>
          <w:rFonts w:ascii="Times New Roman" w:hAnsi="Times New Roman"/>
          <w:sz w:val="24"/>
          <w:szCs w:val="24"/>
        </w:rPr>
        <w:t xml:space="preserve"> в сторону проезжей части улицы).</w:t>
      </w:r>
    </w:p>
    <w:p w14:paraId="2A411B6F" w14:textId="77777777" w:rsidR="00215AB1" w:rsidRPr="00BF2626" w:rsidRDefault="00215AB1" w:rsidP="007226AF">
      <w:pPr>
        <w:spacing w:after="0" w:line="240" w:lineRule="auto"/>
        <w:ind w:firstLine="567"/>
        <w:jc w:val="both"/>
        <w:rPr>
          <w:rFonts w:ascii="Times New Roman" w:hAnsi="Times New Roman"/>
          <w:sz w:val="24"/>
          <w:szCs w:val="24"/>
        </w:rPr>
      </w:pPr>
    </w:p>
    <w:p w14:paraId="1EC63B0E" w14:textId="77777777" w:rsidR="009576CE" w:rsidRPr="00616EBA" w:rsidRDefault="008B18EA" w:rsidP="00C50C87">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w:t>
      </w:r>
      <w:r w:rsidRPr="00616EBA">
        <w:rPr>
          <w:rFonts w:ascii="Times New Roman" w:hAnsi="Times New Roman"/>
          <w:b/>
          <w:sz w:val="28"/>
          <w:szCs w:val="28"/>
        </w:rPr>
        <w:t>7</w:t>
      </w:r>
      <w:r w:rsidR="009576CE" w:rsidRPr="00616EBA">
        <w:rPr>
          <w:rFonts w:ascii="Times New Roman" w:hAnsi="Times New Roman"/>
          <w:b/>
          <w:sz w:val="28"/>
          <w:szCs w:val="28"/>
        </w:rPr>
        <w:t>. Охранные зоны линий связи и радиофикации:</w:t>
      </w:r>
    </w:p>
    <w:p w14:paraId="35D457BC" w14:textId="77777777" w:rsidR="009576CE" w:rsidRPr="00BF2626" w:rsidRDefault="009576CE" w:rsidP="007226AF">
      <w:pPr>
        <w:spacing w:after="0" w:line="240" w:lineRule="auto"/>
        <w:ind w:firstLine="567"/>
        <w:jc w:val="both"/>
        <w:rPr>
          <w:rFonts w:ascii="Times New Roman" w:hAnsi="Times New Roman"/>
          <w:sz w:val="8"/>
          <w:szCs w:val="8"/>
        </w:rPr>
      </w:pPr>
    </w:p>
    <w:p w14:paraId="2E36A45C" w14:textId="20059FE0" w:rsidR="009576CE" w:rsidRPr="00BF2626" w:rsidRDefault="008B18E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4.7</w:t>
      </w:r>
      <w:r w:rsidR="009576CE" w:rsidRPr="00BF2626">
        <w:rPr>
          <w:rFonts w:ascii="Times New Roman" w:hAnsi="Times New Roman"/>
          <w:sz w:val="24"/>
          <w:szCs w:val="24"/>
        </w:rPr>
        <w:t xml:space="preserve">.1. Охранные зоны линий связи и радиофикации </w:t>
      </w:r>
      <w:r w:rsidR="00C50C87" w:rsidRPr="00C50C87">
        <w:rPr>
          <w:rFonts w:ascii="Times New Roman" w:hAnsi="Times New Roman"/>
          <w:sz w:val="24"/>
          <w:szCs w:val="24"/>
        </w:rPr>
        <w:t xml:space="preserve">Боровского сельского поселения </w:t>
      </w:r>
      <w:r w:rsidR="009576CE" w:rsidRPr="00BF2626">
        <w:rPr>
          <w:rFonts w:ascii="Times New Roman" w:hAnsi="Times New Roman"/>
          <w:sz w:val="24"/>
          <w:szCs w:val="24"/>
        </w:rPr>
        <w:t>устанавливаются в соответствии с Федеральным законом от 7 июля 2003 года №</w:t>
      </w:r>
      <w:r w:rsidR="00FE2822" w:rsidRPr="00BF2626">
        <w:rPr>
          <w:rFonts w:ascii="Times New Roman" w:hAnsi="Times New Roman"/>
          <w:sz w:val="24"/>
          <w:szCs w:val="24"/>
        </w:rPr>
        <w:t> </w:t>
      </w:r>
      <w:r w:rsidR="009576CE" w:rsidRPr="00BF2626">
        <w:rPr>
          <w:rFonts w:ascii="Times New Roman" w:hAnsi="Times New Roman"/>
          <w:sz w:val="24"/>
          <w:szCs w:val="24"/>
        </w:rPr>
        <w:t xml:space="preserve">126-ФЗ </w:t>
      </w:r>
      <w:r w:rsidR="007226AF" w:rsidRPr="00BF2626">
        <w:rPr>
          <w:rFonts w:ascii="Times New Roman" w:hAnsi="Times New Roman"/>
          <w:sz w:val="24"/>
          <w:szCs w:val="24"/>
        </w:rPr>
        <w:t>«</w:t>
      </w:r>
      <w:r w:rsidR="009576CE" w:rsidRPr="00BF2626">
        <w:rPr>
          <w:rFonts w:ascii="Times New Roman" w:hAnsi="Times New Roman"/>
          <w:sz w:val="24"/>
          <w:szCs w:val="24"/>
        </w:rPr>
        <w:t>О связи</w:t>
      </w:r>
      <w:r w:rsidR="007226AF" w:rsidRPr="00BF2626">
        <w:rPr>
          <w:rFonts w:ascii="Times New Roman" w:hAnsi="Times New Roman"/>
          <w:sz w:val="24"/>
          <w:szCs w:val="24"/>
        </w:rPr>
        <w:t>»</w:t>
      </w:r>
      <w:r w:rsidR="009576CE" w:rsidRPr="00BF2626">
        <w:rPr>
          <w:rFonts w:ascii="Times New Roman" w:hAnsi="Times New Roman"/>
          <w:sz w:val="24"/>
          <w:szCs w:val="24"/>
        </w:rPr>
        <w:t xml:space="preserve">, </w:t>
      </w:r>
      <w:r w:rsidR="00BB72B0" w:rsidRPr="00BF2626">
        <w:rPr>
          <w:rFonts w:ascii="Times New Roman" w:hAnsi="Times New Roman"/>
          <w:sz w:val="24"/>
          <w:szCs w:val="24"/>
        </w:rPr>
        <w:t xml:space="preserve">Правилами охраны линий и сооружений связи Российской Федерации, утвержденных постановлением  </w:t>
      </w:r>
      <w:r w:rsidR="009576CE" w:rsidRPr="00BF2626">
        <w:rPr>
          <w:rFonts w:ascii="Times New Roman" w:hAnsi="Times New Roman"/>
          <w:sz w:val="24"/>
          <w:szCs w:val="24"/>
        </w:rPr>
        <w:t xml:space="preserve">Правительства </w:t>
      </w:r>
      <w:r w:rsidR="00D85589" w:rsidRPr="00BF2626">
        <w:rPr>
          <w:rFonts w:ascii="Times New Roman" w:hAnsi="Times New Roman"/>
          <w:sz w:val="24"/>
          <w:szCs w:val="24"/>
        </w:rPr>
        <w:t>Российской Федерации</w:t>
      </w:r>
      <w:r w:rsidR="009576CE" w:rsidRPr="00BF2626">
        <w:rPr>
          <w:rFonts w:ascii="Times New Roman" w:hAnsi="Times New Roman"/>
          <w:sz w:val="24"/>
          <w:szCs w:val="24"/>
        </w:rPr>
        <w:t xml:space="preserve"> </w:t>
      </w:r>
      <w:r w:rsidR="00FE2822" w:rsidRPr="00BF2626">
        <w:rPr>
          <w:rFonts w:ascii="Times New Roman" w:hAnsi="Times New Roman"/>
          <w:sz w:val="24"/>
          <w:szCs w:val="24"/>
        </w:rPr>
        <w:t xml:space="preserve">от 9 июня 1995 года № 578 </w:t>
      </w:r>
      <w:r w:rsidR="009576CE" w:rsidRPr="00BF2626">
        <w:rPr>
          <w:rFonts w:ascii="Times New Roman" w:hAnsi="Times New Roman"/>
          <w:sz w:val="24"/>
          <w:szCs w:val="24"/>
        </w:rPr>
        <w:t>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России.</w:t>
      </w:r>
    </w:p>
    <w:p w14:paraId="014C27D4" w14:textId="77777777" w:rsidR="00BB72B0"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w:t>
      </w:r>
      <w:r w:rsidR="009576CE" w:rsidRPr="00BF2626">
        <w:rPr>
          <w:rFonts w:ascii="Times New Roman" w:hAnsi="Times New Roman"/>
          <w:sz w:val="24"/>
          <w:szCs w:val="24"/>
        </w:rPr>
        <w:t>.</w:t>
      </w:r>
      <w:r w:rsidRPr="00BF2626">
        <w:rPr>
          <w:rFonts w:ascii="Times New Roman" w:hAnsi="Times New Roman"/>
          <w:sz w:val="24"/>
          <w:szCs w:val="24"/>
        </w:rPr>
        <w:t>7</w:t>
      </w:r>
      <w:r w:rsidR="00432085" w:rsidRPr="00BF2626">
        <w:rPr>
          <w:rFonts w:ascii="Times New Roman" w:hAnsi="Times New Roman"/>
          <w:sz w:val="24"/>
          <w:szCs w:val="24"/>
        </w:rPr>
        <w:t xml:space="preserve">.2. </w:t>
      </w:r>
      <w:r w:rsidR="00BB72B0" w:rsidRPr="00BF2626">
        <w:rPr>
          <w:rFonts w:ascii="Times New Roman" w:hAnsi="Times New Roman"/>
          <w:sz w:val="24"/>
          <w:szCs w:val="24"/>
        </w:rPr>
        <w:t xml:space="preserve">Охранные зоны  с особыми условиями использования устанавливаются для: </w:t>
      </w:r>
    </w:p>
    <w:p w14:paraId="61A0B1A7" w14:textId="77777777" w:rsidR="00BB72B0" w:rsidRPr="00BF2626" w:rsidRDefault="009576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BB72B0" w:rsidRPr="00BF2626">
        <w:rPr>
          <w:rFonts w:ascii="Times New Roman" w:hAnsi="Times New Roman"/>
          <w:sz w:val="24"/>
          <w:szCs w:val="24"/>
        </w:rPr>
        <w:t xml:space="preserve">подземных кабелей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w:t>
      </w:r>
      <w:r w:rsidR="00E73CD0" w:rsidRPr="00BF2626">
        <w:rPr>
          <w:rFonts w:ascii="Times New Roman" w:hAnsi="Times New Roman"/>
          <w:sz w:val="24"/>
          <w:szCs w:val="24"/>
        </w:rPr>
        <w:t>чем  на 2 метра с каждой стороны;</w:t>
      </w:r>
    </w:p>
    <w:p w14:paraId="6CCC3200" w14:textId="77777777" w:rsidR="00E73CD0" w:rsidRPr="00BF2626" w:rsidRDefault="00E73CD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2642A6" w:rsidRPr="00BF2626">
        <w:rPr>
          <w:rFonts w:ascii="Times New Roman" w:hAnsi="Times New Roman"/>
          <w:sz w:val="24"/>
          <w:szCs w:val="24"/>
        </w:rPr>
        <w:t xml:space="preserve">кабелей связи при переходах через судоходные и сплавные реки, озера, водохранилища и каналы – в виде участков водного пространства по всей </w:t>
      </w:r>
      <w:r w:rsidR="005B3ED9" w:rsidRPr="00BF2626">
        <w:rPr>
          <w:rFonts w:ascii="Times New Roman" w:hAnsi="Times New Roman"/>
          <w:sz w:val="24"/>
          <w:szCs w:val="24"/>
        </w:rPr>
        <w:t>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на 100 метров с каждой стороны;</w:t>
      </w:r>
    </w:p>
    <w:p w14:paraId="70A7299A" w14:textId="77777777" w:rsidR="009576CE" w:rsidRPr="00BF2626" w:rsidRDefault="009576C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наземны</w:t>
      </w:r>
      <w:r w:rsidR="00BB72B0" w:rsidRPr="00BF2626">
        <w:rPr>
          <w:rFonts w:ascii="Times New Roman" w:hAnsi="Times New Roman"/>
          <w:sz w:val="24"/>
          <w:szCs w:val="24"/>
        </w:rPr>
        <w:t>х</w:t>
      </w:r>
      <w:r w:rsidRPr="00BF2626">
        <w:rPr>
          <w:rFonts w:ascii="Times New Roman" w:hAnsi="Times New Roman"/>
          <w:sz w:val="24"/>
          <w:szCs w:val="24"/>
        </w:rPr>
        <w:t xml:space="preserve"> и подземны</w:t>
      </w:r>
      <w:r w:rsidR="00BB72B0" w:rsidRPr="00BF2626">
        <w:rPr>
          <w:rFonts w:ascii="Times New Roman" w:hAnsi="Times New Roman"/>
          <w:sz w:val="24"/>
          <w:szCs w:val="24"/>
        </w:rPr>
        <w:t>х</w:t>
      </w:r>
      <w:r w:rsidRPr="00BF2626">
        <w:rPr>
          <w:rFonts w:ascii="Times New Roman" w:hAnsi="Times New Roman"/>
          <w:sz w:val="24"/>
          <w:szCs w:val="24"/>
        </w:rPr>
        <w:t xml:space="preserve"> необслуживаемы</w:t>
      </w:r>
      <w:r w:rsidR="00BB72B0" w:rsidRPr="00BF2626">
        <w:rPr>
          <w:rFonts w:ascii="Times New Roman" w:hAnsi="Times New Roman"/>
          <w:sz w:val="24"/>
          <w:szCs w:val="24"/>
        </w:rPr>
        <w:t>х</w:t>
      </w:r>
      <w:r w:rsidRPr="00BF2626">
        <w:rPr>
          <w:rFonts w:ascii="Times New Roman" w:hAnsi="Times New Roman"/>
          <w:sz w:val="24"/>
          <w:szCs w:val="24"/>
        </w:rPr>
        <w:t xml:space="preserve"> усилительны</w:t>
      </w:r>
      <w:r w:rsidR="00BB72B0" w:rsidRPr="00BF2626">
        <w:rPr>
          <w:rFonts w:ascii="Times New Roman" w:hAnsi="Times New Roman"/>
          <w:sz w:val="24"/>
          <w:szCs w:val="24"/>
        </w:rPr>
        <w:t>х</w:t>
      </w:r>
      <w:r w:rsidRPr="00BF2626">
        <w:rPr>
          <w:rFonts w:ascii="Times New Roman" w:hAnsi="Times New Roman"/>
          <w:sz w:val="24"/>
          <w:szCs w:val="24"/>
        </w:rPr>
        <w:t xml:space="preserve"> и регенерационны</w:t>
      </w:r>
      <w:r w:rsidR="00BB72B0" w:rsidRPr="00BF2626">
        <w:rPr>
          <w:rFonts w:ascii="Times New Roman" w:hAnsi="Times New Roman"/>
          <w:sz w:val="24"/>
          <w:szCs w:val="24"/>
        </w:rPr>
        <w:t>х</w:t>
      </w:r>
      <w:r w:rsidRPr="00BF2626">
        <w:rPr>
          <w:rFonts w:ascii="Times New Roman" w:hAnsi="Times New Roman"/>
          <w:sz w:val="24"/>
          <w:szCs w:val="24"/>
        </w:rPr>
        <w:t xml:space="preserve"> пункт</w:t>
      </w:r>
      <w:r w:rsidR="005B3ED9" w:rsidRPr="00BF2626">
        <w:rPr>
          <w:rFonts w:ascii="Times New Roman" w:hAnsi="Times New Roman"/>
          <w:sz w:val="24"/>
          <w:szCs w:val="24"/>
        </w:rPr>
        <w:t>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обваловывания не менее чем на 3 метра и от контуров заземления не менее чем на 2 метра;</w:t>
      </w:r>
    </w:p>
    <w:p w14:paraId="57F3DFAC" w14:textId="77777777" w:rsidR="009576CE"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w:t>
      </w:r>
      <w:r w:rsidR="009576CE" w:rsidRPr="00BF2626">
        <w:rPr>
          <w:rFonts w:ascii="Times New Roman" w:hAnsi="Times New Roman"/>
          <w:sz w:val="24"/>
          <w:szCs w:val="24"/>
        </w:rPr>
        <w:t>.</w:t>
      </w:r>
      <w:r w:rsidRPr="00BF2626">
        <w:rPr>
          <w:rFonts w:ascii="Times New Roman" w:hAnsi="Times New Roman"/>
          <w:sz w:val="24"/>
          <w:szCs w:val="24"/>
        </w:rPr>
        <w:t>7</w:t>
      </w:r>
      <w:r w:rsidR="009576CE" w:rsidRPr="00BF2626">
        <w:rPr>
          <w:rFonts w:ascii="Times New Roman" w:hAnsi="Times New Roman"/>
          <w:sz w:val="24"/>
          <w:szCs w:val="24"/>
        </w:rPr>
        <w:t>.3. Охранные зоны линий связи и радиофикации устанавливаются вдоль и вокруг линий и сооружений связи и радиофикации.</w:t>
      </w:r>
    </w:p>
    <w:p w14:paraId="41D8A486" w14:textId="77777777" w:rsidR="00081A5A"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4.7</w:t>
      </w:r>
      <w:r w:rsidR="009576CE" w:rsidRPr="00BF2626">
        <w:rPr>
          <w:rFonts w:ascii="Times New Roman" w:hAnsi="Times New Roman"/>
          <w:sz w:val="24"/>
          <w:szCs w:val="24"/>
        </w:rPr>
        <w:t xml:space="preserve">.4. </w:t>
      </w:r>
      <w:r w:rsidRPr="00BF2626">
        <w:rPr>
          <w:rFonts w:ascii="Times New Roman" w:hAnsi="Times New Roman"/>
          <w:sz w:val="24"/>
          <w:szCs w:val="24"/>
        </w:rPr>
        <w:t xml:space="preserve">Установка охранных зон с особыми условиями использования устанавливаются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BF2626">
          <w:rPr>
            <w:rFonts w:ascii="Times New Roman" w:hAnsi="Times New Roman"/>
            <w:sz w:val="24"/>
            <w:szCs w:val="24"/>
          </w:rPr>
          <w:t>2 метра</w:t>
        </w:r>
      </w:smartTag>
      <w:r w:rsidRPr="00BF2626">
        <w:rPr>
          <w:rFonts w:ascii="Times New Roman" w:hAnsi="Times New Roman"/>
          <w:sz w:val="24"/>
          <w:szCs w:val="24"/>
        </w:rPr>
        <w:t xml:space="preserve"> с каждой стороны.</w:t>
      </w:r>
    </w:p>
    <w:p w14:paraId="2F2C76C2" w14:textId="77777777" w:rsidR="00081A5A"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4.7.5. Создание просек в лесных массивах и зеленых насаждениях производятся:</w:t>
      </w:r>
    </w:p>
    <w:p w14:paraId="57D4AE4B" w14:textId="77777777" w:rsidR="00081A5A"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при высоте насаждений менее </w:t>
      </w:r>
      <w:smartTag w:uri="urn:schemas-microsoft-com:office:smarttags" w:element="metricconverter">
        <w:smartTagPr>
          <w:attr w:name="ProductID" w:val="4 метров"/>
        </w:smartTagPr>
        <w:r w:rsidRPr="00BF2626">
          <w:rPr>
            <w:rFonts w:ascii="Times New Roman" w:hAnsi="Times New Roman"/>
            <w:sz w:val="24"/>
            <w:szCs w:val="24"/>
          </w:rPr>
          <w:t>4 метров</w:t>
        </w:r>
      </w:smartTag>
      <w:r w:rsidRPr="00BF2626">
        <w:rPr>
          <w:rFonts w:ascii="Times New Roman" w:hAnsi="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BF2626">
          <w:rPr>
            <w:rFonts w:ascii="Times New Roman" w:hAnsi="Times New Roman"/>
            <w:sz w:val="24"/>
            <w:szCs w:val="24"/>
          </w:rPr>
          <w:t>4 метра</w:t>
        </w:r>
      </w:smartTag>
      <w:r w:rsidRPr="00BF2626">
        <w:rPr>
          <w:rFonts w:ascii="Times New Roman" w:hAnsi="Times New Roman"/>
          <w:sz w:val="24"/>
          <w:szCs w:val="24"/>
        </w:rPr>
        <w:t xml:space="preserve"> (по </w:t>
      </w:r>
      <w:smartTag w:uri="urn:schemas-microsoft-com:office:smarttags" w:element="metricconverter">
        <w:smartTagPr>
          <w:attr w:name="ProductID" w:val="2 метра"/>
        </w:smartTagPr>
        <w:r w:rsidRPr="00BF2626">
          <w:rPr>
            <w:rFonts w:ascii="Times New Roman" w:hAnsi="Times New Roman"/>
            <w:sz w:val="24"/>
            <w:szCs w:val="24"/>
          </w:rPr>
          <w:t>2 метра</w:t>
        </w:r>
      </w:smartTag>
      <w:r w:rsidRPr="00BF2626">
        <w:rPr>
          <w:rFonts w:ascii="Times New Roman" w:hAnsi="Times New Roman"/>
          <w:sz w:val="24"/>
          <w:szCs w:val="24"/>
        </w:rPr>
        <w:t xml:space="preserve"> с каждой стороны от крайних проводов до ветвей деревьев); </w:t>
      </w:r>
    </w:p>
    <w:p w14:paraId="152F4778" w14:textId="77777777" w:rsidR="00081A5A"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вдоль трассы кабеля связи – шириной не менее </w:t>
      </w:r>
      <w:smartTag w:uri="urn:schemas-microsoft-com:office:smarttags" w:element="metricconverter">
        <w:smartTagPr>
          <w:attr w:name="ProductID" w:val="6 метров"/>
        </w:smartTagPr>
        <w:r w:rsidRPr="00BF2626">
          <w:rPr>
            <w:rFonts w:ascii="Times New Roman" w:hAnsi="Times New Roman"/>
            <w:sz w:val="24"/>
            <w:szCs w:val="24"/>
          </w:rPr>
          <w:t>6 метров</w:t>
        </w:r>
      </w:smartTag>
      <w:r w:rsidRPr="00BF2626">
        <w:rPr>
          <w:rFonts w:ascii="Times New Roman" w:hAnsi="Times New Roman"/>
          <w:sz w:val="24"/>
          <w:szCs w:val="24"/>
        </w:rPr>
        <w:t xml:space="preserve"> (по </w:t>
      </w:r>
      <w:smartTag w:uri="urn:schemas-microsoft-com:office:smarttags" w:element="metricconverter">
        <w:smartTagPr>
          <w:attr w:name="ProductID" w:val="3 метра"/>
        </w:smartTagPr>
        <w:r w:rsidRPr="00BF2626">
          <w:rPr>
            <w:rFonts w:ascii="Times New Roman" w:hAnsi="Times New Roman"/>
            <w:sz w:val="24"/>
            <w:szCs w:val="24"/>
          </w:rPr>
          <w:t>3 метра</w:t>
        </w:r>
      </w:smartTag>
      <w:r w:rsidRPr="00BF2626">
        <w:rPr>
          <w:rFonts w:ascii="Times New Roman" w:hAnsi="Times New Roman"/>
          <w:sz w:val="24"/>
          <w:szCs w:val="24"/>
        </w:rPr>
        <w:t xml:space="preserve"> с каждой стороны от кабеля связи);</w:t>
      </w:r>
    </w:p>
    <w:p w14:paraId="51D5805D" w14:textId="77777777" w:rsidR="00081A5A" w:rsidRPr="00BF2626" w:rsidRDefault="00081A5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4.7.6. Все работы в охранных зонах линий и сооружений связи, линий и сооружений радиофикации выполняются с соблюдением действующих нормативов по правилам производства и приемки работ.</w:t>
      </w:r>
    </w:p>
    <w:p w14:paraId="06AA4B5A" w14:textId="77777777" w:rsidR="009576CE" w:rsidRPr="00BF2626" w:rsidRDefault="009576CE" w:rsidP="007226AF">
      <w:pPr>
        <w:shd w:val="clear" w:color="auto" w:fill="FFFFFF"/>
        <w:tabs>
          <w:tab w:val="left" w:pos="851"/>
          <w:tab w:val="left" w:pos="993"/>
        </w:tabs>
        <w:spacing w:after="0" w:line="240" w:lineRule="auto"/>
        <w:jc w:val="both"/>
        <w:rPr>
          <w:rFonts w:ascii="Times New Roman" w:hAnsi="Times New Roman"/>
          <w:b/>
          <w:sz w:val="24"/>
          <w:szCs w:val="24"/>
          <w:u w:val="single"/>
        </w:rPr>
      </w:pPr>
    </w:p>
    <w:p w14:paraId="4E196DD2" w14:textId="77777777" w:rsidR="009576CE" w:rsidRPr="00616EBA" w:rsidRDefault="00081A5A" w:rsidP="00C50C87">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w:t>
      </w:r>
      <w:r w:rsidRPr="00616EBA">
        <w:rPr>
          <w:rFonts w:ascii="Times New Roman" w:hAnsi="Times New Roman"/>
          <w:b/>
          <w:sz w:val="28"/>
          <w:szCs w:val="28"/>
        </w:rPr>
        <w:t>8</w:t>
      </w:r>
      <w:r w:rsidR="009576CE" w:rsidRPr="00616EBA">
        <w:rPr>
          <w:rFonts w:ascii="Times New Roman" w:hAnsi="Times New Roman"/>
          <w:b/>
          <w:sz w:val="28"/>
          <w:szCs w:val="28"/>
        </w:rPr>
        <w:t>. Охранные зоны тепловой сети:</w:t>
      </w:r>
    </w:p>
    <w:p w14:paraId="4096FEFC" w14:textId="77777777" w:rsidR="009576CE" w:rsidRPr="00BF2626" w:rsidRDefault="009576CE" w:rsidP="007226AF">
      <w:pPr>
        <w:spacing w:after="0" w:line="240" w:lineRule="auto"/>
        <w:jc w:val="both"/>
        <w:rPr>
          <w:rFonts w:ascii="Times New Roman" w:hAnsi="Times New Roman"/>
          <w:sz w:val="8"/>
          <w:szCs w:val="8"/>
        </w:rPr>
      </w:pPr>
    </w:p>
    <w:p w14:paraId="7BC0E063" w14:textId="77777777" w:rsidR="009576CE"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w:t>
      </w:r>
      <w:r w:rsidR="009576CE" w:rsidRPr="00BF2626">
        <w:rPr>
          <w:rFonts w:ascii="Times New Roman" w:hAnsi="Times New Roman"/>
          <w:sz w:val="24"/>
          <w:szCs w:val="24"/>
        </w:rPr>
        <w:t>.</w:t>
      </w:r>
      <w:r w:rsidRPr="00BF2626">
        <w:rPr>
          <w:rFonts w:ascii="Times New Roman" w:hAnsi="Times New Roman"/>
          <w:sz w:val="24"/>
          <w:szCs w:val="24"/>
        </w:rPr>
        <w:t>8</w:t>
      </w:r>
      <w:r w:rsidR="009576CE" w:rsidRPr="00BF2626">
        <w:rPr>
          <w:rFonts w:ascii="Times New Roman" w:hAnsi="Times New Roman"/>
          <w:sz w:val="24"/>
          <w:szCs w:val="24"/>
        </w:rPr>
        <w:t xml:space="preserve">.1. Охранные зоны тепловой сети устанавливаются </w:t>
      </w:r>
      <w:r w:rsidR="003234F8" w:rsidRPr="00BF2626">
        <w:rPr>
          <w:rFonts w:ascii="Times New Roman" w:hAnsi="Times New Roman"/>
          <w:sz w:val="24"/>
          <w:szCs w:val="24"/>
        </w:rPr>
        <w:t xml:space="preserve"> в соответствии с типовыми правилами охраны коммунальных тепловых сетей, утвержденных </w:t>
      </w:r>
      <w:r w:rsidR="00094098" w:rsidRPr="00BF2626">
        <w:rPr>
          <w:rFonts w:ascii="Times New Roman" w:hAnsi="Times New Roman"/>
          <w:sz w:val="24"/>
          <w:szCs w:val="24"/>
        </w:rPr>
        <w:t>п</w:t>
      </w:r>
      <w:r w:rsidR="009576CE" w:rsidRPr="00BF2626">
        <w:rPr>
          <w:rFonts w:ascii="Times New Roman" w:hAnsi="Times New Roman"/>
          <w:sz w:val="24"/>
          <w:szCs w:val="24"/>
        </w:rPr>
        <w:t xml:space="preserve">риказом </w:t>
      </w:r>
      <w:r w:rsidR="00094098" w:rsidRPr="00BF2626">
        <w:rPr>
          <w:rFonts w:ascii="Times New Roman" w:hAnsi="Times New Roman"/>
          <w:sz w:val="24"/>
          <w:szCs w:val="24"/>
        </w:rPr>
        <w:t>М</w:t>
      </w:r>
      <w:r w:rsidR="003234F8" w:rsidRPr="00BF2626">
        <w:rPr>
          <w:rFonts w:ascii="Times New Roman" w:hAnsi="Times New Roman"/>
          <w:sz w:val="24"/>
          <w:szCs w:val="24"/>
        </w:rPr>
        <w:t xml:space="preserve">инистерства архитектуры, строительства и жилищно-коммунального хозяйства Российской Федерации </w:t>
      </w:r>
      <w:r w:rsidR="00094098" w:rsidRPr="00BF2626">
        <w:rPr>
          <w:rFonts w:ascii="Times New Roman" w:hAnsi="Times New Roman"/>
          <w:sz w:val="24"/>
          <w:szCs w:val="24"/>
        </w:rPr>
        <w:t xml:space="preserve"> от 17.08.1992 № 197</w:t>
      </w:r>
      <w:r w:rsidR="00125727" w:rsidRPr="00BF2626">
        <w:rPr>
          <w:rFonts w:ascii="Times New Roman" w:hAnsi="Times New Roman"/>
          <w:sz w:val="24"/>
          <w:szCs w:val="24"/>
        </w:rPr>
        <w:t xml:space="preserve"> «О типовых правилах охраны коммунальных тепловых сетей» </w:t>
      </w:r>
      <w:r w:rsidR="00094098" w:rsidRPr="00BF2626">
        <w:rPr>
          <w:rFonts w:ascii="Times New Roman" w:hAnsi="Times New Roman"/>
          <w:sz w:val="24"/>
          <w:szCs w:val="24"/>
        </w:rPr>
        <w:t xml:space="preserve"> </w:t>
      </w:r>
      <w:r w:rsidR="009576CE" w:rsidRPr="00BF2626">
        <w:rPr>
          <w:rFonts w:ascii="Times New Roman" w:hAnsi="Times New Roman"/>
          <w:sz w:val="24"/>
          <w:szCs w:val="24"/>
        </w:rPr>
        <w:t>для обеспечения сохранности элементов тепловой сети и бесперебойного теплоснабжения потребителей.</w:t>
      </w:r>
    </w:p>
    <w:p w14:paraId="316D23D0" w14:textId="77777777" w:rsidR="009576CE"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w:t>
      </w:r>
      <w:r w:rsidR="009576CE" w:rsidRPr="00BF2626">
        <w:rPr>
          <w:rFonts w:ascii="Times New Roman" w:hAnsi="Times New Roman"/>
          <w:sz w:val="24"/>
          <w:szCs w:val="24"/>
        </w:rPr>
        <w:t>.</w:t>
      </w:r>
      <w:r w:rsidRPr="00BF2626">
        <w:rPr>
          <w:rFonts w:ascii="Times New Roman" w:hAnsi="Times New Roman"/>
          <w:sz w:val="24"/>
          <w:szCs w:val="24"/>
        </w:rPr>
        <w:t>8</w:t>
      </w:r>
      <w:r w:rsidR="009576CE" w:rsidRPr="00BF2626">
        <w:rPr>
          <w:rFonts w:ascii="Times New Roman" w:hAnsi="Times New Roman"/>
          <w:sz w:val="24"/>
          <w:szCs w:val="24"/>
        </w:rPr>
        <w:t>.2. Объектами охраны/ источником негативного воздействия являются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14:paraId="4303A121" w14:textId="77777777" w:rsidR="009576CE"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w:t>
      </w:r>
      <w:r w:rsidR="009576CE" w:rsidRPr="00BF2626">
        <w:rPr>
          <w:rFonts w:ascii="Times New Roman" w:hAnsi="Times New Roman"/>
          <w:sz w:val="24"/>
          <w:szCs w:val="24"/>
        </w:rPr>
        <w:t>.</w:t>
      </w:r>
      <w:r w:rsidRPr="00BF2626">
        <w:rPr>
          <w:rFonts w:ascii="Times New Roman" w:hAnsi="Times New Roman"/>
          <w:sz w:val="24"/>
          <w:szCs w:val="24"/>
        </w:rPr>
        <w:t>8</w:t>
      </w:r>
      <w:r w:rsidR="009576CE" w:rsidRPr="00BF2626">
        <w:rPr>
          <w:rFonts w:ascii="Times New Roman" w:hAnsi="Times New Roman"/>
          <w:sz w:val="24"/>
          <w:szCs w:val="24"/>
        </w:rPr>
        <w:t>.3. Охранные зоны тепловой сети устанавливаются вдоль трассы прокладки тепловой сети.</w:t>
      </w:r>
    </w:p>
    <w:p w14:paraId="7D493C29"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4.8.4.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7D95F48A"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размещать автозаправочные станции, хранилища горюче-смазочных материалов, складировать агрессивные химические материалы;</w:t>
      </w:r>
    </w:p>
    <w:p w14:paraId="7CD357E0" w14:textId="77777777" w:rsidR="00C8060B" w:rsidRPr="00BF2626" w:rsidRDefault="00C8060B" w:rsidP="007226AF">
      <w:pPr>
        <w:spacing w:after="0" w:line="240" w:lineRule="auto"/>
        <w:jc w:val="both"/>
        <w:rPr>
          <w:rFonts w:ascii="Times New Roman" w:hAnsi="Times New Roman"/>
          <w:sz w:val="24"/>
          <w:szCs w:val="24"/>
        </w:rPr>
      </w:pPr>
      <w:r w:rsidRPr="00BF2626">
        <w:rPr>
          <w:rFonts w:ascii="Times New Roman" w:hAnsi="Times New Roman"/>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52DF356B"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58112C40" w14:textId="77777777" w:rsidR="00C8060B" w:rsidRPr="00BF2626" w:rsidRDefault="00C8060B" w:rsidP="007226AF">
      <w:pPr>
        <w:spacing w:after="0" w:line="240" w:lineRule="auto"/>
        <w:jc w:val="both"/>
        <w:rPr>
          <w:rFonts w:ascii="Times New Roman" w:hAnsi="Times New Roman"/>
          <w:sz w:val="24"/>
          <w:szCs w:val="24"/>
        </w:rPr>
      </w:pPr>
      <w:r w:rsidRPr="00BF2626">
        <w:rPr>
          <w:rFonts w:ascii="Times New Roman" w:hAnsi="Times New Roman"/>
          <w:sz w:val="24"/>
          <w:szCs w:val="24"/>
        </w:rPr>
        <w:t>устраивать всякого рода свалки, разжигать костры, сжигать коммунальный мусор или промышленные отходы;</w:t>
      </w:r>
    </w:p>
    <w:p w14:paraId="25DB800C"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производить работы ударными механизмами, производить сброс и слив едких и коррозионно-активных веществ и горюче-смазочных материалов;</w:t>
      </w:r>
    </w:p>
    <w:p w14:paraId="70CC1C4E" w14:textId="77777777" w:rsidR="00C8060B" w:rsidRPr="00BF2626" w:rsidRDefault="00C8060B" w:rsidP="007226AF">
      <w:pPr>
        <w:spacing w:after="0" w:line="240" w:lineRule="auto"/>
        <w:jc w:val="both"/>
        <w:rPr>
          <w:rFonts w:ascii="Times New Roman" w:hAnsi="Times New Roman"/>
          <w:sz w:val="24"/>
          <w:szCs w:val="24"/>
        </w:rPr>
      </w:pPr>
      <w:r w:rsidRPr="00BF2626">
        <w:rPr>
          <w:rFonts w:ascii="Times New Roman" w:hAnsi="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6166D545"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41109880"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w:t>
      </w:r>
      <w:r w:rsidR="00432085" w:rsidRPr="00BF2626">
        <w:rPr>
          <w:rFonts w:ascii="Times New Roman" w:hAnsi="Times New Roman"/>
          <w:sz w:val="24"/>
          <w:szCs w:val="24"/>
        </w:rPr>
        <w:t xml:space="preserve"> </w:t>
      </w:r>
      <w:r w:rsidRPr="00BF2626">
        <w:rPr>
          <w:rFonts w:ascii="Times New Roman" w:hAnsi="Times New Roman"/>
          <w:sz w:val="24"/>
          <w:szCs w:val="24"/>
        </w:rPr>
        <w:t>герметизированы.</w:t>
      </w:r>
    </w:p>
    <w:p w14:paraId="34B73793" w14:textId="77777777" w:rsidR="00CC698E"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4.8.5. Размер охранной зоны тепловой сети составляет не ме</w:t>
      </w:r>
      <w:r w:rsidR="00432085" w:rsidRPr="00BF2626">
        <w:rPr>
          <w:rFonts w:ascii="Times New Roman" w:hAnsi="Times New Roman"/>
          <w:sz w:val="24"/>
          <w:szCs w:val="24"/>
        </w:rPr>
        <w:t xml:space="preserve">нее 3 метров в каждую сторону. </w:t>
      </w:r>
    </w:p>
    <w:p w14:paraId="73DBCA68" w14:textId="77777777" w:rsidR="00432085" w:rsidRPr="00BF2626" w:rsidRDefault="00432085" w:rsidP="007226AF">
      <w:pPr>
        <w:spacing w:after="0" w:line="240" w:lineRule="auto"/>
        <w:ind w:firstLine="567"/>
        <w:jc w:val="both"/>
        <w:rPr>
          <w:rFonts w:ascii="Times New Roman" w:hAnsi="Times New Roman"/>
          <w:sz w:val="24"/>
          <w:szCs w:val="24"/>
        </w:rPr>
      </w:pPr>
    </w:p>
    <w:p w14:paraId="51F0E6F9" w14:textId="77777777" w:rsidR="00C8060B" w:rsidRPr="00616EBA" w:rsidRDefault="00C8060B" w:rsidP="00C50C87">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4.9. Охранные зоны трубопроводов:</w:t>
      </w:r>
    </w:p>
    <w:p w14:paraId="21D9CD94" w14:textId="77777777" w:rsidR="00C8060B" w:rsidRPr="00BF2626" w:rsidRDefault="00C8060B" w:rsidP="007226AF">
      <w:pPr>
        <w:spacing w:after="0" w:line="240" w:lineRule="auto"/>
        <w:ind w:firstLine="567"/>
        <w:jc w:val="both"/>
        <w:rPr>
          <w:rFonts w:ascii="Times New Roman" w:hAnsi="Times New Roman"/>
          <w:sz w:val="8"/>
          <w:szCs w:val="8"/>
        </w:rPr>
      </w:pPr>
    </w:p>
    <w:p w14:paraId="3BB0688E"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4.9.1. Ограничения использования земельных участков и объектов капитального строительства на территории охранных зон</w:t>
      </w:r>
      <w:r w:rsidRPr="00BF2626">
        <w:rPr>
          <w:rFonts w:ascii="Times New Roman" w:hAnsi="Times New Roman"/>
          <w:b/>
          <w:sz w:val="24"/>
          <w:szCs w:val="24"/>
        </w:rPr>
        <w:t xml:space="preserve"> </w:t>
      </w:r>
      <w:r w:rsidRPr="00BF2626">
        <w:rPr>
          <w:rFonts w:ascii="Times New Roman" w:hAnsi="Times New Roman"/>
          <w:sz w:val="24"/>
          <w:szCs w:val="24"/>
        </w:rPr>
        <w:t>трубопроводов устанавливаются в соответствии со следующими нормативными документами:</w:t>
      </w:r>
    </w:p>
    <w:p w14:paraId="79A7D57E"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СП 42.13330.2011 </w:t>
      </w:r>
      <w:r w:rsidR="007226AF" w:rsidRPr="00BF2626">
        <w:rPr>
          <w:rFonts w:ascii="Times New Roman" w:hAnsi="Times New Roman"/>
          <w:sz w:val="24"/>
          <w:szCs w:val="24"/>
        </w:rPr>
        <w:t>«</w:t>
      </w:r>
      <w:r w:rsidRPr="00BF2626">
        <w:rPr>
          <w:rFonts w:ascii="Times New Roman" w:hAnsi="Times New Roman"/>
          <w:sz w:val="24"/>
          <w:szCs w:val="24"/>
        </w:rPr>
        <w:t>СНиП 2.07.01 – 89*. Градостроительство. Планировка и застройка городских и сельских поселений</w:t>
      </w:r>
      <w:r w:rsidR="007226AF" w:rsidRPr="00BF2626">
        <w:rPr>
          <w:rFonts w:ascii="Times New Roman" w:hAnsi="Times New Roman"/>
          <w:sz w:val="24"/>
          <w:szCs w:val="24"/>
        </w:rPr>
        <w:t>»</w:t>
      </w:r>
      <w:r w:rsidRPr="00BF2626">
        <w:rPr>
          <w:rFonts w:ascii="Times New Roman" w:hAnsi="Times New Roman"/>
          <w:sz w:val="24"/>
          <w:szCs w:val="24"/>
        </w:rPr>
        <w:t>;</w:t>
      </w:r>
    </w:p>
    <w:p w14:paraId="36B62EAC"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СП 36.13330. </w:t>
      </w:r>
      <w:r w:rsidR="007226AF" w:rsidRPr="00BF2626">
        <w:rPr>
          <w:rFonts w:ascii="Times New Roman" w:hAnsi="Times New Roman"/>
          <w:sz w:val="24"/>
          <w:szCs w:val="24"/>
        </w:rPr>
        <w:t>«</w:t>
      </w:r>
      <w:r w:rsidRPr="00BF2626">
        <w:rPr>
          <w:rFonts w:ascii="Times New Roman" w:hAnsi="Times New Roman"/>
          <w:sz w:val="24"/>
          <w:szCs w:val="24"/>
        </w:rPr>
        <w:t>Магистральные трубопроводы</w:t>
      </w:r>
      <w:r w:rsidR="007226AF" w:rsidRPr="00BF2626">
        <w:rPr>
          <w:rFonts w:ascii="Times New Roman" w:hAnsi="Times New Roman"/>
          <w:sz w:val="24"/>
          <w:szCs w:val="24"/>
        </w:rPr>
        <w:t>»</w:t>
      </w:r>
      <w:r w:rsidRPr="00BF2626">
        <w:rPr>
          <w:rFonts w:ascii="Times New Roman" w:hAnsi="Times New Roman"/>
          <w:sz w:val="24"/>
          <w:szCs w:val="24"/>
        </w:rPr>
        <w:t>;</w:t>
      </w:r>
    </w:p>
    <w:p w14:paraId="0629458B"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СНиП 2.05.13-90. </w:t>
      </w:r>
      <w:r w:rsidR="007226AF" w:rsidRPr="00BF2626">
        <w:rPr>
          <w:rFonts w:ascii="Times New Roman" w:hAnsi="Times New Roman"/>
          <w:sz w:val="24"/>
          <w:szCs w:val="24"/>
        </w:rPr>
        <w:t>«</w:t>
      </w:r>
      <w:r w:rsidRPr="00BF2626">
        <w:rPr>
          <w:rFonts w:ascii="Times New Roman" w:hAnsi="Times New Roman"/>
          <w:sz w:val="24"/>
          <w:szCs w:val="24"/>
        </w:rPr>
        <w:t>Нефтепроводы, прокладываемые на территории городов и других населенных пунктов</w:t>
      </w:r>
      <w:r w:rsidR="007226AF" w:rsidRPr="00BF2626">
        <w:rPr>
          <w:rFonts w:ascii="Times New Roman" w:hAnsi="Times New Roman"/>
          <w:sz w:val="24"/>
          <w:szCs w:val="24"/>
        </w:rPr>
        <w:t>»</w:t>
      </w:r>
      <w:r w:rsidRPr="00BF2626">
        <w:rPr>
          <w:rFonts w:ascii="Times New Roman" w:hAnsi="Times New Roman"/>
          <w:sz w:val="24"/>
          <w:szCs w:val="24"/>
        </w:rPr>
        <w:t>.</w:t>
      </w:r>
    </w:p>
    <w:p w14:paraId="785D9CCA"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4.9.2. Ограничения использования земельных участков и объектов капитального строительства на территории охранных зон</w:t>
      </w:r>
      <w:r w:rsidRPr="00BF2626">
        <w:rPr>
          <w:rFonts w:ascii="Times New Roman" w:hAnsi="Times New Roman"/>
          <w:b/>
          <w:sz w:val="24"/>
          <w:szCs w:val="24"/>
        </w:rPr>
        <w:t xml:space="preserve"> </w:t>
      </w:r>
      <w:r w:rsidRPr="00BF2626">
        <w:rPr>
          <w:rFonts w:ascii="Times New Roman" w:hAnsi="Times New Roman"/>
          <w:sz w:val="24"/>
          <w:szCs w:val="24"/>
        </w:rPr>
        <w:t>трубопроводов устанавливаются в соответствии со следующими нормативными документами:</w:t>
      </w:r>
    </w:p>
    <w:p w14:paraId="3A54F389"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СП 42.13330.2011 </w:t>
      </w:r>
      <w:r w:rsidR="007226AF" w:rsidRPr="00BF2626">
        <w:rPr>
          <w:rFonts w:ascii="Times New Roman" w:hAnsi="Times New Roman"/>
          <w:sz w:val="24"/>
          <w:szCs w:val="24"/>
        </w:rPr>
        <w:t>«</w:t>
      </w:r>
      <w:r w:rsidRPr="00BF2626">
        <w:rPr>
          <w:rFonts w:ascii="Times New Roman" w:hAnsi="Times New Roman"/>
          <w:sz w:val="24"/>
          <w:szCs w:val="24"/>
        </w:rPr>
        <w:t>СНиП 2.07.01 – 89*. Градостроительство. Планировка и застройка городских и сельских поселений</w:t>
      </w:r>
      <w:r w:rsidR="007226AF" w:rsidRPr="00BF2626">
        <w:rPr>
          <w:rFonts w:ascii="Times New Roman" w:hAnsi="Times New Roman"/>
          <w:sz w:val="24"/>
          <w:szCs w:val="24"/>
        </w:rPr>
        <w:t>»</w:t>
      </w:r>
      <w:r w:rsidRPr="00BF2626">
        <w:rPr>
          <w:rFonts w:ascii="Times New Roman" w:hAnsi="Times New Roman"/>
          <w:sz w:val="24"/>
          <w:szCs w:val="24"/>
        </w:rPr>
        <w:t>;</w:t>
      </w:r>
    </w:p>
    <w:p w14:paraId="680F95E0"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СП 36.13330. </w:t>
      </w:r>
      <w:r w:rsidR="007226AF" w:rsidRPr="00BF2626">
        <w:rPr>
          <w:rFonts w:ascii="Times New Roman" w:hAnsi="Times New Roman"/>
          <w:sz w:val="24"/>
          <w:szCs w:val="24"/>
        </w:rPr>
        <w:t>«</w:t>
      </w:r>
      <w:r w:rsidRPr="00BF2626">
        <w:rPr>
          <w:rFonts w:ascii="Times New Roman" w:hAnsi="Times New Roman"/>
          <w:sz w:val="24"/>
          <w:szCs w:val="24"/>
        </w:rPr>
        <w:t>Магистральные трубопроводы</w:t>
      </w:r>
      <w:r w:rsidR="007226AF" w:rsidRPr="00BF2626">
        <w:rPr>
          <w:rFonts w:ascii="Times New Roman" w:hAnsi="Times New Roman"/>
          <w:sz w:val="24"/>
          <w:szCs w:val="24"/>
        </w:rPr>
        <w:t>»</w:t>
      </w:r>
      <w:r w:rsidRPr="00BF2626">
        <w:rPr>
          <w:rFonts w:ascii="Times New Roman" w:hAnsi="Times New Roman"/>
          <w:sz w:val="24"/>
          <w:szCs w:val="24"/>
        </w:rPr>
        <w:t>;</w:t>
      </w:r>
    </w:p>
    <w:p w14:paraId="38F59AAD" w14:textId="77777777" w:rsidR="00C8060B" w:rsidRPr="00BF2626" w:rsidRDefault="00C8060B"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СНиП 2.05.13-90. </w:t>
      </w:r>
      <w:r w:rsidR="007226AF" w:rsidRPr="00BF2626">
        <w:rPr>
          <w:rFonts w:ascii="Times New Roman" w:hAnsi="Times New Roman"/>
          <w:sz w:val="24"/>
          <w:szCs w:val="24"/>
        </w:rPr>
        <w:t>«</w:t>
      </w:r>
      <w:r w:rsidRPr="00BF2626">
        <w:rPr>
          <w:rFonts w:ascii="Times New Roman" w:hAnsi="Times New Roman"/>
          <w:sz w:val="24"/>
          <w:szCs w:val="24"/>
        </w:rPr>
        <w:t>Нефтепроводы, прокладываемые на территории городов и других населенных пунктов</w:t>
      </w:r>
      <w:r w:rsidR="007226AF" w:rsidRPr="00BF2626">
        <w:rPr>
          <w:rFonts w:ascii="Times New Roman" w:hAnsi="Times New Roman"/>
          <w:sz w:val="24"/>
          <w:szCs w:val="24"/>
        </w:rPr>
        <w:t>»</w:t>
      </w:r>
      <w:r w:rsidRPr="00BF2626">
        <w:rPr>
          <w:rFonts w:ascii="Times New Roman" w:hAnsi="Times New Roman"/>
          <w:sz w:val="24"/>
          <w:szCs w:val="24"/>
        </w:rPr>
        <w:t>.</w:t>
      </w:r>
    </w:p>
    <w:p w14:paraId="413BB2B1" w14:textId="77777777" w:rsidR="001F2711" w:rsidRPr="00BF2626" w:rsidRDefault="001F2711" w:rsidP="007226AF">
      <w:pPr>
        <w:spacing w:after="0" w:line="240" w:lineRule="auto"/>
        <w:ind w:firstLine="567"/>
        <w:jc w:val="both"/>
        <w:rPr>
          <w:rFonts w:ascii="Times New Roman" w:hAnsi="Times New Roman"/>
          <w:sz w:val="24"/>
          <w:szCs w:val="24"/>
        </w:rPr>
      </w:pPr>
    </w:p>
    <w:p w14:paraId="2A4313F5" w14:textId="77777777" w:rsidR="009576CE" w:rsidRPr="00616EBA" w:rsidRDefault="00615A9B" w:rsidP="00C50C87">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4</w:t>
      </w:r>
      <w:r w:rsidR="009576CE" w:rsidRPr="00616EBA">
        <w:rPr>
          <w:rFonts w:ascii="Times New Roman" w:hAnsi="Times New Roman"/>
          <w:b/>
          <w:sz w:val="28"/>
          <w:szCs w:val="28"/>
        </w:rPr>
        <w:t>.</w:t>
      </w:r>
      <w:r w:rsidRPr="00616EBA">
        <w:rPr>
          <w:rFonts w:ascii="Times New Roman" w:hAnsi="Times New Roman"/>
          <w:b/>
          <w:sz w:val="28"/>
          <w:szCs w:val="28"/>
        </w:rPr>
        <w:t>10</w:t>
      </w:r>
      <w:r w:rsidR="009576CE" w:rsidRPr="00616EBA">
        <w:rPr>
          <w:rFonts w:ascii="Times New Roman" w:hAnsi="Times New Roman"/>
          <w:b/>
          <w:sz w:val="28"/>
          <w:szCs w:val="28"/>
        </w:rPr>
        <w:t xml:space="preserve">. </w:t>
      </w:r>
      <w:r w:rsidR="0001192F" w:rsidRPr="00616EBA">
        <w:rPr>
          <w:rFonts w:ascii="Times New Roman" w:hAnsi="Times New Roman"/>
          <w:b/>
          <w:sz w:val="28"/>
          <w:szCs w:val="28"/>
        </w:rPr>
        <w:t>Охранные и санитарно-защитные зоны объектов транспортной инфраструктуры</w:t>
      </w:r>
      <w:r w:rsidR="009576CE" w:rsidRPr="00616EBA">
        <w:rPr>
          <w:rFonts w:ascii="Times New Roman" w:hAnsi="Times New Roman"/>
          <w:b/>
          <w:sz w:val="28"/>
          <w:szCs w:val="28"/>
        </w:rPr>
        <w:t>:</w:t>
      </w:r>
    </w:p>
    <w:p w14:paraId="6A6167CE" w14:textId="77777777" w:rsidR="009576CE" w:rsidRPr="00BF2626" w:rsidRDefault="009576CE" w:rsidP="00C50C87">
      <w:pPr>
        <w:spacing w:after="0" w:line="240" w:lineRule="auto"/>
        <w:ind w:firstLine="567"/>
        <w:jc w:val="both"/>
        <w:rPr>
          <w:rFonts w:ascii="Times New Roman" w:hAnsi="Times New Roman"/>
          <w:sz w:val="8"/>
          <w:szCs w:val="8"/>
        </w:rPr>
      </w:pPr>
    </w:p>
    <w:p w14:paraId="35D846D1" w14:textId="77777777" w:rsidR="0001192F" w:rsidRPr="00BF2626" w:rsidRDefault="0001192F" w:rsidP="00C50C87">
      <w:pPr>
        <w:spacing w:after="0" w:line="240" w:lineRule="auto"/>
        <w:jc w:val="both"/>
        <w:rPr>
          <w:rFonts w:ascii="Times New Roman" w:hAnsi="Times New Roman"/>
          <w:b/>
          <w:sz w:val="24"/>
          <w:szCs w:val="24"/>
        </w:rPr>
      </w:pPr>
      <w:r w:rsidRPr="00BF2626">
        <w:rPr>
          <w:rFonts w:ascii="Times New Roman" w:hAnsi="Times New Roman"/>
          <w:b/>
          <w:sz w:val="24"/>
          <w:szCs w:val="24"/>
        </w:rPr>
        <w:t>4.10.1. Автомобильный транспорт:</w:t>
      </w:r>
    </w:p>
    <w:p w14:paraId="452198DE" w14:textId="77777777" w:rsidR="001A66FE" w:rsidRPr="00BF2626" w:rsidRDefault="0001192F" w:rsidP="005B741A">
      <w:pPr>
        <w:shd w:val="clear" w:color="auto" w:fill="FFFFFF"/>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ab/>
      </w:r>
      <w:r w:rsidR="00EF5AC2" w:rsidRPr="00BF2626">
        <w:rPr>
          <w:rFonts w:ascii="Times New Roman" w:hAnsi="Times New Roman"/>
          <w:sz w:val="24"/>
          <w:szCs w:val="24"/>
        </w:rPr>
        <w:t>4.10.1.1</w:t>
      </w:r>
      <w:r w:rsidR="001A66FE" w:rsidRPr="00BF2626">
        <w:rPr>
          <w:rFonts w:ascii="Times New Roman" w:hAnsi="Times New Roman"/>
          <w:sz w:val="24"/>
          <w:szCs w:val="24"/>
        </w:rPr>
        <w:t xml:space="preserve">. </w:t>
      </w:r>
      <w:r w:rsidR="00841666" w:rsidRPr="00BF2626">
        <w:rPr>
          <w:rFonts w:ascii="Times New Roman" w:hAnsi="Times New Roman"/>
          <w:sz w:val="24"/>
          <w:szCs w:val="24"/>
        </w:rPr>
        <w:t xml:space="preserve">Для автомобильных дорог общего пользования в границах населенного пункта в соответствии со СП 42.13330.2011 </w:t>
      </w:r>
      <w:r w:rsidR="007226AF" w:rsidRPr="00BF2626">
        <w:rPr>
          <w:rFonts w:ascii="Times New Roman" w:hAnsi="Times New Roman"/>
          <w:sz w:val="24"/>
          <w:szCs w:val="24"/>
        </w:rPr>
        <w:t>«</w:t>
      </w:r>
      <w:r w:rsidR="00841666" w:rsidRPr="00BF2626">
        <w:rPr>
          <w:rFonts w:ascii="Times New Roman" w:hAnsi="Times New Roman"/>
          <w:sz w:val="24"/>
          <w:szCs w:val="24"/>
        </w:rPr>
        <w:t xml:space="preserve">СНиП 2.07.01-89* </w:t>
      </w:r>
      <w:r w:rsidR="007226AF" w:rsidRPr="00BF2626">
        <w:rPr>
          <w:rFonts w:ascii="Times New Roman" w:hAnsi="Times New Roman"/>
          <w:sz w:val="24"/>
          <w:szCs w:val="24"/>
        </w:rPr>
        <w:t>«</w:t>
      </w:r>
      <w:r w:rsidR="00841666" w:rsidRPr="00BF2626">
        <w:rPr>
          <w:rFonts w:ascii="Times New Roman" w:hAnsi="Times New Roman"/>
          <w:sz w:val="24"/>
          <w:szCs w:val="24"/>
        </w:rPr>
        <w:t>Градостроительство. Планировка и застройка городских и сельских поселений</w:t>
      </w:r>
      <w:r w:rsidR="007226AF" w:rsidRPr="00BF2626">
        <w:rPr>
          <w:rFonts w:ascii="Times New Roman" w:hAnsi="Times New Roman"/>
          <w:sz w:val="24"/>
          <w:szCs w:val="24"/>
        </w:rPr>
        <w:t>»</w:t>
      </w:r>
      <w:r w:rsidR="00841666" w:rsidRPr="00BF2626">
        <w:rPr>
          <w:rFonts w:ascii="Times New Roman" w:hAnsi="Times New Roman"/>
          <w:sz w:val="24"/>
          <w:szCs w:val="24"/>
        </w:rPr>
        <w:t xml:space="preserve"> установлены санитарные разрывы до жилой застройки:</w:t>
      </w:r>
    </w:p>
    <w:p w14:paraId="4DAB0513" w14:textId="77777777" w:rsidR="00841666" w:rsidRPr="00BF2626" w:rsidRDefault="00841666" w:rsidP="005B741A">
      <w:pP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для дорог </w:t>
      </w:r>
      <w:r w:rsidRPr="00BF2626">
        <w:rPr>
          <w:rFonts w:ascii="Times New Roman" w:hAnsi="Times New Roman"/>
          <w:sz w:val="24"/>
          <w:szCs w:val="24"/>
          <w:lang w:val="en-US"/>
        </w:rPr>
        <w:t>V</w:t>
      </w:r>
      <w:r w:rsidRPr="00BF2626">
        <w:rPr>
          <w:rFonts w:ascii="Times New Roman" w:hAnsi="Times New Roman"/>
          <w:sz w:val="24"/>
          <w:szCs w:val="24"/>
        </w:rPr>
        <w:t xml:space="preserve"> категории – 25 м.</w:t>
      </w:r>
    </w:p>
    <w:p w14:paraId="34EE99FF" w14:textId="77777777" w:rsidR="00975E55" w:rsidRPr="00BF2626" w:rsidRDefault="009802AF" w:rsidP="00DC126F">
      <w:pPr>
        <w:spacing w:after="0" w:line="240" w:lineRule="auto"/>
        <w:jc w:val="both"/>
        <w:textAlignment w:val="baseline"/>
        <w:rPr>
          <w:rFonts w:ascii="Times New Roman" w:hAnsi="Times New Roman"/>
          <w:sz w:val="24"/>
          <w:szCs w:val="24"/>
        </w:rPr>
      </w:pPr>
      <w:r w:rsidRPr="00BF2626">
        <w:rPr>
          <w:rFonts w:ascii="Times New Roman" w:hAnsi="Times New Roman"/>
          <w:sz w:val="24"/>
          <w:szCs w:val="24"/>
        </w:rPr>
        <w:tab/>
      </w:r>
    </w:p>
    <w:p w14:paraId="40969B49" w14:textId="77777777" w:rsidR="00695389" w:rsidRPr="00616EBA" w:rsidRDefault="00695389" w:rsidP="00C50C87">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lastRenderedPageBreak/>
        <w:t xml:space="preserve">4.11. </w:t>
      </w:r>
      <w:r w:rsidR="00D219F3" w:rsidRPr="00616EBA">
        <w:rPr>
          <w:rFonts w:ascii="Times New Roman" w:hAnsi="Times New Roman"/>
          <w:b/>
          <w:sz w:val="28"/>
          <w:szCs w:val="28"/>
        </w:rPr>
        <w:t xml:space="preserve">Земли </w:t>
      </w:r>
      <w:r w:rsidRPr="00616EBA">
        <w:rPr>
          <w:rFonts w:ascii="Times New Roman" w:hAnsi="Times New Roman"/>
          <w:b/>
          <w:sz w:val="28"/>
          <w:szCs w:val="28"/>
        </w:rPr>
        <w:t>историко-культурного назначения:</w:t>
      </w:r>
    </w:p>
    <w:p w14:paraId="6CD01C94" w14:textId="77777777" w:rsidR="00695389" w:rsidRPr="00BF2626" w:rsidRDefault="00695389" w:rsidP="007226AF">
      <w:pPr>
        <w:spacing w:after="0" w:line="240" w:lineRule="auto"/>
        <w:ind w:firstLine="567"/>
        <w:jc w:val="both"/>
        <w:rPr>
          <w:rFonts w:ascii="Times New Roman" w:hAnsi="Times New Roman"/>
          <w:sz w:val="8"/>
          <w:szCs w:val="8"/>
        </w:rPr>
      </w:pPr>
    </w:p>
    <w:p w14:paraId="06E54A89" w14:textId="77777777" w:rsidR="00695389" w:rsidRPr="00BF2626" w:rsidRDefault="00695389" w:rsidP="007226AF">
      <w:pPr>
        <w:widowControl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4.11.1. Ограничения использования земельных участков и объектов капитального строительства на землях историко-культурного назначения, в том числе объектов</w:t>
      </w:r>
      <w:r w:rsidR="007A49BA" w:rsidRPr="00BF2626">
        <w:rPr>
          <w:rFonts w:ascii="Times New Roman" w:hAnsi="Times New Roman"/>
          <w:sz w:val="24"/>
          <w:szCs w:val="24"/>
        </w:rPr>
        <w:t xml:space="preserve"> археологического наследия </w:t>
      </w:r>
      <w:r w:rsidRPr="00BF2626">
        <w:rPr>
          <w:rFonts w:ascii="Times New Roman" w:hAnsi="Times New Roman"/>
          <w:sz w:val="24"/>
          <w:szCs w:val="24"/>
        </w:rPr>
        <w:t xml:space="preserve">устанавливаются в целях охраны объектов культурного наследия. </w:t>
      </w:r>
    </w:p>
    <w:p w14:paraId="25692B7C" w14:textId="77777777" w:rsidR="00CD6BC2" w:rsidRPr="00BF2626" w:rsidRDefault="00695389" w:rsidP="00CD6BC2">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4.11.2. Специальный режим использования земель историко-культурного назначения, установленный в соответствии с законодательством Российской Федерации, в том числе в соответствии с Федеральным законом </w:t>
      </w:r>
      <w:r w:rsidR="00DE2B05" w:rsidRPr="00BF2626">
        <w:rPr>
          <w:rFonts w:ascii="Times New Roman" w:hAnsi="Times New Roman"/>
          <w:sz w:val="24"/>
          <w:szCs w:val="24"/>
        </w:rPr>
        <w:t xml:space="preserve">от 25.06.2002 № 73-ФЗ </w:t>
      </w:r>
      <w:r w:rsidR="007226AF" w:rsidRPr="00BF2626">
        <w:rPr>
          <w:rFonts w:ascii="Times New Roman" w:hAnsi="Times New Roman"/>
          <w:sz w:val="24"/>
          <w:szCs w:val="24"/>
        </w:rPr>
        <w:t>«</w:t>
      </w:r>
      <w:r w:rsidRPr="00BF2626">
        <w:rPr>
          <w:rFonts w:ascii="Times New Roman" w:hAnsi="Times New Roman"/>
          <w:sz w:val="24"/>
          <w:szCs w:val="24"/>
        </w:rPr>
        <w:t>Об объектах культурного наследия (памятниках истории и культуры) народов Российской Фед</w:t>
      </w:r>
      <w:r w:rsidR="007A49BA" w:rsidRPr="00BF2626">
        <w:rPr>
          <w:rFonts w:ascii="Times New Roman" w:hAnsi="Times New Roman"/>
          <w:sz w:val="24"/>
          <w:szCs w:val="24"/>
        </w:rPr>
        <w:t>ерации</w:t>
      </w:r>
      <w:r w:rsidR="007226AF" w:rsidRPr="00BF2626">
        <w:rPr>
          <w:rFonts w:ascii="Times New Roman" w:hAnsi="Times New Roman"/>
          <w:sz w:val="24"/>
          <w:szCs w:val="24"/>
        </w:rPr>
        <w:t>»</w:t>
      </w:r>
      <w:r w:rsidR="007A49BA" w:rsidRPr="00BF2626">
        <w:rPr>
          <w:rFonts w:ascii="Times New Roman" w:hAnsi="Times New Roman"/>
          <w:sz w:val="24"/>
          <w:szCs w:val="24"/>
        </w:rPr>
        <w:t xml:space="preserve">, </w:t>
      </w:r>
      <w:r w:rsidR="00DE2B05" w:rsidRPr="00BF2626">
        <w:rPr>
          <w:rFonts w:ascii="Times New Roman" w:hAnsi="Times New Roman"/>
          <w:sz w:val="24"/>
          <w:szCs w:val="24"/>
        </w:rPr>
        <w:t xml:space="preserve">утверждается </w:t>
      </w:r>
      <w:r w:rsidR="00CD6BC2" w:rsidRPr="00BF2626">
        <w:rPr>
          <w:rFonts w:ascii="Times New Roman" w:hAnsi="Times New Roman"/>
          <w:sz w:val="24"/>
          <w:szCs w:val="24"/>
        </w:rPr>
        <w:t>Законом Республики Карелия от 06.06.2005 г. №888-ЗРК  «Об объектах культурного наследия (памятниках истории и культуры) народов Российской Федерации в Республике Карелия» ( с изменениями и дополнениями).</w:t>
      </w:r>
    </w:p>
    <w:p w14:paraId="4EB5F2FC" w14:textId="77777777" w:rsidR="00E966E7" w:rsidRPr="00BF2626" w:rsidRDefault="00E966E7" w:rsidP="00E3036C">
      <w:pPr>
        <w:widowControl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4.11.3. В зависимости от градостроительной и природно-ландшафтной ситуации объект культурного наследия может иметь </w:t>
      </w:r>
      <w:r w:rsidR="00E3036C" w:rsidRPr="00BF2626">
        <w:rPr>
          <w:rFonts w:ascii="Times New Roman" w:hAnsi="Times New Roman"/>
          <w:sz w:val="24"/>
          <w:szCs w:val="24"/>
        </w:rPr>
        <w:t xml:space="preserve">охранные зоны, зоны регулирования застройки, зоны охраняемого ландшафта или только некоторые из них. </w:t>
      </w:r>
    </w:p>
    <w:p w14:paraId="35379D91"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Состав, границы зон охраны объекта культурного наследия, их параметры и регламенты определяются проектом зон охраны, разработка которого является обязательной:</w:t>
      </w:r>
    </w:p>
    <w:p w14:paraId="31A48C5C"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 разработка проекта зон охраны основываются на исследованиях, результаты которых фиксируются в опорном плане (схеме территории), являющемся необходимой и обязательной частью проекта;</w:t>
      </w:r>
    </w:p>
    <w:p w14:paraId="10A9603E"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 проект зон охраны подлежит обязательной государственной экспертизе;</w:t>
      </w:r>
    </w:p>
    <w:p w14:paraId="4CDDF48D"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 границы зон охраны могут не совпадать с  границами существующих землевладений и землепользований;</w:t>
      </w:r>
    </w:p>
    <w:p w14:paraId="79FBB0BE"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 сведения об утвержденных зонах охраны и регламентах использования особо охраняемых территорий  вносятся в Правила землепользования и застройки, муниципальную информационную систему обеспечения градостроительной деятельности (ИСОГД).</w:t>
      </w:r>
    </w:p>
    <w:p w14:paraId="47B85BF7"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4.11.4. Проекты проведения работ (землеустроительных, земляных, строительных, мелиоративных, хозяйственных) на территории зон охраны объектов культурного наследия или природных территорий  должны включать раздел по обеспечению сохранности вышеуказанных объектов в процессе строительства и подлежат согласованию с органами, уполномоченными в области охраны объектов культурного наследия и природоохранной деятельности.</w:t>
      </w:r>
    </w:p>
    <w:p w14:paraId="06ACDEC9"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В пределах установленных зон охраны памятников природы, истории и культуры запрещаются любые работы, которые могут нарушить целостность памятника и создающие угрозы повреждения, разрушения или уничтожения.</w:t>
      </w:r>
    </w:p>
    <w:p w14:paraId="30EB8682" w14:textId="6D10CA2D"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4.11.5. Территории охраны объектов культурного наследия не подлежат регламентации. Вокруг таких территорий устанавливаются зоны охраняемого археологического культурного слоя. На участке охраны археологического культурного слоя все строительные и земляные работы, а также посадка деревьев и кустарником могут производиться только  на основании разрешений, выдаваемых администраци</w:t>
      </w:r>
      <w:r w:rsidR="00C50C87">
        <w:rPr>
          <w:rFonts w:ascii="Times New Roman" w:hAnsi="Times New Roman"/>
          <w:sz w:val="24"/>
          <w:szCs w:val="24"/>
        </w:rPr>
        <w:t>ей</w:t>
      </w:r>
      <w:r w:rsidRPr="00BF2626">
        <w:rPr>
          <w:rFonts w:ascii="Times New Roman" w:hAnsi="Times New Roman"/>
          <w:sz w:val="24"/>
          <w:szCs w:val="24"/>
        </w:rPr>
        <w:t xml:space="preserve"> </w:t>
      </w:r>
      <w:r w:rsidR="00C50C87" w:rsidRPr="00C50C87">
        <w:rPr>
          <w:rFonts w:ascii="Times New Roman" w:hAnsi="Times New Roman"/>
          <w:sz w:val="24"/>
          <w:szCs w:val="24"/>
        </w:rPr>
        <w:t>Боровского сельского поселения</w:t>
      </w:r>
      <w:r w:rsidR="00CD6BC2" w:rsidRPr="00BF2626">
        <w:rPr>
          <w:rFonts w:ascii="Times New Roman" w:hAnsi="Times New Roman"/>
          <w:sz w:val="24"/>
          <w:szCs w:val="24"/>
        </w:rPr>
        <w:t xml:space="preserve">, </w:t>
      </w:r>
      <w:r w:rsidRPr="00BF2626">
        <w:rPr>
          <w:rFonts w:ascii="Times New Roman" w:hAnsi="Times New Roman"/>
          <w:sz w:val="24"/>
          <w:szCs w:val="24"/>
        </w:rPr>
        <w:t>согласованных с государственными органами охраны объектов культурного наследия.</w:t>
      </w:r>
    </w:p>
    <w:p w14:paraId="5693F9A0" w14:textId="77777777" w:rsidR="00E3036C" w:rsidRPr="00BF2626" w:rsidRDefault="00F42D89"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4.11.6</w:t>
      </w:r>
      <w:r w:rsidR="00E3036C" w:rsidRPr="00BF2626">
        <w:rPr>
          <w:rFonts w:ascii="Times New Roman" w:hAnsi="Times New Roman"/>
          <w:sz w:val="24"/>
          <w:szCs w:val="24"/>
        </w:rPr>
        <w:t>. Для  принятия решения о застройке таких территорий требуется разрешение уполномоченного органа по охране объектов культурного наследия.</w:t>
      </w:r>
    </w:p>
    <w:p w14:paraId="05DC4526" w14:textId="77777777" w:rsidR="00E3036C" w:rsidRPr="00BF2626" w:rsidRDefault="00E3036C"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На основании заключения о результатах обследования, государственный орган по охране объектов культурного наследия определяет режим  использования участка:</w:t>
      </w:r>
    </w:p>
    <w:p w14:paraId="6E5563FF" w14:textId="77777777" w:rsidR="00E3036C" w:rsidRPr="00BF2626" w:rsidRDefault="00F42D89"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w:t>
      </w:r>
      <w:r w:rsidR="00E3036C" w:rsidRPr="00BF2626">
        <w:rPr>
          <w:rFonts w:ascii="Times New Roman" w:hAnsi="Times New Roman"/>
          <w:sz w:val="24"/>
          <w:szCs w:val="24"/>
        </w:rPr>
        <w:t xml:space="preserve"> в случае неинформативности культурного слоя и отсутствия предмета охраны выдается разрешение на хозяйственное освоение территории;</w:t>
      </w:r>
    </w:p>
    <w:p w14:paraId="5CEA1962" w14:textId="77777777" w:rsidR="00E3036C" w:rsidRPr="00BF2626" w:rsidRDefault="00F42D89"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w:t>
      </w:r>
      <w:r w:rsidR="00E3036C" w:rsidRPr="00BF2626">
        <w:rPr>
          <w:rFonts w:ascii="Times New Roman" w:hAnsi="Times New Roman"/>
          <w:sz w:val="24"/>
          <w:szCs w:val="24"/>
        </w:rPr>
        <w:t xml:space="preserve">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 в соответствии со ст.ст.35,36,40 Федерального закона №73-ФЗ.</w:t>
      </w:r>
    </w:p>
    <w:p w14:paraId="1BDCA63C" w14:textId="77777777" w:rsidR="00E3036C" w:rsidRPr="00BF2626" w:rsidRDefault="00F42D89" w:rsidP="00E3036C">
      <w:pPr>
        <w:spacing w:after="0" w:line="240" w:lineRule="auto"/>
        <w:ind w:firstLine="540"/>
        <w:jc w:val="both"/>
        <w:rPr>
          <w:rFonts w:ascii="Times New Roman" w:hAnsi="Times New Roman"/>
          <w:sz w:val="24"/>
          <w:szCs w:val="24"/>
        </w:rPr>
      </w:pPr>
      <w:r w:rsidRPr="00BF2626">
        <w:rPr>
          <w:rFonts w:ascii="Times New Roman" w:hAnsi="Times New Roman"/>
          <w:sz w:val="24"/>
          <w:szCs w:val="24"/>
        </w:rPr>
        <w:t>4.11.7</w:t>
      </w:r>
      <w:r w:rsidR="00E3036C" w:rsidRPr="00BF2626">
        <w:rPr>
          <w:rFonts w:ascii="Times New Roman" w:hAnsi="Times New Roman"/>
          <w:sz w:val="24"/>
          <w:szCs w:val="24"/>
        </w:rPr>
        <w:t>. По мере получения результатов археологического обследования, участки будут либо исключаться из состава территорий с особыми условиями использования, либо будут приниматься решения по определ</w:t>
      </w:r>
      <w:r w:rsidRPr="00BF2626">
        <w:rPr>
          <w:rFonts w:ascii="Times New Roman" w:hAnsi="Times New Roman"/>
          <w:sz w:val="24"/>
          <w:szCs w:val="24"/>
        </w:rPr>
        <w:t>е</w:t>
      </w:r>
      <w:r w:rsidR="00E3036C" w:rsidRPr="00BF2626">
        <w:rPr>
          <w:rFonts w:ascii="Times New Roman" w:hAnsi="Times New Roman"/>
          <w:sz w:val="24"/>
          <w:szCs w:val="24"/>
        </w:rPr>
        <w:t>нию конкретных мероприятий для обеспечения сохранности данных археологических объектов.</w:t>
      </w:r>
    </w:p>
    <w:p w14:paraId="7AE21945" w14:textId="77777777" w:rsidR="00D219F3" w:rsidRPr="00BF2626" w:rsidRDefault="00571077" w:rsidP="00DE2B05">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4.11.</w:t>
      </w:r>
      <w:r w:rsidR="00AB788A" w:rsidRPr="00BF2626">
        <w:rPr>
          <w:rFonts w:ascii="Times New Roman" w:hAnsi="Times New Roman"/>
          <w:sz w:val="24"/>
          <w:szCs w:val="24"/>
        </w:rPr>
        <w:t>8</w:t>
      </w:r>
      <w:r w:rsidRPr="00BF2626">
        <w:rPr>
          <w:rFonts w:ascii="Times New Roman" w:hAnsi="Times New Roman"/>
          <w:sz w:val="24"/>
          <w:szCs w:val="24"/>
        </w:rPr>
        <w:t xml:space="preserve">. </w:t>
      </w:r>
      <w:r w:rsidR="00D219F3" w:rsidRPr="00BF2626">
        <w:rPr>
          <w:rFonts w:ascii="Times New Roman" w:hAnsi="Times New Roman"/>
          <w:sz w:val="24"/>
          <w:szCs w:val="24"/>
        </w:rPr>
        <w:t>Размер охранных зон ценных объектов составляет: 20 метров от ограждения храма,</w:t>
      </w:r>
      <w:r w:rsidR="00D4235B" w:rsidRPr="00BF2626">
        <w:rPr>
          <w:rFonts w:ascii="Times New Roman" w:hAnsi="Times New Roman"/>
          <w:sz w:val="24"/>
          <w:szCs w:val="24"/>
        </w:rPr>
        <w:t xml:space="preserve"> </w:t>
      </w:r>
      <w:r w:rsidR="00D219F3" w:rsidRPr="00BF2626">
        <w:rPr>
          <w:rFonts w:ascii="Times New Roman" w:hAnsi="Times New Roman"/>
          <w:sz w:val="24"/>
          <w:szCs w:val="24"/>
        </w:rPr>
        <w:t>5 метров от стволов деревьев аллеи.</w:t>
      </w:r>
    </w:p>
    <w:p w14:paraId="4EF0653A" w14:textId="77777777" w:rsidR="00D219F3" w:rsidRPr="00BF2626" w:rsidRDefault="00AB788A" w:rsidP="00DE2B05">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4.11.9</w:t>
      </w:r>
      <w:r w:rsidR="00D219F3" w:rsidRPr="00BF2626">
        <w:rPr>
          <w:rFonts w:ascii="Times New Roman" w:hAnsi="Times New Roman"/>
          <w:sz w:val="24"/>
          <w:szCs w:val="24"/>
        </w:rPr>
        <w:t>. Режим участков охранных зон требует:</w:t>
      </w:r>
      <w:r w:rsidR="00D4235B" w:rsidRPr="00BF2626">
        <w:rPr>
          <w:rFonts w:ascii="Times New Roman" w:hAnsi="Times New Roman"/>
          <w:sz w:val="24"/>
          <w:szCs w:val="24"/>
        </w:rPr>
        <w:t xml:space="preserve"> </w:t>
      </w:r>
    </w:p>
    <w:p w14:paraId="776830F7" w14:textId="77777777" w:rsidR="00D219F3" w:rsidRPr="00BF2626" w:rsidRDefault="00D219F3" w:rsidP="00DE2B05">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обеспечения благоприятной для сохранения ценных объектов гидрологической обстановки</w:t>
      </w:r>
      <w:r w:rsidR="00C8332D" w:rsidRPr="00BF2626">
        <w:rPr>
          <w:rFonts w:ascii="Times New Roman" w:hAnsi="Times New Roman"/>
          <w:sz w:val="24"/>
          <w:szCs w:val="24"/>
        </w:rPr>
        <w:t>;</w:t>
      </w:r>
      <w:r w:rsidRPr="00BF2626">
        <w:rPr>
          <w:rFonts w:ascii="Times New Roman" w:hAnsi="Times New Roman"/>
          <w:sz w:val="24"/>
          <w:szCs w:val="24"/>
        </w:rPr>
        <w:t xml:space="preserve"> </w:t>
      </w:r>
    </w:p>
    <w:p w14:paraId="732B7E32" w14:textId="77777777" w:rsidR="00D219F3" w:rsidRPr="00BF2626" w:rsidRDefault="00D219F3" w:rsidP="00DE2B05">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чистоты</w:t>
      </w:r>
      <w:r w:rsidR="00C8332D" w:rsidRPr="00BF2626">
        <w:rPr>
          <w:rFonts w:ascii="Times New Roman" w:hAnsi="Times New Roman"/>
          <w:sz w:val="24"/>
          <w:szCs w:val="24"/>
        </w:rPr>
        <w:t xml:space="preserve"> воздушного бассейна;</w:t>
      </w:r>
    </w:p>
    <w:p w14:paraId="669537C7" w14:textId="77777777" w:rsidR="00D219F3" w:rsidRPr="00BF2626" w:rsidRDefault="00D219F3" w:rsidP="00DE2B05">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защиты от динамического воздействия и пожарная безопасность.</w:t>
      </w:r>
    </w:p>
    <w:p w14:paraId="0589B1A0" w14:textId="77777777" w:rsidR="00D219F3" w:rsidRPr="00BF2626" w:rsidRDefault="00D219F3" w:rsidP="007226AF">
      <w:pPr>
        <w:tabs>
          <w:tab w:val="left" w:pos="567"/>
          <w:tab w:val="left" w:pos="851"/>
        </w:tabs>
        <w:spacing w:after="0" w:line="240" w:lineRule="auto"/>
        <w:jc w:val="both"/>
        <w:rPr>
          <w:rFonts w:ascii="Times New Roman" w:hAnsi="Times New Roman"/>
          <w:sz w:val="24"/>
          <w:szCs w:val="24"/>
        </w:rPr>
      </w:pPr>
      <w:r w:rsidRPr="00BF2626">
        <w:rPr>
          <w:rFonts w:ascii="Times New Roman" w:hAnsi="Times New Roman"/>
          <w:sz w:val="24"/>
          <w:szCs w:val="24"/>
        </w:rPr>
        <w:tab/>
      </w:r>
      <w:r w:rsidR="00AB788A" w:rsidRPr="00BF2626">
        <w:rPr>
          <w:rFonts w:ascii="Times New Roman" w:hAnsi="Times New Roman"/>
          <w:sz w:val="24"/>
          <w:szCs w:val="24"/>
        </w:rPr>
        <w:t>4.11.10</w:t>
      </w:r>
      <w:r w:rsidRPr="00BF2626">
        <w:rPr>
          <w:rFonts w:ascii="Times New Roman" w:hAnsi="Times New Roman"/>
          <w:sz w:val="24"/>
          <w:szCs w:val="24"/>
        </w:rPr>
        <w:t>. На территории охранных зон могут выполняться:</w:t>
      </w:r>
    </w:p>
    <w:p w14:paraId="0E7002EC" w14:textId="77777777" w:rsidR="00D219F3" w:rsidRPr="00BF2626" w:rsidRDefault="00571077" w:rsidP="005857FB">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D219F3" w:rsidRPr="00BF2626">
        <w:rPr>
          <w:rFonts w:ascii="Times New Roman" w:hAnsi="Times New Roman"/>
          <w:sz w:val="24"/>
          <w:szCs w:val="24"/>
        </w:rPr>
        <w:t xml:space="preserve">работы, связанные с консервацией, реставрацией, восстановлением </w:t>
      </w:r>
      <w:r w:rsidR="005857FB" w:rsidRPr="00BF2626">
        <w:rPr>
          <w:rFonts w:ascii="Times New Roman" w:hAnsi="Times New Roman"/>
          <w:sz w:val="24"/>
          <w:szCs w:val="24"/>
        </w:rPr>
        <w:t xml:space="preserve">исторических зданий, </w:t>
      </w:r>
      <w:r w:rsidR="00D219F3" w:rsidRPr="00BF2626">
        <w:rPr>
          <w:rFonts w:ascii="Times New Roman" w:hAnsi="Times New Roman"/>
          <w:sz w:val="24"/>
          <w:szCs w:val="24"/>
        </w:rPr>
        <w:t>здани</w:t>
      </w:r>
      <w:r w:rsidR="005857FB" w:rsidRPr="00BF2626">
        <w:rPr>
          <w:rFonts w:ascii="Times New Roman" w:hAnsi="Times New Roman"/>
          <w:sz w:val="24"/>
          <w:szCs w:val="24"/>
        </w:rPr>
        <w:t>й</w:t>
      </w:r>
      <w:r w:rsidR="00D219F3" w:rsidRPr="00BF2626">
        <w:rPr>
          <w:rFonts w:ascii="Times New Roman" w:hAnsi="Times New Roman"/>
          <w:sz w:val="24"/>
          <w:szCs w:val="24"/>
        </w:rPr>
        <w:t xml:space="preserve"> храм</w:t>
      </w:r>
      <w:r w:rsidR="009B4FA6" w:rsidRPr="00BF2626">
        <w:rPr>
          <w:rFonts w:ascii="Times New Roman" w:hAnsi="Times New Roman"/>
          <w:sz w:val="24"/>
          <w:szCs w:val="24"/>
        </w:rPr>
        <w:t>ов</w:t>
      </w:r>
      <w:r w:rsidR="005857FB" w:rsidRPr="00BF2626">
        <w:rPr>
          <w:rFonts w:ascii="Times New Roman" w:hAnsi="Times New Roman"/>
          <w:sz w:val="24"/>
          <w:szCs w:val="24"/>
        </w:rPr>
        <w:t xml:space="preserve"> и др.</w:t>
      </w:r>
      <w:r w:rsidR="00D219F3" w:rsidRPr="00BF2626">
        <w:rPr>
          <w:rFonts w:ascii="Times New Roman" w:hAnsi="Times New Roman"/>
          <w:sz w:val="24"/>
          <w:szCs w:val="24"/>
        </w:rPr>
        <w:t>;</w:t>
      </w:r>
    </w:p>
    <w:p w14:paraId="7A2CC942" w14:textId="77777777" w:rsidR="00571077" w:rsidRPr="00BF2626" w:rsidRDefault="00571077" w:rsidP="007226AF">
      <w:pPr>
        <w:tabs>
          <w:tab w:val="left" w:pos="851"/>
        </w:tabs>
        <w:spacing w:after="0" w:line="240" w:lineRule="auto"/>
        <w:ind w:firstLine="567"/>
        <w:rPr>
          <w:rFonts w:ascii="Times New Roman" w:hAnsi="Times New Roman"/>
          <w:sz w:val="24"/>
          <w:szCs w:val="24"/>
        </w:rPr>
      </w:pPr>
      <w:r w:rsidRPr="00BF2626">
        <w:rPr>
          <w:rFonts w:ascii="Times New Roman" w:hAnsi="Times New Roman"/>
          <w:sz w:val="24"/>
          <w:szCs w:val="24"/>
        </w:rPr>
        <w:t xml:space="preserve">• </w:t>
      </w:r>
      <w:r w:rsidR="00D219F3" w:rsidRPr="00BF2626">
        <w:rPr>
          <w:rFonts w:ascii="Times New Roman" w:hAnsi="Times New Roman"/>
          <w:sz w:val="24"/>
          <w:szCs w:val="24"/>
        </w:rPr>
        <w:t>благоу</w:t>
      </w:r>
      <w:r w:rsidR="00C8332D" w:rsidRPr="00BF2626">
        <w:rPr>
          <w:rFonts w:ascii="Times New Roman" w:hAnsi="Times New Roman"/>
          <w:sz w:val="24"/>
          <w:szCs w:val="24"/>
        </w:rPr>
        <w:t>стройство и наружное освещение;</w:t>
      </w:r>
    </w:p>
    <w:p w14:paraId="2331EBA7" w14:textId="77777777" w:rsidR="00D219F3" w:rsidRPr="00BF2626" w:rsidRDefault="00571077" w:rsidP="00AB788A">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D219F3" w:rsidRPr="00BF2626">
        <w:rPr>
          <w:rFonts w:ascii="Times New Roman" w:hAnsi="Times New Roman"/>
          <w:sz w:val="24"/>
          <w:szCs w:val="24"/>
        </w:rPr>
        <w:t>установка стендов и витрин, относящихся к ценным объекта</w:t>
      </w:r>
      <w:r w:rsidR="007A49BA" w:rsidRPr="00BF2626">
        <w:rPr>
          <w:rFonts w:ascii="Times New Roman" w:hAnsi="Times New Roman"/>
          <w:sz w:val="24"/>
          <w:szCs w:val="24"/>
        </w:rPr>
        <w:t xml:space="preserve">м не нарушающих </w:t>
      </w:r>
      <w:r w:rsidR="00D219F3" w:rsidRPr="00BF2626">
        <w:rPr>
          <w:rFonts w:ascii="Times New Roman" w:hAnsi="Times New Roman"/>
          <w:sz w:val="24"/>
          <w:szCs w:val="24"/>
        </w:rPr>
        <w:t>характерного ландшафта и условий обзора данного объекта.</w:t>
      </w:r>
    </w:p>
    <w:p w14:paraId="4D2A371D" w14:textId="77777777" w:rsidR="00D219F3" w:rsidRPr="00BF2626" w:rsidRDefault="00571077" w:rsidP="005B741A">
      <w:pPr>
        <w:shd w:val="clear" w:color="auto" w:fill="FFFFFF"/>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4.1</w:t>
      </w:r>
      <w:r w:rsidR="00AB788A" w:rsidRPr="00BF2626">
        <w:rPr>
          <w:rFonts w:ascii="Times New Roman" w:hAnsi="Times New Roman"/>
          <w:sz w:val="24"/>
          <w:szCs w:val="24"/>
        </w:rPr>
        <w:t>1.11</w:t>
      </w:r>
      <w:r w:rsidRPr="00BF2626">
        <w:rPr>
          <w:rFonts w:ascii="Times New Roman" w:hAnsi="Times New Roman"/>
          <w:sz w:val="24"/>
          <w:szCs w:val="24"/>
        </w:rPr>
        <w:t xml:space="preserve">. </w:t>
      </w:r>
      <w:r w:rsidR="00D219F3" w:rsidRPr="00BF2626">
        <w:rPr>
          <w:rFonts w:ascii="Times New Roman" w:hAnsi="Times New Roman"/>
          <w:sz w:val="24"/>
          <w:szCs w:val="24"/>
        </w:rPr>
        <w:t>На территории охранных зон запрещается:</w:t>
      </w:r>
      <w:r w:rsidR="00D4235B" w:rsidRPr="00BF2626">
        <w:rPr>
          <w:rFonts w:ascii="Times New Roman" w:hAnsi="Times New Roman"/>
          <w:sz w:val="24"/>
          <w:szCs w:val="24"/>
        </w:rPr>
        <w:t xml:space="preserve"> </w:t>
      </w:r>
      <w:r w:rsidR="00D219F3" w:rsidRPr="00BF2626">
        <w:rPr>
          <w:rFonts w:ascii="Times New Roman" w:hAnsi="Times New Roman"/>
          <w:sz w:val="24"/>
          <w:szCs w:val="24"/>
        </w:rPr>
        <w:t>всякое нарушение планировочной структуры;</w:t>
      </w:r>
      <w:r w:rsidR="00D4235B" w:rsidRPr="00BF2626">
        <w:rPr>
          <w:rFonts w:ascii="Times New Roman" w:hAnsi="Times New Roman"/>
          <w:sz w:val="24"/>
          <w:szCs w:val="24"/>
        </w:rPr>
        <w:t xml:space="preserve"> </w:t>
      </w:r>
      <w:r w:rsidR="00D219F3" w:rsidRPr="00BF2626">
        <w:rPr>
          <w:rFonts w:ascii="Times New Roman" w:hAnsi="Times New Roman"/>
          <w:sz w:val="24"/>
          <w:szCs w:val="24"/>
        </w:rPr>
        <w:t>новое строительство;</w:t>
      </w:r>
      <w:r w:rsidR="00D4235B" w:rsidRPr="00BF2626">
        <w:rPr>
          <w:rFonts w:ascii="Times New Roman" w:hAnsi="Times New Roman"/>
          <w:sz w:val="24"/>
          <w:szCs w:val="24"/>
        </w:rPr>
        <w:t xml:space="preserve"> </w:t>
      </w:r>
      <w:r w:rsidR="00D219F3" w:rsidRPr="00BF2626">
        <w:rPr>
          <w:rFonts w:ascii="Times New Roman" w:hAnsi="Times New Roman"/>
          <w:sz w:val="24"/>
          <w:szCs w:val="24"/>
        </w:rPr>
        <w:t>прокладка воздушных лини</w:t>
      </w:r>
      <w:r w:rsidRPr="00BF2626">
        <w:rPr>
          <w:rFonts w:ascii="Times New Roman" w:hAnsi="Times New Roman"/>
          <w:sz w:val="24"/>
          <w:szCs w:val="24"/>
        </w:rPr>
        <w:t xml:space="preserve">й электропередач; </w:t>
      </w:r>
      <w:r w:rsidR="00D219F3" w:rsidRPr="00BF2626">
        <w:rPr>
          <w:rFonts w:ascii="Times New Roman" w:hAnsi="Times New Roman"/>
          <w:sz w:val="24"/>
          <w:szCs w:val="24"/>
        </w:rPr>
        <w:t>установка рекламных щитов и т.д.</w:t>
      </w:r>
    </w:p>
    <w:p w14:paraId="67913E61" w14:textId="266C7F08" w:rsidR="006742C7" w:rsidRPr="00BF2626" w:rsidRDefault="006742C7" w:rsidP="00C50C87">
      <w:pPr>
        <w:shd w:val="clear" w:color="auto" w:fill="FFFFFF"/>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4.11.12. На территории </w:t>
      </w:r>
      <w:r w:rsidR="00C50C87" w:rsidRPr="00C50C87">
        <w:rPr>
          <w:rFonts w:ascii="Times New Roman" w:hAnsi="Times New Roman"/>
          <w:sz w:val="24"/>
          <w:szCs w:val="24"/>
        </w:rPr>
        <w:t xml:space="preserve">Боровского сельского поселения </w:t>
      </w:r>
      <w:r w:rsidRPr="00BF2626">
        <w:rPr>
          <w:rFonts w:ascii="Times New Roman" w:hAnsi="Times New Roman"/>
          <w:sz w:val="24"/>
          <w:szCs w:val="24"/>
        </w:rPr>
        <w:t xml:space="preserve">расположен один объект культурного наследия регионального значения – </w:t>
      </w:r>
      <w:r w:rsidR="00C50C87" w:rsidRPr="00C50C87">
        <w:rPr>
          <w:rFonts w:ascii="Times New Roman" w:hAnsi="Times New Roman"/>
          <w:sz w:val="24"/>
          <w:szCs w:val="24"/>
        </w:rPr>
        <w:t>Стоянка «Хяме I»</w:t>
      </w:r>
      <w:r w:rsidR="00C50C87">
        <w:rPr>
          <w:rFonts w:ascii="Times New Roman" w:hAnsi="Times New Roman"/>
          <w:sz w:val="24"/>
          <w:szCs w:val="24"/>
        </w:rPr>
        <w:t xml:space="preserve"> ( датировка </w:t>
      </w:r>
      <w:r w:rsidR="00C50C87" w:rsidRPr="00C50C87">
        <w:rPr>
          <w:rFonts w:ascii="Times New Roman" w:hAnsi="Times New Roman"/>
          <w:sz w:val="24"/>
          <w:szCs w:val="24"/>
        </w:rPr>
        <w:t>VI – V тыс. л.</w:t>
      </w:r>
      <w:r w:rsidR="00C50C87">
        <w:rPr>
          <w:rFonts w:ascii="Times New Roman" w:hAnsi="Times New Roman"/>
          <w:sz w:val="24"/>
          <w:szCs w:val="24"/>
        </w:rPr>
        <w:t xml:space="preserve"> </w:t>
      </w:r>
      <w:r w:rsidR="00C50C87" w:rsidRPr="00C50C87">
        <w:rPr>
          <w:rFonts w:ascii="Times New Roman" w:hAnsi="Times New Roman"/>
          <w:sz w:val="24"/>
          <w:szCs w:val="24"/>
        </w:rPr>
        <w:t>до н.э.</w:t>
      </w:r>
      <w:r w:rsidR="00C50C87">
        <w:rPr>
          <w:rFonts w:ascii="Times New Roman" w:hAnsi="Times New Roman"/>
          <w:sz w:val="24"/>
          <w:szCs w:val="24"/>
        </w:rPr>
        <w:t xml:space="preserve">; местонахождение: </w:t>
      </w:r>
      <w:r w:rsidR="00C50C87" w:rsidRPr="00C50C87">
        <w:rPr>
          <w:rFonts w:ascii="Times New Roman" w:hAnsi="Times New Roman"/>
          <w:sz w:val="24"/>
          <w:szCs w:val="24"/>
        </w:rPr>
        <w:t>в 15.5км северо-восточнее п. Ледмозеро в истоке</w:t>
      </w:r>
      <w:r w:rsidR="00C50C87">
        <w:rPr>
          <w:rFonts w:ascii="Times New Roman" w:hAnsi="Times New Roman"/>
          <w:sz w:val="24"/>
          <w:szCs w:val="24"/>
        </w:rPr>
        <w:t xml:space="preserve"> </w:t>
      </w:r>
      <w:r w:rsidR="00C50C87" w:rsidRPr="00C50C87">
        <w:rPr>
          <w:rFonts w:ascii="Times New Roman" w:hAnsi="Times New Roman"/>
          <w:sz w:val="24"/>
          <w:szCs w:val="24"/>
        </w:rPr>
        <w:t>р. Хяме на левом берегу</w:t>
      </w:r>
      <w:r w:rsidR="00C50C87">
        <w:rPr>
          <w:rFonts w:ascii="Times New Roman" w:hAnsi="Times New Roman"/>
          <w:sz w:val="24"/>
          <w:szCs w:val="24"/>
        </w:rPr>
        <w:t>.).</w:t>
      </w:r>
    </w:p>
    <w:p w14:paraId="4A131031" w14:textId="77777777" w:rsidR="00D219F3" w:rsidRPr="00BF2626" w:rsidRDefault="00D219F3" w:rsidP="007226AF">
      <w:pPr>
        <w:widowControl w:val="0"/>
        <w:autoSpaceDE w:val="0"/>
        <w:autoSpaceDN w:val="0"/>
        <w:adjustRightInd w:val="0"/>
        <w:spacing w:after="0" w:line="240" w:lineRule="auto"/>
        <w:ind w:firstLine="567"/>
        <w:jc w:val="both"/>
        <w:rPr>
          <w:rFonts w:ascii="Times New Roman" w:hAnsi="Times New Roman"/>
          <w:sz w:val="24"/>
          <w:szCs w:val="24"/>
        </w:rPr>
      </w:pPr>
    </w:p>
    <w:p w14:paraId="5860F26E" w14:textId="77777777" w:rsidR="00571077" w:rsidRPr="00616EBA" w:rsidRDefault="00571077" w:rsidP="005D24FE">
      <w:pPr>
        <w:tabs>
          <w:tab w:val="left" w:pos="851"/>
          <w:tab w:val="left" w:pos="993"/>
        </w:tabs>
        <w:spacing w:after="0" w:line="240" w:lineRule="auto"/>
        <w:jc w:val="both"/>
        <w:rPr>
          <w:rFonts w:ascii="Times New Roman" w:hAnsi="Times New Roman"/>
          <w:b/>
          <w:sz w:val="28"/>
          <w:szCs w:val="28"/>
        </w:rPr>
      </w:pPr>
      <w:r w:rsidRPr="00616EBA">
        <w:rPr>
          <w:rFonts w:ascii="Times New Roman" w:hAnsi="Times New Roman"/>
          <w:b/>
          <w:sz w:val="28"/>
          <w:szCs w:val="28"/>
        </w:rPr>
        <w:t xml:space="preserve">4.12. Земли особо охраняемых природных территорий – </w:t>
      </w:r>
      <w:r w:rsidRPr="00616EBA">
        <w:rPr>
          <w:rFonts w:ascii="Times New Roman" w:hAnsi="Times New Roman"/>
          <w:b/>
          <w:color w:val="000000"/>
          <w:sz w:val="28"/>
          <w:szCs w:val="28"/>
        </w:rPr>
        <w:t>памятников природы регионального значения</w:t>
      </w:r>
      <w:r w:rsidRPr="00616EBA">
        <w:rPr>
          <w:rFonts w:ascii="Times New Roman" w:hAnsi="Times New Roman"/>
          <w:b/>
          <w:sz w:val="28"/>
          <w:szCs w:val="28"/>
        </w:rPr>
        <w:t>:</w:t>
      </w:r>
    </w:p>
    <w:p w14:paraId="1A413C81" w14:textId="77777777" w:rsidR="00571077" w:rsidRPr="00BF2626" w:rsidRDefault="00571077" w:rsidP="007226AF">
      <w:pPr>
        <w:spacing w:after="0" w:line="240" w:lineRule="auto"/>
        <w:ind w:firstLine="567"/>
        <w:jc w:val="both"/>
        <w:rPr>
          <w:rFonts w:ascii="Times New Roman" w:hAnsi="Times New Roman"/>
          <w:sz w:val="8"/>
          <w:szCs w:val="8"/>
        </w:rPr>
      </w:pPr>
    </w:p>
    <w:p w14:paraId="53BAF2D5" w14:textId="2A954B36" w:rsidR="006B7F6B" w:rsidRPr="00BF2626" w:rsidRDefault="00571077" w:rsidP="007226AF">
      <w:pPr>
        <w:widowControl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4.12.1. </w:t>
      </w:r>
      <w:r w:rsidR="006B7F6B" w:rsidRPr="00BF2626">
        <w:rPr>
          <w:rFonts w:ascii="Times New Roman" w:hAnsi="Times New Roman"/>
          <w:sz w:val="24"/>
          <w:szCs w:val="24"/>
        </w:rPr>
        <w:t xml:space="preserve">Требования к особо охраняемым природным территориям </w:t>
      </w:r>
      <w:r w:rsidR="005D24FE" w:rsidRPr="005D24FE">
        <w:rPr>
          <w:rFonts w:ascii="Times New Roman" w:hAnsi="Times New Roman"/>
          <w:sz w:val="24"/>
          <w:szCs w:val="24"/>
        </w:rPr>
        <w:t>Боровского сельского поселения</w:t>
      </w:r>
      <w:r w:rsidR="00CD6BC2" w:rsidRPr="00BF2626">
        <w:rPr>
          <w:rFonts w:ascii="Times New Roman" w:hAnsi="Times New Roman"/>
          <w:sz w:val="24"/>
          <w:szCs w:val="24"/>
        </w:rPr>
        <w:t xml:space="preserve"> </w:t>
      </w:r>
      <w:r w:rsidR="006B7F6B" w:rsidRPr="00BF2626">
        <w:rPr>
          <w:rFonts w:ascii="Times New Roman" w:hAnsi="Times New Roman"/>
          <w:sz w:val="24"/>
          <w:szCs w:val="24"/>
        </w:rPr>
        <w:t>устанавливаются на основании  Федерального закона «Об охране окружающей среды» от 10.01.2002 №7-ФЗ, Федерального закона «Об особо охраняемых природных территориях» от 14.03.1995 №33-ФЗ</w:t>
      </w:r>
      <w:r w:rsidR="00CB5E9A" w:rsidRPr="00BF2626">
        <w:rPr>
          <w:rFonts w:ascii="Times New Roman" w:hAnsi="Times New Roman"/>
          <w:sz w:val="24"/>
          <w:szCs w:val="24"/>
        </w:rPr>
        <w:t xml:space="preserve"> (ред. от 13.07.2015)</w:t>
      </w:r>
      <w:r w:rsidR="006B7F6B" w:rsidRPr="00BF2626">
        <w:rPr>
          <w:rFonts w:ascii="Times New Roman" w:hAnsi="Times New Roman"/>
          <w:sz w:val="24"/>
          <w:szCs w:val="24"/>
        </w:rPr>
        <w:t xml:space="preserve">, </w:t>
      </w:r>
      <w:r w:rsidR="00CD6BC2" w:rsidRPr="00BF2626">
        <w:rPr>
          <w:rFonts w:ascii="Times New Roman" w:hAnsi="Times New Roman"/>
          <w:sz w:val="24"/>
          <w:szCs w:val="24"/>
        </w:rPr>
        <w:t xml:space="preserve">Законом Республики Карелия  от 28 июня 2017 года №2155-3РК «О некоторых вопросах в области организации, охраны и использования особо охраняемых природных территорий в Республике Карелия» (с изменениями и дополнениями), </w:t>
      </w:r>
      <w:r w:rsidR="005857FB" w:rsidRPr="00BF2626">
        <w:rPr>
          <w:rFonts w:ascii="Times New Roman" w:hAnsi="Times New Roman"/>
          <w:sz w:val="24"/>
          <w:szCs w:val="24"/>
        </w:rPr>
        <w:t>руководствуясь Уставом</w:t>
      </w:r>
      <w:r w:rsidR="00924100" w:rsidRPr="00BF2626">
        <w:rPr>
          <w:rFonts w:ascii="Times New Roman" w:hAnsi="Times New Roman"/>
          <w:sz w:val="24"/>
          <w:szCs w:val="24"/>
        </w:rPr>
        <w:t xml:space="preserve"> </w:t>
      </w:r>
      <w:r w:rsidR="005D24FE" w:rsidRPr="005D24FE">
        <w:rPr>
          <w:rFonts w:ascii="Times New Roman" w:hAnsi="Times New Roman"/>
          <w:sz w:val="24"/>
          <w:szCs w:val="24"/>
        </w:rPr>
        <w:t>Боровского сельского поселения</w:t>
      </w:r>
      <w:r w:rsidR="006B7F6B" w:rsidRPr="00BF2626">
        <w:rPr>
          <w:rFonts w:ascii="Times New Roman" w:hAnsi="Times New Roman"/>
          <w:sz w:val="24"/>
          <w:szCs w:val="24"/>
        </w:rPr>
        <w:t>.</w:t>
      </w:r>
    </w:p>
    <w:p w14:paraId="4602CAA4" w14:textId="77777777" w:rsidR="00571077" w:rsidRPr="00BF2626" w:rsidRDefault="00571077" w:rsidP="0049394F">
      <w:pPr>
        <w:pStyle w:val="ae"/>
        <w:widowControl w:val="0"/>
        <w:numPr>
          <w:ilvl w:val="2"/>
          <w:numId w:val="31"/>
        </w:numPr>
        <w:autoSpaceDE w:val="0"/>
        <w:autoSpaceDN w:val="0"/>
        <w:adjustRightInd w:val="0"/>
        <w:spacing w:after="0" w:line="240" w:lineRule="auto"/>
        <w:ind w:left="0" w:firstLine="566"/>
        <w:jc w:val="both"/>
        <w:rPr>
          <w:rFonts w:ascii="Times New Roman" w:hAnsi="Times New Roman"/>
          <w:sz w:val="24"/>
          <w:szCs w:val="24"/>
        </w:rPr>
      </w:pPr>
      <w:r w:rsidRPr="00BF2626">
        <w:rPr>
          <w:rFonts w:ascii="Times New Roman" w:hAnsi="Times New Roman"/>
          <w:sz w:val="24"/>
          <w:szCs w:val="24"/>
        </w:rPr>
        <w:t>На землях памятников природы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w:t>
      </w:r>
      <w:r w:rsidR="00CD6BC2" w:rsidRPr="00BF2626">
        <w:rPr>
          <w:rFonts w:ascii="Times New Roman" w:hAnsi="Times New Roman"/>
          <w:sz w:val="24"/>
          <w:szCs w:val="24"/>
          <w:lang w:val="ru-RU"/>
        </w:rPr>
        <w:t xml:space="preserve"> Республика Карелия</w:t>
      </w:r>
      <w:r w:rsidRPr="00BF2626">
        <w:rPr>
          <w:rFonts w:ascii="Times New Roman" w:hAnsi="Times New Roman"/>
          <w:sz w:val="24"/>
          <w:szCs w:val="24"/>
        </w:rPr>
        <w:t>.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7424D9AE" w14:textId="77777777" w:rsidR="00571077" w:rsidRPr="00BF2626" w:rsidRDefault="00571077" w:rsidP="0049394F">
      <w:pPr>
        <w:pStyle w:val="ae"/>
        <w:widowControl w:val="0"/>
        <w:numPr>
          <w:ilvl w:val="2"/>
          <w:numId w:val="31"/>
        </w:numPr>
        <w:autoSpaceDE w:val="0"/>
        <w:autoSpaceDN w:val="0"/>
        <w:adjustRightInd w:val="0"/>
        <w:spacing w:after="0" w:line="240" w:lineRule="auto"/>
        <w:ind w:left="0" w:firstLine="566"/>
        <w:jc w:val="both"/>
        <w:rPr>
          <w:rFonts w:ascii="Times New Roman" w:hAnsi="Times New Roman"/>
          <w:sz w:val="24"/>
          <w:szCs w:val="24"/>
        </w:rPr>
      </w:pPr>
      <w:r w:rsidRPr="00BF2626">
        <w:rPr>
          <w:rFonts w:ascii="Times New Roman" w:hAnsi="Times New Roman"/>
          <w:sz w:val="24"/>
          <w:szCs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44BFDBD3" w14:textId="77777777" w:rsidR="00571077" w:rsidRPr="00BF2626" w:rsidRDefault="00571077" w:rsidP="0048739D">
      <w:pPr>
        <w:widowControl w:val="0"/>
        <w:autoSpaceDE w:val="0"/>
        <w:autoSpaceDN w:val="0"/>
        <w:adjustRightInd w:val="0"/>
        <w:spacing w:after="0" w:line="240" w:lineRule="auto"/>
        <w:ind w:firstLine="566"/>
        <w:jc w:val="both"/>
        <w:rPr>
          <w:rFonts w:ascii="Times New Roman" w:hAnsi="Times New Roman"/>
          <w:sz w:val="24"/>
          <w:szCs w:val="24"/>
        </w:rPr>
      </w:pPr>
      <w:r w:rsidRPr="00BF2626">
        <w:rPr>
          <w:rFonts w:ascii="Times New Roman" w:hAnsi="Times New Roman"/>
          <w:sz w:val="24"/>
          <w:szCs w:val="24"/>
        </w:rPr>
        <w:t>4.12.4. Для предотвращения неблагоприятных антропогенных воздействий на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r w:rsidR="00D85589" w:rsidRPr="00BF2626">
        <w:rPr>
          <w:rFonts w:ascii="Times New Roman" w:hAnsi="Times New Roman"/>
          <w:sz w:val="24"/>
          <w:szCs w:val="24"/>
        </w:rPr>
        <w:t xml:space="preserve"> </w:t>
      </w:r>
      <w:r w:rsidRPr="00BF2626">
        <w:rPr>
          <w:rFonts w:ascii="Times New Roman" w:hAnsi="Times New Roman"/>
          <w:sz w:val="24"/>
          <w:szCs w:val="24"/>
        </w:rPr>
        <w:t>Земельные участки, занятые памятниками природы, могут быть изъяты у собственников этих участков, землепользователей, землевладельцев.</w:t>
      </w:r>
    </w:p>
    <w:p w14:paraId="0F6111FC" w14:textId="4453F990" w:rsidR="00AB788A" w:rsidRPr="00BF2626" w:rsidRDefault="00AB788A" w:rsidP="00AB788A">
      <w:pPr>
        <w:spacing w:after="0" w:line="240" w:lineRule="auto"/>
        <w:ind w:firstLine="540"/>
        <w:jc w:val="both"/>
        <w:rPr>
          <w:rFonts w:ascii="Times New Roman" w:hAnsi="Times New Roman"/>
          <w:sz w:val="24"/>
          <w:szCs w:val="24"/>
        </w:rPr>
      </w:pPr>
      <w:r w:rsidRPr="00BF2626">
        <w:rPr>
          <w:rFonts w:ascii="Times New Roman" w:hAnsi="Times New Roman"/>
          <w:sz w:val="24"/>
          <w:szCs w:val="24"/>
        </w:rPr>
        <w:t>4.11.</w:t>
      </w:r>
      <w:r w:rsidR="0022664B" w:rsidRPr="00BF2626">
        <w:rPr>
          <w:rFonts w:ascii="Times New Roman" w:hAnsi="Times New Roman"/>
          <w:sz w:val="24"/>
          <w:szCs w:val="24"/>
        </w:rPr>
        <w:t>5</w:t>
      </w:r>
      <w:r w:rsidRPr="00BF2626">
        <w:rPr>
          <w:rFonts w:ascii="Times New Roman" w:hAnsi="Times New Roman"/>
          <w:sz w:val="24"/>
          <w:szCs w:val="24"/>
        </w:rPr>
        <w:t>. В настоящее время</w:t>
      </w:r>
      <w:r w:rsidR="00CD6BC2" w:rsidRPr="00BF2626">
        <w:rPr>
          <w:rFonts w:ascii="Times New Roman" w:hAnsi="Times New Roman"/>
          <w:sz w:val="24"/>
          <w:szCs w:val="24"/>
        </w:rPr>
        <w:t xml:space="preserve"> на территории </w:t>
      </w:r>
      <w:r w:rsidR="005D24FE">
        <w:rPr>
          <w:rFonts w:ascii="Times New Roman" w:hAnsi="Times New Roman"/>
          <w:sz w:val="24"/>
          <w:szCs w:val="24"/>
        </w:rPr>
        <w:t>сельского</w:t>
      </w:r>
      <w:r w:rsidR="00CD6BC2" w:rsidRPr="00BF2626">
        <w:rPr>
          <w:rFonts w:ascii="Times New Roman" w:hAnsi="Times New Roman"/>
          <w:sz w:val="24"/>
          <w:szCs w:val="24"/>
        </w:rPr>
        <w:t xml:space="preserve"> поселения</w:t>
      </w:r>
      <w:r w:rsidRPr="00BF2626">
        <w:rPr>
          <w:rFonts w:ascii="Times New Roman" w:hAnsi="Times New Roman"/>
          <w:sz w:val="24"/>
          <w:szCs w:val="24"/>
        </w:rPr>
        <w:t xml:space="preserve"> памятники природы</w:t>
      </w:r>
      <w:r w:rsidR="0022664B" w:rsidRPr="00BF2626">
        <w:rPr>
          <w:rFonts w:ascii="Times New Roman" w:hAnsi="Times New Roman"/>
          <w:sz w:val="24"/>
          <w:szCs w:val="24"/>
        </w:rPr>
        <w:t xml:space="preserve"> отсутствуют. </w:t>
      </w:r>
      <w:r w:rsidRPr="00BF2626">
        <w:rPr>
          <w:rFonts w:ascii="Times New Roman" w:hAnsi="Times New Roman"/>
          <w:sz w:val="24"/>
          <w:szCs w:val="24"/>
        </w:rPr>
        <w:t>В случае появления  таких территорий для них должны быть установлены охранные зоны,  режимы охраны и  хозяйственного использования в соответствии с требованиями действующего законодательства.</w:t>
      </w:r>
    </w:p>
    <w:p w14:paraId="19FBAC58" w14:textId="77777777" w:rsidR="005857FB" w:rsidRPr="00BF2626" w:rsidRDefault="005857FB" w:rsidP="007226AF">
      <w:pPr>
        <w:pStyle w:val="ae"/>
        <w:widowControl w:val="0"/>
        <w:autoSpaceDE w:val="0"/>
        <w:autoSpaceDN w:val="0"/>
        <w:adjustRightInd w:val="0"/>
        <w:spacing w:after="0" w:line="240" w:lineRule="auto"/>
        <w:jc w:val="both"/>
        <w:rPr>
          <w:rFonts w:ascii="Times New Roman" w:hAnsi="Times New Roman"/>
          <w:sz w:val="24"/>
          <w:szCs w:val="24"/>
          <w:lang w:val="ru-RU"/>
        </w:rPr>
        <w:sectPr w:rsidR="005857FB" w:rsidRPr="00BF2626" w:rsidSect="00BC4A5B">
          <w:headerReference w:type="even" r:id="rId10"/>
          <w:headerReference w:type="default" r:id="rId11"/>
          <w:footerReference w:type="even" r:id="rId12"/>
          <w:footerReference w:type="default" r:id="rId13"/>
          <w:headerReference w:type="first" r:id="rId14"/>
          <w:footerReference w:type="first" r:id="rId15"/>
          <w:pgSz w:w="11906" w:h="16838" w:code="9"/>
          <w:pgMar w:top="454" w:right="851" w:bottom="454" w:left="1021" w:header="709" w:footer="709" w:gutter="0"/>
          <w:cols w:space="708"/>
          <w:titlePg/>
          <w:docGrid w:linePitch="360"/>
        </w:sectPr>
      </w:pPr>
    </w:p>
    <w:p w14:paraId="0941038F" w14:textId="77777777" w:rsidR="0060411C" w:rsidRPr="004276D2" w:rsidRDefault="0060411C" w:rsidP="004276D2">
      <w:pPr>
        <w:pStyle w:val="ae"/>
        <w:spacing w:after="0" w:line="240" w:lineRule="auto"/>
        <w:ind w:left="426" w:hanging="426"/>
        <w:rPr>
          <w:rFonts w:ascii="Times New Roman" w:hAnsi="Times New Roman"/>
          <w:sz w:val="28"/>
          <w:szCs w:val="28"/>
        </w:rPr>
      </w:pPr>
      <w:r w:rsidRPr="004276D2">
        <w:rPr>
          <w:rFonts w:ascii="Times New Roman" w:hAnsi="Times New Roman"/>
          <w:b/>
          <w:sz w:val="28"/>
          <w:szCs w:val="28"/>
        </w:rPr>
        <w:lastRenderedPageBreak/>
        <w:t>ОСНОВНАЯ ЧАСТЬ</w:t>
      </w:r>
    </w:p>
    <w:p w14:paraId="1E32392D" w14:textId="77777777" w:rsidR="0060411C" w:rsidRPr="004276D2" w:rsidRDefault="0060411C" w:rsidP="004276D2">
      <w:pPr>
        <w:spacing w:after="0" w:line="240" w:lineRule="auto"/>
        <w:rPr>
          <w:rFonts w:ascii="Times New Roman" w:hAnsi="Times New Roman"/>
          <w:sz w:val="28"/>
          <w:szCs w:val="28"/>
        </w:rPr>
      </w:pPr>
    </w:p>
    <w:p w14:paraId="07C83DFB" w14:textId="77777777" w:rsidR="008719CA" w:rsidRPr="004276D2" w:rsidRDefault="008719CA" w:rsidP="004276D2">
      <w:pPr>
        <w:pStyle w:val="ae"/>
        <w:tabs>
          <w:tab w:val="left" w:pos="426"/>
        </w:tabs>
        <w:spacing w:after="0" w:line="240" w:lineRule="auto"/>
        <w:ind w:left="0"/>
        <w:rPr>
          <w:rFonts w:ascii="Times New Roman" w:hAnsi="Times New Roman"/>
          <w:b/>
          <w:sz w:val="28"/>
          <w:szCs w:val="28"/>
        </w:rPr>
      </w:pPr>
    </w:p>
    <w:p w14:paraId="27FE765D" w14:textId="07BF3FCF" w:rsidR="0060411C" w:rsidRPr="004276D2" w:rsidRDefault="004B18C2" w:rsidP="002F4ABB">
      <w:pPr>
        <w:pStyle w:val="ae"/>
        <w:tabs>
          <w:tab w:val="left" w:pos="426"/>
        </w:tabs>
        <w:spacing w:after="0" w:line="240" w:lineRule="auto"/>
        <w:ind w:left="0"/>
        <w:jc w:val="both"/>
        <w:rPr>
          <w:rFonts w:ascii="Times New Roman" w:hAnsi="Times New Roman"/>
          <w:b/>
          <w:sz w:val="28"/>
          <w:szCs w:val="28"/>
          <w:lang w:val="ru-RU"/>
        </w:rPr>
      </w:pPr>
      <w:r w:rsidRPr="004276D2">
        <w:rPr>
          <w:rFonts w:ascii="Times New Roman" w:hAnsi="Times New Roman"/>
          <w:b/>
          <w:sz w:val="28"/>
          <w:szCs w:val="28"/>
        </w:rPr>
        <w:t>5</w:t>
      </w:r>
      <w:r w:rsidR="008719CA" w:rsidRPr="004276D2">
        <w:rPr>
          <w:rFonts w:ascii="Times New Roman" w:hAnsi="Times New Roman"/>
          <w:b/>
          <w:sz w:val="28"/>
          <w:szCs w:val="28"/>
        </w:rPr>
        <w:t xml:space="preserve">. </w:t>
      </w:r>
      <w:r w:rsidR="0060411C" w:rsidRPr="004276D2">
        <w:rPr>
          <w:rFonts w:ascii="Times New Roman" w:hAnsi="Times New Roman"/>
          <w:b/>
          <w:sz w:val="28"/>
          <w:szCs w:val="28"/>
        </w:rPr>
        <w:t>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w:t>
      </w:r>
      <w:r w:rsidR="00DB36AD" w:rsidRPr="004276D2">
        <w:rPr>
          <w:rFonts w:ascii="Times New Roman" w:hAnsi="Times New Roman"/>
          <w:b/>
          <w:sz w:val="28"/>
          <w:szCs w:val="28"/>
        </w:rPr>
        <w:t xml:space="preserve">ЕНИЯ </w:t>
      </w:r>
      <w:r w:rsidRPr="004276D2">
        <w:rPr>
          <w:rFonts w:ascii="Times New Roman" w:hAnsi="Times New Roman"/>
          <w:b/>
          <w:sz w:val="28"/>
          <w:szCs w:val="28"/>
        </w:rPr>
        <w:t xml:space="preserve"> </w:t>
      </w:r>
      <w:r w:rsidR="002F4ABB">
        <w:rPr>
          <w:rFonts w:ascii="Times New Roman" w:hAnsi="Times New Roman"/>
          <w:b/>
          <w:sz w:val="28"/>
          <w:szCs w:val="28"/>
          <w:lang w:val="ru-RU"/>
        </w:rPr>
        <w:t>БОРОВСКОГО СЕЛЬСКОГО ПОСЛЕНИЯ КАЛЕВАЛЬСКОГО НАЦИОНАЛЬНОГО РАЙОНА РЕСПУБЛИКИ КАРЕЛИЯ</w:t>
      </w:r>
    </w:p>
    <w:p w14:paraId="680F9FC1" w14:textId="77777777" w:rsidR="0060411C" w:rsidRPr="00BF2626" w:rsidRDefault="0060411C" w:rsidP="007226AF">
      <w:pPr>
        <w:spacing w:after="0" w:line="240" w:lineRule="auto"/>
        <w:jc w:val="center"/>
        <w:rPr>
          <w:rFonts w:ascii="Times New Roman" w:hAnsi="Times New Roman"/>
          <w:b/>
          <w:sz w:val="24"/>
          <w:szCs w:val="24"/>
        </w:rPr>
      </w:pPr>
    </w:p>
    <w:p w14:paraId="3A70A460" w14:textId="77777777" w:rsidR="0060411C" w:rsidRPr="00BF2626" w:rsidRDefault="0060411C" w:rsidP="007226AF">
      <w:pPr>
        <w:spacing w:after="0" w:line="240" w:lineRule="auto"/>
        <w:jc w:val="both"/>
        <w:rPr>
          <w:rFonts w:ascii="Times New Roman" w:hAnsi="Times New Roman"/>
          <w:sz w:val="8"/>
          <w:szCs w:val="8"/>
        </w:rPr>
      </w:pPr>
    </w:p>
    <w:p w14:paraId="0E5EDAFC" w14:textId="74460DA4" w:rsidR="005D2EEB" w:rsidRPr="00BF2626" w:rsidRDefault="0060411C"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На террит</w:t>
      </w:r>
      <w:r w:rsidR="0023355F" w:rsidRPr="00BF2626">
        <w:rPr>
          <w:rFonts w:ascii="Times New Roman" w:hAnsi="Times New Roman"/>
          <w:sz w:val="24"/>
          <w:szCs w:val="24"/>
        </w:rPr>
        <w:t xml:space="preserve">ории </w:t>
      </w:r>
      <w:r w:rsidR="002F4ABB" w:rsidRPr="002F4ABB">
        <w:rPr>
          <w:rFonts w:ascii="Times New Roman" w:hAnsi="Times New Roman"/>
          <w:sz w:val="24"/>
          <w:szCs w:val="24"/>
        </w:rPr>
        <w:t xml:space="preserve">Боровского сельского поселения </w:t>
      </w:r>
      <w:r w:rsidRPr="00BF2626">
        <w:rPr>
          <w:rFonts w:ascii="Times New Roman" w:hAnsi="Times New Roman"/>
          <w:sz w:val="24"/>
          <w:szCs w:val="24"/>
        </w:rPr>
        <w:t>устанавливаются следующие расчетные показатели.</w:t>
      </w:r>
    </w:p>
    <w:p w14:paraId="68039C6F" w14:textId="77777777" w:rsidR="0060411C" w:rsidRPr="00BF2626" w:rsidRDefault="0060411C" w:rsidP="007226AF">
      <w:pPr>
        <w:spacing w:after="0" w:line="240" w:lineRule="auto"/>
        <w:rPr>
          <w:rFonts w:ascii="Times New Roman" w:hAnsi="Times New Roman"/>
          <w:sz w:val="24"/>
          <w:szCs w:val="24"/>
        </w:rPr>
      </w:pPr>
    </w:p>
    <w:p w14:paraId="6D953293" w14:textId="77777777" w:rsidR="0060411C" w:rsidRPr="002F4ABB" w:rsidRDefault="004B18C2" w:rsidP="002F4ABB">
      <w:pPr>
        <w:spacing w:after="0" w:line="240" w:lineRule="auto"/>
        <w:jc w:val="both"/>
        <w:rPr>
          <w:rFonts w:ascii="Times New Roman" w:hAnsi="Times New Roman"/>
          <w:b/>
          <w:sz w:val="28"/>
          <w:szCs w:val="28"/>
        </w:rPr>
      </w:pPr>
      <w:r w:rsidRPr="002F4ABB">
        <w:rPr>
          <w:rFonts w:ascii="Times New Roman" w:hAnsi="Times New Roman"/>
          <w:b/>
          <w:sz w:val="28"/>
          <w:szCs w:val="28"/>
        </w:rPr>
        <w:t>5</w:t>
      </w:r>
      <w:r w:rsidR="008719CA" w:rsidRPr="002F4ABB">
        <w:rPr>
          <w:rFonts w:ascii="Times New Roman" w:hAnsi="Times New Roman"/>
          <w:b/>
          <w:sz w:val="28"/>
          <w:szCs w:val="28"/>
        </w:rPr>
        <w:t xml:space="preserve">.1. </w:t>
      </w:r>
      <w:r w:rsidR="0060411C" w:rsidRPr="002F4ABB">
        <w:rPr>
          <w:rFonts w:ascii="Times New Roman" w:hAnsi="Times New Roman"/>
          <w:b/>
          <w:sz w:val="28"/>
          <w:szCs w:val="28"/>
        </w:rPr>
        <w:t xml:space="preserve">ОБЪЕКТЫ В ОБЛАСТИ </w:t>
      </w:r>
      <w:r w:rsidR="008252E3" w:rsidRPr="002F4ABB">
        <w:rPr>
          <w:rFonts w:ascii="Times New Roman" w:hAnsi="Times New Roman"/>
          <w:b/>
          <w:sz w:val="28"/>
          <w:szCs w:val="28"/>
        </w:rPr>
        <w:t>ИНЖЕНЕРНОЙ ИНФРАСТРУКТУРЫ</w:t>
      </w:r>
    </w:p>
    <w:p w14:paraId="0FC232F5" w14:textId="77777777" w:rsidR="0060411C" w:rsidRPr="002F4ABB" w:rsidRDefault="0060411C" w:rsidP="002F4ABB">
      <w:pPr>
        <w:spacing w:after="0" w:line="240" w:lineRule="auto"/>
        <w:jc w:val="center"/>
        <w:rPr>
          <w:rFonts w:ascii="Times New Roman" w:hAnsi="Times New Roman"/>
          <w:b/>
          <w:color w:val="1F497D"/>
          <w:sz w:val="28"/>
          <w:szCs w:val="28"/>
        </w:rPr>
      </w:pPr>
    </w:p>
    <w:p w14:paraId="5E884079" w14:textId="77777777" w:rsidR="008252E3" w:rsidRPr="002F4ABB" w:rsidRDefault="008252E3" w:rsidP="002F4ABB">
      <w:pPr>
        <w:pBdr>
          <w:bottom w:val="single" w:sz="2" w:space="1" w:color="auto"/>
        </w:pBdr>
        <w:spacing w:after="0" w:line="240" w:lineRule="auto"/>
        <w:rPr>
          <w:rFonts w:ascii="Times New Roman" w:hAnsi="Times New Roman"/>
          <w:b/>
          <w:sz w:val="28"/>
          <w:szCs w:val="28"/>
        </w:rPr>
      </w:pPr>
    </w:p>
    <w:p w14:paraId="2C1E592B" w14:textId="77777777" w:rsidR="00200F5C" w:rsidRPr="002F4ABB" w:rsidRDefault="00200F5C" w:rsidP="002F4ABB">
      <w:pPr>
        <w:pBdr>
          <w:bottom w:val="single" w:sz="2" w:space="1" w:color="auto"/>
        </w:pBdr>
        <w:spacing w:after="0" w:line="240" w:lineRule="auto"/>
        <w:rPr>
          <w:rFonts w:ascii="Times New Roman" w:hAnsi="Times New Roman"/>
          <w:b/>
          <w:sz w:val="28"/>
          <w:szCs w:val="28"/>
        </w:rPr>
      </w:pPr>
      <w:r w:rsidRPr="002F4ABB">
        <w:rPr>
          <w:rFonts w:ascii="Times New Roman" w:hAnsi="Times New Roman"/>
          <w:b/>
          <w:sz w:val="28"/>
          <w:szCs w:val="28"/>
        </w:rPr>
        <w:t>5.1.1. ОБЩИЕ ТРЕБОВАНИЯ</w:t>
      </w:r>
    </w:p>
    <w:p w14:paraId="234FA016" w14:textId="77777777" w:rsidR="00200F5C" w:rsidRPr="00BF2626" w:rsidRDefault="00200F5C" w:rsidP="007226AF">
      <w:pPr>
        <w:spacing w:after="0" w:line="240" w:lineRule="auto"/>
        <w:jc w:val="center"/>
        <w:rPr>
          <w:rFonts w:ascii="Times New Roman" w:hAnsi="Times New Roman"/>
          <w:b/>
          <w:color w:val="1F497D"/>
          <w:sz w:val="8"/>
          <w:szCs w:val="8"/>
        </w:rPr>
      </w:pPr>
    </w:p>
    <w:p w14:paraId="40BD4130" w14:textId="77777777" w:rsidR="00200F5C" w:rsidRPr="00BF2626" w:rsidRDefault="00200F5C" w:rsidP="007226AF">
      <w:pPr>
        <w:pStyle w:val="Default"/>
        <w:tabs>
          <w:tab w:val="left" w:pos="720"/>
        </w:tabs>
        <w:ind w:firstLine="567"/>
        <w:jc w:val="both"/>
        <w:rPr>
          <w:color w:val="auto"/>
          <w:sz w:val="8"/>
          <w:szCs w:val="8"/>
          <w:lang w:eastAsia="ru-RU"/>
        </w:rPr>
      </w:pPr>
    </w:p>
    <w:p w14:paraId="377A9612" w14:textId="77777777" w:rsidR="00200F5C" w:rsidRPr="00BF2626" w:rsidRDefault="00200F5C" w:rsidP="007226AF">
      <w:pPr>
        <w:pBdr>
          <w:bottom w:val="single" w:sz="2" w:space="1" w:color="auto"/>
        </w:pBdr>
        <w:shd w:val="clear" w:color="auto" w:fill="FFFFFF"/>
        <w:spacing w:after="0" w:line="240" w:lineRule="auto"/>
        <w:rPr>
          <w:rFonts w:ascii="Times New Roman" w:hAnsi="Times New Roman"/>
          <w:sz w:val="8"/>
          <w:szCs w:val="8"/>
        </w:rPr>
      </w:pPr>
    </w:p>
    <w:p w14:paraId="74DBFCE3" w14:textId="0C3C6C42" w:rsidR="00200F5C" w:rsidRPr="00BF2626" w:rsidRDefault="00200F5C" w:rsidP="00EC0466">
      <w:pPr>
        <w:pBdr>
          <w:bottom w:val="single" w:sz="2" w:space="1" w:color="auto"/>
        </w:pBdr>
        <w:shd w:val="clear" w:color="auto" w:fill="FFFFFF"/>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5.1.1.1. Зона инженерной инфраструктуры предназначена для размещения объектов, сооружений и коммуникаций инженерной инфраструктуры </w:t>
      </w:r>
      <w:r w:rsidR="005D44F6">
        <w:rPr>
          <w:rFonts w:ascii="Times New Roman" w:hAnsi="Times New Roman"/>
          <w:sz w:val="24"/>
          <w:szCs w:val="24"/>
        </w:rPr>
        <w:t>сельского</w:t>
      </w:r>
      <w:r w:rsidR="007350BC"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Pr="00BF2626">
        <w:rPr>
          <w:rFonts w:ascii="Times New Roman" w:hAnsi="Times New Roman"/>
          <w:sz w:val="24"/>
          <w:szCs w:val="24"/>
        </w:rPr>
        <w:t>: электро-, тепло-, газо- и водоснабж</w:t>
      </w:r>
      <w:r w:rsidR="005857FB" w:rsidRPr="00BF2626">
        <w:rPr>
          <w:rFonts w:ascii="Times New Roman" w:hAnsi="Times New Roman"/>
          <w:sz w:val="24"/>
          <w:szCs w:val="24"/>
        </w:rPr>
        <w:t>ения населения, водоотведения, связи.</w:t>
      </w:r>
    </w:p>
    <w:p w14:paraId="36819431" w14:textId="7E6B1359" w:rsidR="00200F5C" w:rsidRPr="00BF2626" w:rsidRDefault="00200F5C" w:rsidP="00EC0466">
      <w:pPr>
        <w:pBdr>
          <w:bottom w:val="single" w:sz="2" w:space="1" w:color="auto"/>
        </w:pBdr>
        <w:shd w:val="clear" w:color="auto" w:fill="FFFFFF"/>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5.1.1.2. Расчетные показатели минимально допустимого уровня обеспеченности населения </w:t>
      </w:r>
      <w:r w:rsidR="005D44F6">
        <w:rPr>
          <w:rFonts w:ascii="Times New Roman" w:hAnsi="Times New Roman"/>
          <w:sz w:val="24"/>
          <w:szCs w:val="24"/>
        </w:rPr>
        <w:t>сельского</w:t>
      </w:r>
      <w:r w:rsidR="007A49BA"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Pr="00BF2626">
        <w:rPr>
          <w:rFonts w:ascii="Times New Roman" w:hAnsi="Times New Roman"/>
          <w:sz w:val="24"/>
          <w:szCs w:val="24"/>
        </w:rPr>
        <w:t xml:space="preserve"> объектами инженерной инфраструктуры приведены в соответствующих подразделах настоящего раздела нормативов.</w:t>
      </w:r>
    </w:p>
    <w:p w14:paraId="241EDBDE" w14:textId="53BBF7E4" w:rsidR="00200F5C" w:rsidRPr="00BF2626" w:rsidRDefault="00200F5C" w:rsidP="00EC0466">
      <w:pPr>
        <w:pBdr>
          <w:bottom w:val="single" w:sz="2" w:space="1" w:color="auto"/>
        </w:pBdr>
        <w:shd w:val="clear" w:color="auto" w:fill="FFFFFF"/>
        <w:tabs>
          <w:tab w:val="left" w:pos="567"/>
        </w:tabs>
        <w:spacing w:after="0" w:line="240" w:lineRule="auto"/>
        <w:ind w:firstLine="567"/>
        <w:jc w:val="both"/>
        <w:rPr>
          <w:rFonts w:ascii="Times New Roman" w:hAnsi="Times New Roman"/>
          <w:sz w:val="24"/>
          <w:szCs w:val="24"/>
        </w:rPr>
      </w:pPr>
      <w:bookmarkStart w:id="3" w:name="_Hlk95607746"/>
      <w:r w:rsidRPr="00BF2626">
        <w:rPr>
          <w:rFonts w:ascii="Times New Roman" w:hAnsi="Times New Roman"/>
          <w:sz w:val="24"/>
          <w:szCs w:val="24"/>
        </w:rPr>
        <w:t>Расчетные показатели максимально допустимого уровня территориальной доступности объектов инженерной инфраструктуры дл</w:t>
      </w:r>
      <w:r w:rsidR="007350BC" w:rsidRPr="00BF2626">
        <w:rPr>
          <w:rFonts w:ascii="Times New Roman" w:hAnsi="Times New Roman"/>
          <w:sz w:val="24"/>
          <w:szCs w:val="24"/>
        </w:rPr>
        <w:t xml:space="preserve">я населения </w:t>
      </w:r>
      <w:r w:rsidR="005D44F6">
        <w:rPr>
          <w:rFonts w:ascii="Times New Roman" w:hAnsi="Times New Roman"/>
          <w:sz w:val="24"/>
          <w:szCs w:val="24"/>
        </w:rPr>
        <w:t>сельского</w:t>
      </w:r>
      <w:r w:rsidR="007350BC"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Pr="00BF2626">
        <w:rPr>
          <w:rFonts w:ascii="Times New Roman" w:hAnsi="Times New Roman"/>
          <w:sz w:val="24"/>
          <w:szCs w:val="24"/>
        </w:rPr>
        <w:t xml:space="preserve"> не нормируется.</w:t>
      </w:r>
    </w:p>
    <w:bookmarkEnd w:id="3"/>
    <w:p w14:paraId="4EE592BD" w14:textId="77777777" w:rsidR="00200F5C" w:rsidRPr="00BF2626" w:rsidRDefault="00200F5C" w:rsidP="00EC0466">
      <w:pPr>
        <w:pBdr>
          <w:bottom w:val="single" w:sz="2" w:space="1" w:color="auto"/>
        </w:pBdr>
        <w:shd w:val="clear" w:color="auto" w:fill="FFFFFF"/>
        <w:spacing w:after="0" w:line="240" w:lineRule="auto"/>
        <w:ind w:firstLine="567"/>
        <w:jc w:val="both"/>
        <w:rPr>
          <w:rFonts w:ascii="Times New Roman" w:hAnsi="Times New Roman"/>
          <w:sz w:val="24"/>
          <w:szCs w:val="24"/>
        </w:rPr>
      </w:pPr>
      <w:r w:rsidRPr="00BF2626">
        <w:rPr>
          <w:rFonts w:ascii="Times New Roman" w:hAnsi="Times New Roman"/>
          <w:sz w:val="24"/>
          <w:szCs w:val="24"/>
        </w:rPr>
        <w:t>5.1.1.3.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СП 116.13330.2012, СП 21.13330.2012, ПУЭ.</w:t>
      </w:r>
    </w:p>
    <w:p w14:paraId="583B3440" w14:textId="77777777" w:rsidR="00200F5C" w:rsidRPr="00BF2626" w:rsidRDefault="00200F5C" w:rsidP="007226AF">
      <w:pPr>
        <w:pBdr>
          <w:bottom w:val="single" w:sz="2" w:space="1" w:color="auto"/>
        </w:pBdr>
        <w:shd w:val="clear" w:color="auto" w:fill="FFFFFF"/>
        <w:spacing w:after="0" w:line="240" w:lineRule="auto"/>
        <w:rPr>
          <w:rFonts w:ascii="Times New Roman" w:hAnsi="Times New Roman"/>
          <w:b/>
          <w:sz w:val="28"/>
          <w:szCs w:val="28"/>
        </w:rPr>
      </w:pPr>
    </w:p>
    <w:p w14:paraId="7250620D" w14:textId="77777777" w:rsidR="0060411C" w:rsidRPr="00BF2626" w:rsidRDefault="004B18C2" w:rsidP="002F4ABB">
      <w:pPr>
        <w:pBdr>
          <w:bottom w:val="single" w:sz="2" w:space="1" w:color="auto"/>
        </w:pBdr>
        <w:spacing w:after="0" w:line="240" w:lineRule="auto"/>
        <w:rPr>
          <w:rFonts w:ascii="Times New Roman" w:hAnsi="Times New Roman"/>
          <w:b/>
          <w:sz w:val="28"/>
          <w:szCs w:val="28"/>
        </w:rPr>
      </w:pPr>
      <w:r w:rsidRPr="00BF2626">
        <w:rPr>
          <w:rFonts w:ascii="Times New Roman" w:hAnsi="Times New Roman"/>
          <w:b/>
          <w:sz w:val="28"/>
          <w:szCs w:val="28"/>
        </w:rPr>
        <w:t>5</w:t>
      </w:r>
      <w:r w:rsidR="00200F5C" w:rsidRPr="00BF2626">
        <w:rPr>
          <w:rFonts w:ascii="Times New Roman" w:hAnsi="Times New Roman"/>
          <w:b/>
          <w:sz w:val="28"/>
          <w:szCs w:val="28"/>
        </w:rPr>
        <w:t>.1</w:t>
      </w:r>
      <w:r w:rsidR="0060411C" w:rsidRPr="00BF2626">
        <w:rPr>
          <w:rFonts w:ascii="Times New Roman" w:hAnsi="Times New Roman"/>
          <w:b/>
          <w:sz w:val="28"/>
          <w:szCs w:val="28"/>
        </w:rPr>
        <w:t>.</w:t>
      </w:r>
      <w:r w:rsidR="00200F5C" w:rsidRPr="00BF2626">
        <w:rPr>
          <w:rFonts w:ascii="Times New Roman" w:hAnsi="Times New Roman"/>
          <w:b/>
          <w:sz w:val="28"/>
          <w:szCs w:val="28"/>
        </w:rPr>
        <w:t>2</w:t>
      </w:r>
      <w:r w:rsidR="008252E3" w:rsidRPr="00BF2626">
        <w:rPr>
          <w:rFonts w:ascii="Times New Roman" w:hAnsi="Times New Roman"/>
          <w:b/>
          <w:sz w:val="28"/>
          <w:szCs w:val="28"/>
        </w:rPr>
        <w:t>.</w:t>
      </w:r>
      <w:r w:rsidR="0060411C" w:rsidRPr="00BF2626">
        <w:rPr>
          <w:rFonts w:ascii="Times New Roman" w:hAnsi="Times New Roman"/>
          <w:b/>
          <w:sz w:val="28"/>
          <w:szCs w:val="28"/>
        </w:rPr>
        <w:t xml:space="preserve"> ОБЪЕКТЫ ЭЛЕКТРОСНАБЖЕНИЯ НАСЕЛЕНИЯ</w:t>
      </w:r>
    </w:p>
    <w:p w14:paraId="10CE6EA8" w14:textId="77777777" w:rsidR="0060411C" w:rsidRPr="00BF2626" w:rsidRDefault="0060411C" w:rsidP="007226AF">
      <w:pPr>
        <w:spacing w:after="0" w:line="240" w:lineRule="auto"/>
        <w:jc w:val="center"/>
        <w:rPr>
          <w:rFonts w:ascii="Times New Roman" w:hAnsi="Times New Roman"/>
          <w:b/>
          <w:color w:val="1F497D"/>
          <w:sz w:val="8"/>
          <w:szCs w:val="8"/>
        </w:rPr>
      </w:pPr>
    </w:p>
    <w:p w14:paraId="5A77E617" w14:textId="77777777" w:rsidR="005F2EFE" w:rsidRPr="00BF2626" w:rsidRDefault="004B18C2" w:rsidP="00CA6617">
      <w:pPr>
        <w:pStyle w:val="Default"/>
        <w:tabs>
          <w:tab w:val="left" w:pos="720"/>
        </w:tabs>
        <w:ind w:firstLine="567"/>
        <w:jc w:val="both"/>
        <w:rPr>
          <w:i/>
        </w:rPr>
      </w:pPr>
      <w:r w:rsidRPr="00BF2626">
        <w:rPr>
          <w:color w:val="auto"/>
          <w:lang w:eastAsia="ru-RU"/>
        </w:rPr>
        <w:t>5</w:t>
      </w:r>
      <w:r w:rsidR="00200F5C" w:rsidRPr="00BF2626">
        <w:rPr>
          <w:color w:val="auto"/>
          <w:lang w:eastAsia="ru-RU"/>
        </w:rPr>
        <w:t>.1.2</w:t>
      </w:r>
      <w:r w:rsidR="008252E3" w:rsidRPr="00BF2626">
        <w:rPr>
          <w:color w:val="auto"/>
          <w:lang w:eastAsia="ru-RU"/>
        </w:rPr>
        <w:t xml:space="preserve">.1. </w:t>
      </w:r>
      <w:r w:rsidR="0060411C" w:rsidRPr="00BF2626">
        <w:rPr>
          <w:color w:val="auto"/>
          <w:lang w:eastAsia="ru-RU"/>
        </w:rPr>
        <w:t>Для определения в целях градостроительного проектирования минимально допустимого уровня обеспеченности объектами электроснабжения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EE7B7D" w:rsidRPr="00BF2626">
        <w:rPr>
          <w:color w:val="auto"/>
          <w:lang w:eastAsia="ru-RU"/>
        </w:rPr>
        <w:t xml:space="preserve"> (см. табл</w:t>
      </w:r>
      <w:r w:rsidR="0060411C" w:rsidRPr="00BF2626">
        <w:rPr>
          <w:color w:val="auto"/>
        </w:rPr>
        <w:t>.</w:t>
      </w:r>
      <w:r w:rsidR="00727E50" w:rsidRPr="00BF2626">
        <w:rPr>
          <w:color w:val="auto"/>
        </w:rPr>
        <w:t>2</w:t>
      </w:r>
      <w:r w:rsidR="005F2EFE" w:rsidRPr="00BF2626">
        <w:rPr>
          <w:color w:val="auto"/>
        </w:rPr>
        <w:t>-3</w:t>
      </w:r>
      <w:r w:rsidR="00EE7B7D" w:rsidRPr="00BF2626">
        <w:rPr>
          <w:color w:val="auto"/>
        </w:rPr>
        <w:t>).</w:t>
      </w:r>
      <w:r w:rsidR="005F2EFE" w:rsidRPr="00BF2626">
        <w:rPr>
          <w:i/>
        </w:rPr>
        <w:t>Таблица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1"/>
        <w:gridCol w:w="2839"/>
        <w:gridCol w:w="2551"/>
        <w:gridCol w:w="2693"/>
      </w:tblGrid>
      <w:tr w:rsidR="005F2EFE" w:rsidRPr="00BF2626" w14:paraId="41475FE5" w14:textId="77777777" w:rsidTr="005A41C8">
        <w:tc>
          <w:tcPr>
            <w:tcW w:w="2231" w:type="dxa"/>
            <w:vMerge w:val="restart"/>
            <w:shd w:val="clear" w:color="auto" w:fill="auto"/>
          </w:tcPr>
          <w:p w14:paraId="44C2F000" w14:textId="77777777" w:rsidR="005F2EFE" w:rsidRPr="00BF2626" w:rsidRDefault="005F2EFE" w:rsidP="00DF58BD">
            <w:pPr>
              <w:pStyle w:val="afffffffff0"/>
              <w:autoSpaceDE w:val="0"/>
              <w:autoSpaceDN w:val="0"/>
              <w:adjustRightInd w:val="0"/>
            </w:pPr>
            <w:r w:rsidRPr="00BF2626">
              <w:t>Нормируемые показатели</w:t>
            </w:r>
          </w:p>
        </w:tc>
        <w:tc>
          <w:tcPr>
            <w:tcW w:w="2839" w:type="dxa"/>
            <w:vMerge w:val="restart"/>
            <w:shd w:val="clear" w:color="auto" w:fill="auto"/>
          </w:tcPr>
          <w:p w14:paraId="057DFC35" w14:textId="77777777" w:rsidR="005F2EFE" w:rsidRPr="00BF2626" w:rsidRDefault="005F2EFE" w:rsidP="00DF58BD">
            <w:pPr>
              <w:pStyle w:val="afffffffff0"/>
              <w:autoSpaceDE w:val="0"/>
              <w:autoSpaceDN w:val="0"/>
              <w:adjustRightInd w:val="0"/>
            </w:pPr>
            <w:r w:rsidRPr="00BF2626">
              <w:t>Наименование нормируемых территорий</w:t>
            </w:r>
          </w:p>
        </w:tc>
        <w:tc>
          <w:tcPr>
            <w:tcW w:w="2551" w:type="dxa"/>
            <w:shd w:val="clear" w:color="auto" w:fill="auto"/>
          </w:tcPr>
          <w:p w14:paraId="4D412650" w14:textId="77777777" w:rsidR="005F2EFE" w:rsidRPr="00BF2626" w:rsidRDefault="005F2EFE" w:rsidP="00DF58BD">
            <w:pPr>
              <w:pStyle w:val="afffffffff0"/>
              <w:autoSpaceDE w:val="0"/>
              <w:autoSpaceDN w:val="0"/>
              <w:adjustRightInd w:val="0"/>
            </w:pPr>
            <w:r w:rsidRPr="00BF2626">
              <w:t>Расчетные показатели</w:t>
            </w:r>
          </w:p>
        </w:tc>
        <w:tc>
          <w:tcPr>
            <w:tcW w:w="2693" w:type="dxa"/>
            <w:vMerge w:val="restart"/>
            <w:shd w:val="clear" w:color="auto" w:fill="auto"/>
          </w:tcPr>
          <w:p w14:paraId="5767B995" w14:textId="77777777" w:rsidR="005F2EFE" w:rsidRPr="00BF2626" w:rsidRDefault="005F2EFE" w:rsidP="00DF58BD">
            <w:pPr>
              <w:pStyle w:val="afffffffff0"/>
              <w:autoSpaceDE w:val="0"/>
              <w:autoSpaceDN w:val="0"/>
              <w:adjustRightInd w:val="0"/>
            </w:pPr>
            <w:r w:rsidRPr="00BF2626">
              <w:t>Обоснование</w:t>
            </w:r>
          </w:p>
        </w:tc>
      </w:tr>
      <w:tr w:rsidR="009E4F71" w:rsidRPr="00BF2626" w14:paraId="5D4FFD6F" w14:textId="77777777" w:rsidTr="005A41C8">
        <w:trPr>
          <w:trHeight w:val="812"/>
        </w:trPr>
        <w:tc>
          <w:tcPr>
            <w:tcW w:w="2231" w:type="dxa"/>
            <w:vMerge/>
          </w:tcPr>
          <w:p w14:paraId="6A36BB11" w14:textId="77777777" w:rsidR="009E4F71" w:rsidRPr="00BF2626" w:rsidRDefault="009E4F71" w:rsidP="00DF58BD">
            <w:pPr>
              <w:pStyle w:val="afffffffff0"/>
              <w:autoSpaceDE w:val="0"/>
              <w:autoSpaceDN w:val="0"/>
              <w:adjustRightInd w:val="0"/>
            </w:pPr>
          </w:p>
        </w:tc>
        <w:tc>
          <w:tcPr>
            <w:tcW w:w="2839" w:type="dxa"/>
            <w:vMerge/>
          </w:tcPr>
          <w:p w14:paraId="50B36413" w14:textId="77777777" w:rsidR="009E4F71" w:rsidRPr="00BF2626" w:rsidRDefault="009E4F71" w:rsidP="00DF58BD">
            <w:pPr>
              <w:pStyle w:val="afffffffff0"/>
              <w:autoSpaceDE w:val="0"/>
              <w:autoSpaceDN w:val="0"/>
              <w:adjustRightInd w:val="0"/>
            </w:pPr>
          </w:p>
        </w:tc>
        <w:tc>
          <w:tcPr>
            <w:tcW w:w="2551" w:type="dxa"/>
            <w:shd w:val="clear" w:color="auto" w:fill="auto"/>
          </w:tcPr>
          <w:p w14:paraId="0D131222" w14:textId="77777777" w:rsidR="009E4F71" w:rsidRPr="00BF2626" w:rsidRDefault="009E4F71" w:rsidP="00DF58BD">
            <w:pPr>
              <w:pStyle w:val="afffffffff0"/>
              <w:autoSpaceDE w:val="0"/>
              <w:autoSpaceDN w:val="0"/>
              <w:adjustRightInd w:val="0"/>
            </w:pPr>
            <w:r w:rsidRPr="00BF2626">
              <w:t>Минимально допустимый уровень обеспеченности</w:t>
            </w:r>
          </w:p>
        </w:tc>
        <w:tc>
          <w:tcPr>
            <w:tcW w:w="2693" w:type="dxa"/>
            <w:vMerge/>
          </w:tcPr>
          <w:p w14:paraId="2FAB650A" w14:textId="77777777" w:rsidR="009E4F71" w:rsidRPr="00BF2626" w:rsidRDefault="009E4F71" w:rsidP="00DF58BD">
            <w:pPr>
              <w:pStyle w:val="afffffffff0"/>
              <w:autoSpaceDE w:val="0"/>
              <w:autoSpaceDN w:val="0"/>
              <w:adjustRightInd w:val="0"/>
            </w:pPr>
          </w:p>
        </w:tc>
      </w:tr>
      <w:tr w:rsidR="009E4F71" w:rsidRPr="00BF2626" w14:paraId="2F80C8D3" w14:textId="77777777" w:rsidTr="005766E6">
        <w:trPr>
          <w:trHeight w:val="1265"/>
        </w:trPr>
        <w:tc>
          <w:tcPr>
            <w:tcW w:w="2231" w:type="dxa"/>
            <w:vMerge w:val="restart"/>
          </w:tcPr>
          <w:p w14:paraId="542D781E" w14:textId="77777777" w:rsidR="009E4F71" w:rsidRPr="00BF2626" w:rsidRDefault="009E4F71" w:rsidP="00DF58BD">
            <w:pPr>
              <w:pStyle w:val="afffffffff0"/>
              <w:autoSpaceDE w:val="0"/>
              <w:autoSpaceDN w:val="0"/>
              <w:adjustRightInd w:val="0"/>
            </w:pPr>
            <w:r w:rsidRPr="00BF2626">
              <w:t>Электропотребление, кВт ч/год на 1 чел.</w:t>
            </w:r>
          </w:p>
        </w:tc>
        <w:tc>
          <w:tcPr>
            <w:tcW w:w="2839" w:type="dxa"/>
          </w:tcPr>
          <w:p w14:paraId="6F65F06F" w14:textId="34F36CBE" w:rsidR="009E4F71" w:rsidRPr="00BF2626" w:rsidRDefault="009E4F71" w:rsidP="009E4F71">
            <w:pPr>
              <w:pStyle w:val="afffffffff0"/>
              <w:autoSpaceDE w:val="0"/>
              <w:autoSpaceDN w:val="0"/>
              <w:adjustRightInd w:val="0"/>
            </w:pPr>
            <w:r w:rsidRPr="00BF2626">
              <w:t>Поселки и сельские поселения, не оборудованные стационарными электроплитами</w:t>
            </w:r>
          </w:p>
        </w:tc>
        <w:tc>
          <w:tcPr>
            <w:tcW w:w="2551" w:type="dxa"/>
          </w:tcPr>
          <w:p w14:paraId="3FC62C14" w14:textId="77777777" w:rsidR="009E4F71" w:rsidRDefault="009E4F71" w:rsidP="00DF58BD">
            <w:pPr>
              <w:pStyle w:val="afffffffff0"/>
              <w:autoSpaceDE w:val="0"/>
              <w:autoSpaceDN w:val="0"/>
              <w:adjustRightInd w:val="0"/>
            </w:pPr>
          </w:p>
          <w:p w14:paraId="7C4BBEF0" w14:textId="77777777" w:rsidR="009E4F71" w:rsidRDefault="009E4F71" w:rsidP="00DF58BD">
            <w:pPr>
              <w:pStyle w:val="afffffffff0"/>
              <w:autoSpaceDE w:val="0"/>
              <w:autoSpaceDN w:val="0"/>
              <w:adjustRightInd w:val="0"/>
            </w:pPr>
          </w:p>
          <w:p w14:paraId="248372DC" w14:textId="3095C24D" w:rsidR="009E4F71" w:rsidRPr="00BF2626" w:rsidRDefault="009E4F71" w:rsidP="00DF58BD">
            <w:pPr>
              <w:pStyle w:val="afffffffff0"/>
              <w:autoSpaceDE w:val="0"/>
              <w:autoSpaceDN w:val="0"/>
              <w:adjustRightInd w:val="0"/>
            </w:pPr>
            <w:r w:rsidRPr="00BF2626">
              <w:t>950</w:t>
            </w:r>
          </w:p>
        </w:tc>
        <w:tc>
          <w:tcPr>
            <w:tcW w:w="2693" w:type="dxa"/>
            <w:vMerge w:val="restart"/>
          </w:tcPr>
          <w:p w14:paraId="61DA1638" w14:textId="77777777" w:rsidR="009E4F71" w:rsidRPr="00BF2626" w:rsidRDefault="009E4F71" w:rsidP="00DF58BD">
            <w:pPr>
              <w:pStyle w:val="afffffffff0"/>
              <w:autoSpaceDE w:val="0"/>
              <w:autoSpaceDN w:val="0"/>
              <w:adjustRightInd w:val="0"/>
            </w:pPr>
            <w:r w:rsidRPr="00BF2626">
              <w:t>СП 42.13330.2011</w:t>
            </w:r>
          </w:p>
          <w:p w14:paraId="06935A4F" w14:textId="77777777" w:rsidR="009E4F71" w:rsidRPr="00BF2626" w:rsidRDefault="009E4F71" w:rsidP="00DF58BD">
            <w:pPr>
              <w:pStyle w:val="afffffffff0"/>
              <w:autoSpaceDE w:val="0"/>
              <w:autoSpaceDN w:val="0"/>
              <w:adjustRightInd w:val="0"/>
            </w:pPr>
          </w:p>
          <w:p w14:paraId="5DFC34C1" w14:textId="77777777" w:rsidR="009E4F71" w:rsidRPr="00BF2626" w:rsidRDefault="009E4F71" w:rsidP="00DF58BD">
            <w:pPr>
              <w:pStyle w:val="afffffffff0"/>
              <w:autoSpaceDE w:val="0"/>
              <w:autoSpaceDN w:val="0"/>
              <w:adjustRightInd w:val="0"/>
            </w:pPr>
            <w:r w:rsidRPr="00BF2626">
              <w:t>РНГП Республики Карелия</w:t>
            </w:r>
          </w:p>
        </w:tc>
      </w:tr>
      <w:tr w:rsidR="005F2EFE" w:rsidRPr="00BF2626" w14:paraId="35BE3F1D" w14:textId="77777777" w:rsidTr="00CA6617">
        <w:tc>
          <w:tcPr>
            <w:tcW w:w="2231" w:type="dxa"/>
            <w:vMerge/>
          </w:tcPr>
          <w:p w14:paraId="688A8A1A" w14:textId="77777777" w:rsidR="005F2EFE" w:rsidRPr="00BF2626" w:rsidRDefault="005F2EFE" w:rsidP="00DF58BD">
            <w:pPr>
              <w:pStyle w:val="afffffffff0"/>
              <w:autoSpaceDE w:val="0"/>
              <w:autoSpaceDN w:val="0"/>
              <w:adjustRightInd w:val="0"/>
            </w:pPr>
          </w:p>
        </w:tc>
        <w:tc>
          <w:tcPr>
            <w:tcW w:w="2839" w:type="dxa"/>
          </w:tcPr>
          <w:p w14:paraId="25E0E914" w14:textId="77777777" w:rsidR="005F2EFE" w:rsidRPr="00BF2626" w:rsidRDefault="005F2EFE" w:rsidP="00DF58BD">
            <w:pPr>
              <w:pStyle w:val="afffffffff0"/>
              <w:autoSpaceDE w:val="0"/>
              <w:autoSpaceDN w:val="0"/>
              <w:adjustRightInd w:val="0"/>
            </w:pPr>
            <w:r w:rsidRPr="00BF2626">
              <w:t>Поселки и сельские поселения, оборудованные стационарными электроплитами</w:t>
            </w:r>
          </w:p>
        </w:tc>
        <w:tc>
          <w:tcPr>
            <w:tcW w:w="2551" w:type="dxa"/>
          </w:tcPr>
          <w:p w14:paraId="0505DA63" w14:textId="77777777" w:rsidR="009E4F71" w:rsidRDefault="009E4F71" w:rsidP="00DF58BD">
            <w:pPr>
              <w:pStyle w:val="afffffffff0"/>
              <w:autoSpaceDE w:val="0"/>
              <w:autoSpaceDN w:val="0"/>
              <w:adjustRightInd w:val="0"/>
            </w:pPr>
          </w:p>
          <w:p w14:paraId="405A71BE" w14:textId="00E8FB85" w:rsidR="005F2EFE" w:rsidRPr="00BF2626" w:rsidRDefault="005F2EFE" w:rsidP="00DF58BD">
            <w:pPr>
              <w:pStyle w:val="afffffffff0"/>
              <w:autoSpaceDE w:val="0"/>
              <w:autoSpaceDN w:val="0"/>
              <w:adjustRightInd w:val="0"/>
            </w:pPr>
            <w:r w:rsidRPr="00BF2626">
              <w:t>1350</w:t>
            </w:r>
          </w:p>
        </w:tc>
        <w:tc>
          <w:tcPr>
            <w:tcW w:w="2693" w:type="dxa"/>
            <w:vMerge/>
          </w:tcPr>
          <w:p w14:paraId="68CA58D1" w14:textId="77777777" w:rsidR="005F2EFE" w:rsidRPr="00BF2626" w:rsidRDefault="005F2EFE" w:rsidP="00DF58BD">
            <w:pPr>
              <w:pStyle w:val="afffffffff0"/>
              <w:autoSpaceDE w:val="0"/>
              <w:autoSpaceDN w:val="0"/>
              <w:adjustRightInd w:val="0"/>
            </w:pPr>
          </w:p>
        </w:tc>
      </w:tr>
      <w:tr w:rsidR="009E4F71" w:rsidRPr="00BF2626" w14:paraId="106446E7" w14:textId="77777777" w:rsidTr="005766E6">
        <w:trPr>
          <w:trHeight w:val="1265"/>
        </w:trPr>
        <w:tc>
          <w:tcPr>
            <w:tcW w:w="2231" w:type="dxa"/>
            <w:vMerge w:val="restart"/>
          </w:tcPr>
          <w:p w14:paraId="5E8818AB" w14:textId="77777777" w:rsidR="009E4F71" w:rsidRPr="00BF2626" w:rsidRDefault="009E4F71" w:rsidP="00DF58BD">
            <w:pPr>
              <w:pStyle w:val="afffffffff0"/>
              <w:autoSpaceDE w:val="0"/>
              <w:autoSpaceDN w:val="0"/>
              <w:adjustRightInd w:val="0"/>
            </w:pPr>
            <w:r w:rsidRPr="00BF2626">
              <w:lastRenderedPageBreak/>
              <w:t>Использование максимума электрической нагрузки, ч/год</w:t>
            </w:r>
          </w:p>
        </w:tc>
        <w:tc>
          <w:tcPr>
            <w:tcW w:w="2839" w:type="dxa"/>
          </w:tcPr>
          <w:p w14:paraId="26274FDC" w14:textId="4448BE9C" w:rsidR="009E4F71" w:rsidRPr="00BF2626" w:rsidRDefault="009E4F71" w:rsidP="00DF58BD">
            <w:pPr>
              <w:pStyle w:val="afffffffff0"/>
              <w:autoSpaceDE w:val="0"/>
              <w:autoSpaceDN w:val="0"/>
              <w:adjustRightInd w:val="0"/>
            </w:pPr>
            <w:r w:rsidRPr="00BF2626">
              <w:t>Поселки и сельские поселения, не оборудованные стационарными электроплитами</w:t>
            </w:r>
          </w:p>
        </w:tc>
        <w:tc>
          <w:tcPr>
            <w:tcW w:w="2551" w:type="dxa"/>
          </w:tcPr>
          <w:p w14:paraId="2C8CFBF6" w14:textId="77777777" w:rsidR="009E4F71" w:rsidRDefault="009E4F71" w:rsidP="00DF58BD">
            <w:pPr>
              <w:pStyle w:val="afffffffff0"/>
              <w:autoSpaceDE w:val="0"/>
              <w:autoSpaceDN w:val="0"/>
              <w:adjustRightInd w:val="0"/>
            </w:pPr>
          </w:p>
          <w:p w14:paraId="2D800847" w14:textId="77777777" w:rsidR="009E4F71" w:rsidRDefault="009E4F71" w:rsidP="00DF58BD">
            <w:pPr>
              <w:pStyle w:val="afffffffff0"/>
              <w:autoSpaceDE w:val="0"/>
              <w:autoSpaceDN w:val="0"/>
              <w:adjustRightInd w:val="0"/>
            </w:pPr>
          </w:p>
          <w:p w14:paraId="2EC66F66" w14:textId="37AAC623" w:rsidR="009E4F71" w:rsidRPr="00BF2626" w:rsidRDefault="009E4F71" w:rsidP="00DF58BD">
            <w:pPr>
              <w:pStyle w:val="afffffffff0"/>
              <w:autoSpaceDE w:val="0"/>
              <w:autoSpaceDN w:val="0"/>
              <w:adjustRightInd w:val="0"/>
            </w:pPr>
            <w:r w:rsidRPr="00BF2626">
              <w:t>4100</w:t>
            </w:r>
          </w:p>
        </w:tc>
        <w:tc>
          <w:tcPr>
            <w:tcW w:w="2693" w:type="dxa"/>
            <w:vMerge w:val="restart"/>
          </w:tcPr>
          <w:p w14:paraId="0DAC6650" w14:textId="77777777" w:rsidR="009E4F71" w:rsidRPr="00BF2626" w:rsidRDefault="009E4F71" w:rsidP="00DF58BD">
            <w:pPr>
              <w:pStyle w:val="afffffffff0"/>
              <w:autoSpaceDE w:val="0"/>
              <w:autoSpaceDN w:val="0"/>
              <w:adjustRightInd w:val="0"/>
            </w:pPr>
            <w:r w:rsidRPr="00BF2626">
              <w:t>СП 42.13330.2011</w:t>
            </w:r>
          </w:p>
          <w:p w14:paraId="29DDBEC4" w14:textId="77777777" w:rsidR="009E4F71" w:rsidRPr="00BF2626" w:rsidRDefault="009E4F71" w:rsidP="00DF58BD">
            <w:pPr>
              <w:pStyle w:val="afffffffff0"/>
              <w:autoSpaceDE w:val="0"/>
              <w:autoSpaceDN w:val="0"/>
              <w:adjustRightInd w:val="0"/>
            </w:pPr>
          </w:p>
          <w:p w14:paraId="3AEC256B" w14:textId="77777777" w:rsidR="009E4F71" w:rsidRPr="00BF2626" w:rsidRDefault="009E4F71" w:rsidP="00DF58BD">
            <w:pPr>
              <w:pStyle w:val="afffffffff0"/>
              <w:autoSpaceDE w:val="0"/>
              <w:autoSpaceDN w:val="0"/>
              <w:adjustRightInd w:val="0"/>
            </w:pPr>
            <w:r w:rsidRPr="00BF2626">
              <w:t>РНГП Республики Карелия</w:t>
            </w:r>
          </w:p>
        </w:tc>
      </w:tr>
      <w:tr w:rsidR="005F2EFE" w:rsidRPr="00BF2626" w14:paraId="1777403B" w14:textId="77777777" w:rsidTr="00CA6617">
        <w:tc>
          <w:tcPr>
            <w:tcW w:w="2231" w:type="dxa"/>
            <w:vMerge/>
          </w:tcPr>
          <w:p w14:paraId="4C9ACC7B" w14:textId="77777777" w:rsidR="005F2EFE" w:rsidRPr="00BF2626" w:rsidRDefault="005F2EFE" w:rsidP="00DF58BD">
            <w:pPr>
              <w:pStyle w:val="afffffffff0"/>
              <w:autoSpaceDE w:val="0"/>
              <w:autoSpaceDN w:val="0"/>
              <w:adjustRightInd w:val="0"/>
            </w:pPr>
          </w:p>
        </w:tc>
        <w:tc>
          <w:tcPr>
            <w:tcW w:w="2839" w:type="dxa"/>
          </w:tcPr>
          <w:p w14:paraId="69A36F9C" w14:textId="77777777" w:rsidR="005F2EFE" w:rsidRPr="00BF2626" w:rsidRDefault="005F2EFE" w:rsidP="00DF58BD">
            <w:pPr>
              <w:pStyle w:val="afffffffff0"/>
              <w:autoSpaceDE w:val="0"/>
              <w:autoSpaceDN w:val="0"/>
              <w:adjustRightInd w:val="0"/>
            </w:pPr>
            <w:r w:rsidRPr="00BF2626">
              <w:t>Поселки и сельские поселения, оборудованные стационарными электроплитами</w:t>
            </w:r>
          </w:p>
        </w:tc>
        <w:tc>
          <w:tcPr>
            <w:tcW w:w="2551" w:type="dxa"/>
          </w:tcPr>
          <w:p w14:paraId="26760BDA" w14:textId="77777777" w:rsidR="009E4F71" w:rsidRDefault="009E4F71" w:rsidP="00DF58BD">
            <w:pPr>
              <w:pStyle w:val="afffffffff0"/>
              <w:autoSpaceDE w:val="0"/>
              <w:autoSpaceDN w:val="0"/>
              <w:adjustRightInd w:val="0"/>
            </w:pPr>
          </w:p>
          <w:p w14:paraId="3DFDA736" w14:textId="23CA6449" w:rsidR="005F2EFE" w:rsidRPr="00BF2626" w:rsidRDefault="005F2EFE" w:rsidP="00DF58BD">
            <w:pPr>
              <w:pStyle w:val="afffffffff0"/>
              <w:autoSpaceDE w:val="0"/>
              <w:autoSpaceDN w:val="0"/>
              <w:adjustRightInd w:val="0"/>
            </w:pPr>
            <w:r w:rsidRPr="00BF2626">
              <w:t>4400</w:t>
            </w:r>
          </w:p>
        </w:tc>
        <w:tc>
          <w:tcPr>
            <w:tcW w:w="2693" w:type="dxa"/>
            <w:vMerge/>
          </w:tcPr>
          <w:p w14:paraId="47049FE7" w14:textId="77777777" w:rsidR="005F2EFE" w:rsidRPr="00BF2626" w:rsidRDefault="005F2EFE" w:rsidP="00DF58BD">
            <w:pPr>
              <w:pStyle w:val="afffffffff0"/>
              <w:autoSpaceDE w:val="0"/>
              <w:autoSpaceDN w:val="0"/>
              <w:adjustRightInd w:val="0"/>
            </w:pPr>
          </w:p>
        </w:tc>
      </w:tr>
      <w:tr w:rsidR="005F2EFE" w:rsidRPr="00BF2626" w14:paraId="5BA51B36" w14:textId="77777777" w:rsidTr="005A41C8">
        <w:tc>
          <w:tcPr>
            <w:tcW w:w="10314" w:type="dxa"/>
            <w:gridSpan w:val="4"/>
            <w:shd w:val="clear" w:color="auto" w:fill="auto"/>
          </w:tcPr>
          <w:p w14:paraId="54E7CCB5" w14:textId="77777777" w:rsidR="005F2EFE" w:rsidRPr="00BF2626" w:rsidRDefault="005F2EFE" w:rsidP="00DF58BD">
            <w:pPr>
              <w:pStyle w:val="afffffffff0"/>
              <w:autoSpaceDE w:val="0"/>
              <w:autoSpaceDN w:val="0"/>
              <w:adjustRightInd w:val="0"/>
            </w:pPr>
            <w:r w:rsidRPr="00BF2626">
              <w:t>Максимально допустимый уровень территориальной доступности</w:t>
            </w:r>
          </w:p>
        </w:tc>
      </w:tr>
      <w:tr w:rsidR="005F2EFE" w:rsidRPr="00BF2626" w14:paraId="7CE8E6C6" w14:textId="77777777" w:rsidTr="00CA6617">
        <w:tc>
          <w:tcPr>
            <w:tcW w:w="5070" w:type="dxa"/>
            <w:gridSpan w:val="2"/>
          </w:tcPr>
          <w:p w14:paraId="6811D030" w14:textId="77777777" w:rsidR="005F2EFE" w:rsidRPr="00BF2626" w:rsidRDefault="005F2EFE" w:rsidP="00DF58BD">
            <w:pPr>
              <w:pStyle w:val="afffffffff0"/>
              <w:autoSpaceDE w:val="0"/>
              <w:autoSpaceDN w:val="0"/>
              <w:adjustRightInd w:val="0"/>
            </w:pPr>
            <w:r w:rsidRPr="00BF2626">
              <w:t xml:space="preserve">Электропотребление, кВт·ч /год на 1 чел. </w:t>
            </w:r>
          </w:p>
        </w:tc>
        <w:tc>
          <w:tcPr>
            <w:tcW w:w="5244" w:type="dxa"/>
            <w:gridSpan w:val="2"/>
            <w:vMerge w:val="restart"/>
          </w:tcPr>
          <w:p w14:paraId="0E6CBF05" w14:textId="77777777" w:rsidR="005F2EFE" w:rsidRPr="00BF2626" w:rsidRDefault="005F2EFE" w:rsidP="00DF58BD">
            <w:pPr>
              <w:pStyle w:val="afffffffff0"/>
              <w:autoSpaceDE w:val="0"/>
              <w:autoSpaceDN w:val="0"/>
              <w:adjustRightInd w:val="0"/>
            </w:pPr>
            <w:r w:rsidRPr="00BF2626">
              <w:t>Не нормируется</w:t>
            </w:r>
          </w:p>
        </w:tc>
      </w:tr>
      <w:tr w:rsidR="005F2EFE" w:rsidRPr="00BF2626" w14:paraId="278FAF6B" w14:textId="77777777" w:rsidTr="00CA6617">
        <w:tc>
          <w:tcPr>
            <w:tcW w:w="5070" w:type="dxa"/>
            <w:gridSpan w:val="2"/>
          </w:tcPr>
          <w:p w14:paraId="0DEA3078" w14:textId="77777777" w:rsidR="005F2EFE" w:rsidRPr="00BF2626" w:rsidRDefault="005F2EFE" w:rsidP="00DF58BD">
            <w:pPr>
              <w:pStyle w:val="afffffffff0"/>
              <w:autoSpaceDE w:val="0"/>
              <w:autoSpaceDN w:val="0"/>
              <w:adjustRightInd w:val="0"/>
            </w:pPr>
            <w:r w:rsidRPr="00BF2626">
              <w:t>Использование максимума электрической нагрузки, ч/год</w:t>
            </w:r>
          </w:p>
        </w:tc>
        <w:tc>
          <w:tcPr>
            <w:tcW w:w="5244" w:type="dxa"/>
            <w:gridSpan w:val="2"/>
            <w:vMerge/>
          </w:tcPr>
          <w:p w14:paraId="6C522CDB" w14:textId="77777777" w:rsidR="005F2EFE" w:rsidRPr="00BF2626" w:rsidRDefault="005F2EFE" w:rsidP="00DF58BD">
            <w:pPr>
              <w:pStyle w:val="afffffffff0"/>
              <w:autoSpaceDE w:val="0"/>
              <w:autoSpaceDN w:val="0"/>
              <w:adjustRightInd w:val="0"/>
            </w:pPr>
          </w:p>
        </w:tc>
      </w:tr>
    </w:tbl>
    <w:p w14:paraId="4E49580A" w14:textId="77777777" w:rsidR="005F2EFE" w:rsidRPr="00BF2626" w:rsidRDefault="005F2EFE" w:rsidP="005F2EFE">
      <w:pPr>
        <w:spacing w:after="0" w:line="240" w:lineRule="auto"/>
        <w:rPr>
          <w:rFonts w:ascii="Times New Roman" w:hAnsi="Times New Roman"/>
          <w:b/>
          <w:sz w:val="8"/>
          <w:szCs w:val="8"/>
        </w:rPr>
      </w:pPr>
    </w:p>
    <w:p w14:paraId="6EC34C00" w14:textId="77777777" w:rsidR="005F2EFE" w:rsidRPr="00BF2626" w:rsidRDefault="005F2EFE" w:rsidP="005F2EFE">
      <w:pPr>
        <w:spacing w:after="0" w:line="240" w:lineRule="auto"/>
        <w:rPr>
          <w:rFonts w:ascii="Times New Roman" w:hAnsi="Times New Roman"/>
          <w:b/>
          <w:sz w:val="20"/>
          <w:szCs w:val="20"/>
        </w:rPr>
      </w:pPr>
      <w:r w:rsidRPr="00BF2626">
        <w:rPr>
          <w:rFonts w:ascii="Times New Roman" w:hAnsi="Times New Roman"/>
          <w:b/>
          <w:sz w:val="20"/>
          <w:szCs w:val="20"/>
        </w:rPr>
        <w:t>Примечание:</w:t>
      </w:r>
    </w:p>
    <w:p w14:paraId="55478A12" w14:textId="77777777" w:rsidR="005F2EFE" w:rsidRPr="00BF2626" w:rsidRDefault="005F2EFE" w:rsidP="0049394F">
      <w:pPr>
        <w:numPr>
          <w:ilvl w:val="0"/>
          <w:numId w:val="32"/>
        </w:numPr>
        <w:tabs>
          <w:tab w:val="left" w:pos="284"/>
        </w:tabs>
        <w:spacing w:after="0" w:line="240" w:lineRule="auto"/>
        <w:ind w:left="0" w:firstLine="0"/>
        <w:jc w:val="both"/>
        <w:rPr>
          <w:rFonts w:ascii="Times New Roman" w:hAnsi="Times New Roman"/>
          <w:sz w:val="20"/>
          <w:szCs w:val="20"/>
        </w:rPr>
      </w:pPr>
      <w:r w:rsidRPr="00BF2626">
        <w:rPr>
          <w:rFonts w:ascii="Times New Roman" w:hAnsi="Times New Roman"/>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14:paraId="3488A7EF" w14:textId="77777777" w:rsidR="005F2EFE" w:rsidRPr="00BF2626" w:rsidRDefault="005F2EFE" w:rsidP="0049394F">
      <w:pPr>
        <w:numPr>
          <w:ilvl w:val="0"/>
          <w:numId w:val="32"/>
        </w:numPr>
        <w:tabs>
          <w:tab w:val="left" w:pos="284"/>
        </w:tabs>
        <w:spacing w:after="0" w:line="240" w:lineRule="auto"/>
        <w:ind w:left="0" w:firstLine="0"/>
        <w:jc w:val="both"/>
        <w:rPr>
          <w:rFonts w:ascii="Times New Roman" w:hAnsi="Times New Roman"/>
          <w:sz w:val="20"/>
          <w:szCs w:val="20"/>
        </w:rPr>
      </w:pPr>
      <w:r w:rsidRPr="00BF2626">
        <w:rPr>
          <w:rFonts w:ascii="Times New Roman" w:hAnsi="Times New Roman"/>
          <w:sz w:val="20"/>
          <w:szCs w:val="2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799F5C07" w14:textId="77777777" w:rsidR="005F2EFE" w:rsidRPr="00BF2626" w:rsidRDefault="005F2EFE" w:rsidP="0049394F">
      <w:pPr>
        <w:numPr>
          <w:ilvl w:val="0"/>
          <w:numId w:val="32"/>
        </w:numPr>
        <w:tabs>
          <w:tab w:val="left" w:pos="284"/>
        </w:tabs>
        <w:spacing w:after="0" w:line="240" w:lineRule="auto"/>
        <w:ind w:left="0" w:firstLine="0"/>
        <w:jc w:val="both"/>
        <w:rPr>
          <w:rFonts w:ascii="Times New Roman" w:hAnsi="Times New Roman"/>
          <w:sz w:val="20"/>
          <w:szCs w:val="20"/>
        </w:rPr>
      </w:pPr>
      <w:r w:rsidRPr="00BF2626">
        <w:rPr>
          <w:rFonts w:ascii="Times New Roman" w:hAnsi="Times New Roman"/>
          <w:sz w:val="20"/>
          <w:szCs w:val="20"/>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14:paraId="719A816F" w14:textId="77777777" w:rsidR="005F2EFE" w:rsidRPr="00BF2626" w:rsidRDefault="005F2EFE" w:rsidP="0049394F">
      <w:pPr>
        <w:numPr>
          <w:ilvl w:val="0"/>
          <w:numId w:val="32"/>
        </w:numPr>
        <w:tabs>
          <w:tab w:val="left" w:pos="284"/>
        </w:tabs>
        <w:spacing w:after="0" w:line="240" w:lineRule="auto"/>
        <w:ind w:left="0" w:firstLine="0"/>
        <w:jc w:val="both"/>
        <w:rPr>
          <w:rFonts w:ascii="Times New Roman" w:hAnsi="Times New Roman"/>
          <w:sz w:val="20"/>
          <w:szCs w:val="20"/>
        </w:rPr>
      </w:pPr>
      <w:r w:rsidRPr="00BF2626">
        <w:rPr>
          <w:rFonts w:ascii="Times New Roman" w:hAnsi="Times New Roman"/>
          <w:sz w:val="20"/>
          <w:szCs w:val="20"/>
        </w:rPr>
        <w:t>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14:paraId="4F647A22" w14:textId="77777777" w:rsidR="00F86303" w:rsidRPr="00BF2626" w:rsidRDefault="005F2EFE" w:rsidP="00F86303">
      <w:pPr>
        <w:tabs>
          <w:tab w:val="left" w:pos="284"/>
        </w:tabs>
        <w:spacing w:after="0" w:line="240" w:lineRule="auto"/>
        <w:rPr>
          <w:rFonts w:ascii="Times New Roman" w:hAnsi="Times New Roman"/>
          <w:b/>
          <w:i/>
          <w:sz w:val="24"/>
          <w:szCs w:val="24"/>
        </w:rPr>
      </w:pPr>
      <w:r w:rsidRPr="00BF2626">
        <w:rPr>
          <w:rFonts w:ascii="Times New Roman" w:hAnsi="Times New Roman"/>
          <w:i/>
          <w:sz w:val="24"/>
          <w:szCs w:val="24"/>
        </w:rPr>
        <w:t>Таблица 3</w:t>
      </w:r>
      <w:r w:rsidR="00F86303" w:rsidRPr="00BF2626">
        <w:rPr>
          <w:rFonts w:ascii="Times New Roman" w:hAnsi="Times New Roman"/>
          <w:i/>
          <w:sz w:val="24"/>
          <w:szCs w:val="24"/>
        </w:rPr>
        <w:t>.</w:t>
      </w:r>
      <w:r w:rsidR="00F86303" w:rsidRPr="00BF2626">
        <w:rPr>
          <w:rFonts w:ascii="Times New Roman" w:hAnsi="Times New Roman"/>
          <w:b/>
          <w:i/>
          <w:sz w:val="24"/>
          <w:szCs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1590"/>
        <w:gridCol w:w="1912"/>
        <w:gridCol w:w="2064"/>
        <w:gridCol w:w="2450"/>
      </w:tblGrid>
      <w:tr w:rsidR="00F86303" w:rsidRPr="00BF2626" w14:paraId="631F7A8C" w14:textId="77777777" w:rsidTr="005A41C8">
        <w:tc>
          <w:tcPr>
            <w:tcW w:w="2547" w:type="dxa"/>
            <w:shd w:val="clear" w:color="auto" w:fill="auto"/>
          </w:tcPr>
          <w:p w14:paraId="5CAE391A"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Наименование вида объекта</w:t>
            </w:r>
          </w:p>
        </w:tc>
        <w:tc>
          <w:tcPr>
            <w:tcW w:w="3234" w:type="dxa"/>
            <w:gridSpan w:val="2"/>
            <w:shd w:val="clear" w:color="auto" w:fill="auto"/>
          </w:tcPr>
          <w:p w14:paraId="22D1709D"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Наимен</w:t>
            </w:r>
            <w:r w:rsidR="005F2EFE" w:rsidRPr="00BF2626">
              <w:rPr>
                <w:rFonts w:ascii="Times New Roman" w:hAnsi="Times New Roman"/>
              </w:rPr>
              <w:t>ование расчетного показателя объекта</w:t>
            </w:r>
            <w:r w:rsidRPr="00BF2626">
              <w:rPr>
                <w:rFonts w:ascii="Times New Roman" w:hAnsi="Times New Roman"/>
              </w:rPr>
              <w:t>, единица измерения</w:t>
            </w:r>
          </w:p>
        </w:tc>
        <w:tc>
          <w:tcPr>
            <w:tcW w:w="4675" w:type="dxa"/>
            <w:gridSpan w:val="2"/>
            <w:shd w:val="clear" w:color="auto" w:fill="auto"/>
          </w:tcPr>
          <w:p w14:paraId="57DA0C87"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Предельное значение расчетного показателя минимально допустимого уровня обеспеченности объекта</w:t>
            </w:r>
          </w:p>
        </w:tc>
      </w:tr>
      <w:tr w:rsidR="00F86303" w:rsidRPr="00BF2626" w14:paraId="47B6EBCE" w14:textId="77777777" w:rsidTr="005A41C8">
        <w:tc>
          <w:tcPr>
            <w:tcW w:w="2547" w:type="dxa"/>
            <w:vMerge w:val="restart"/>
            <w:shd w:val="clear" w:color="auto" w:fill="auto"/>
          </w:tcPr>
          <w:p w14:paraId="49AD2F17" w14:textId="19AAC3B3" w:rsidR="00F86303" w:rsidRPr="00BF2626" w:rsidRDefault="00F86303" w:rsidP="009E4F71">
            <w:pPr>
              <w:tabs>
                <w:tab w:val="left" w:pos="284"/>
              </w:tabs>
              <w:autoSpaceDE w:val="0"/>
              <w:autoSpaceDN w:val="0"/>
              <w:adjustRightInd w:val="0"/>
              <w:spacing w:after="0" w:line="240" w:lineRule="auto"/>
              <w:jc w:val="both"/>
              <w:rPr>
                <w:rFonts w:ascii="Times New Roman" w:hAnsi="Times New Roman"/>
              </w:rPr>
            </w:pPr>
            <w:r w:rsidRPr="00BF2626">
              <w:rPr>
                <w:rFonts w:ascii="Times New Roman" w:hAnsi="Times New Roman"/>
              </w:rPr>
              <w:t>Электрические станции, установленная генерируемая мощность которых составляет до 5 МВт включительно. Подстанции и переключательные пункты, проектный номинальный класс напряжений которых находится в диапазоне от 20 кВ до 35 кВ включительно. Понизительные под</w:t>
            </w:r>
            <w:r w:rsidR="005F2EFE" w:rsidRPr="00BF2626">
              <w:rPr>
                <w:rFonts w:ascii="Times New Roman" w:hAnsi="Times New Roman"/>
              </w:rPr>
              <w:t>-</w:t>
            </w:r>
            <w:r w:rsidRPr="00BF2626">
              <w:rPr>
                <w:rFonts w:ascii="Times New Roman" w:hAnsi="Times New Roman"/>
              </w:rPr>
              <w:t xml:space="preserve">станции </w:t>
            </w:r>
            <w:r w:rsidR="009E4F71" w:rsidRPr="00BF2626">
              <w:rPr>
                <w:rFonts w:ascii="Times New Roman" w:hAnsi="Times New Roman"/>
              </w:rPr>
              <w:t>номинальным</w:t>
            </w:r>
            <w:r w:rsidRPr="00BF2626">
              <w:rPr>
                <w:rFonts w:ascii="Times New Roman" w:hAnsi="Times New Roman"/>
              </w:rPr>
              <w:t xml:space="preserve"> напряжением до 35 кВ включительно. Трансформаторные подстанции, проектный</w:t>
            </w:r>
            <w:r w:rsidR="009E4F71">
              <w:rPr>
                <w:rFonts w:ascii="Times New Roman" w:hAnsi="Times New Roman"/>
              </w:rPr>
              <w:t xml:space="preserve"> </w:t>
            </w:r>
            <w:r w:rsidRPr="00BF2626">
              <w:rPr>
                <w:rFonts w:ascii="Times New Roman" w:hAnsi="Times New Roman"/>
              </w:rPr>
              <w:t xml:space="preserve">номинальный класс которых находится в </w:t>
            </w:r>
            <w:r w:rsidRPr="00BF2626">
              <w:rPr>
                <w:rFonts w:ascii="Times New Roman" w:hAnsi="Times New Roman"/>
              </w:rPr>
              <w:lastRenderedPageBreak/>
              <w:t>диапазоне от 6 кВ до 10 кВ включительно.</w:t>
            </w:r>
          </w:p>
        </w:tc>
        <w:tc>
          <w:tcPr>
            <w:tcW w:w="3234" w:type="dxa"/>
            <w:gridSpan w:val="2"/>
            <w:shd w:val="clear" w:color="auto" w:fill="auto"/>
          </w:tcPr>
          <w:p w14:paraId="13F46438"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lastRenderedPageBreak/>
              <w:t>Уровень обеспеченности централизованным электроснабжением, %</w:t>
            </w:r>
          </w:p>
        </w:tc>
        <w:tc>
          <w:tcPr>
            <w:tcW w:w="4675" w:type="dxa"/>
            <w:gridSpan w:val="2"/>
            <w:shd w:val="clear" w:color="auto" w:fill="auto"/>
          </w:tcPr>
          <w:p w14:paraId="21B56A2C"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100</w:t>
            </w:r>
          </w:p>
        </w:tc>
      </w:tr>
      <w:tr w:rsidR="00F86303" w:rsidRPr="00BF2626" w14:paraId="2F713E7A" w14:textId="77777777" w:rsidTr="005A41C8">
        <w:tc>
          <w:tcPr>
            <w:tcW w:w="2547" w:type="dxa"/>
            <w:vMerge/>
            <w:shd w:val="clear" w:color="auto" w:fill="auto"/>
          </w:tcPr>
          <w:p w14:paraId="4F812529"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shd w:val="clear" w:color="auto" w:fill="auto"/>
          </w:tcPr>
          <w:p w14:paraId="287B823E"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Размер земельного участка, отводимого для подстанций до 35 кВ включительно, м</w:t>
            </w:r>
            <w:r w:rsidRPr="00BF2626">
              <w:rPr>
                <w:rFonts w:ascii="Times New Roman" w:hAnsi="Times New Roman"/>
                <w:vertAlign w:val="superscript"/>
              </w:rPr>
              <w:t>2</w:t>
            </w:r>
            <w:r w:rsidRPr="00BF2626">
              <w:rPr>
                <w:rFonts w:ascii="Times New Roman" w:hAnsi="Times New Roman"/>
              </w:rPr>
              <w:t>.</w:t>
            </w:r>
          </w:p>
        </w:tc>
        <w:tc>
          <w:tcPr>
            <w:tcW w:w="4675" w:type="dxa"/>
            <w:gridSpan w:val="2"/>
            <w:shd w:val="clear" w:color="auto" w:fill="auto"/>
          </w:tcPr>
          <w:p w14:paraId="25405107"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Не более 5000</w:t>
            </w:r>
          </w:p>
        </w:tc>
      </w:tr>
      <w:tr w:rsidR="00F86303" w:rsidRPr="00BF2626" w14:paraId="29AB33D6" w14:textId="77777777" w:rsidTr="005A41C8">
        <w:tc>
          <w:tcPr>
            <w:tcW w:w="2547" w:type="dxa"/>
            <w:vMerge/>
            <w:shd w:val="clear" w:color="auto" w:fill="auto"/>
          </w:tcPr>
          <w:p w14:paraId="2676AC5B"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vMerge w:val="restart"/>
            <w:shd w:val="clear" w:color="auto" w:fill="auto"/>
          </w:tcPr>
          <w:p w14:paraId="31BEF753"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Размер земельного участка, отводимого для трансформаторных подстанций и распределительных пунктов, м</w:t>
            </w:r>
            <w:r w:rsidRPr="00BF2626">
              <w:rPr>
                <w:rFonts w:ascii="Times New Roman" w:hAnsi="Times New Roman"/>
                <w:vertAlign w:val="superscript"/>
              </w:rPr>
              <w:t>2</w:t>
            </w:r>
          </w:p>
        </w:tc>
        <w:tc>
          <w:tcPr>
            <w:tcW w:w="2064" w:type="dxa"/>
            <w:shd w:val="clear" w:color="auto" w:fill="auto"/>
          </w:tcPr>
          <w:p w14:paraId="062303F2"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Вид объекта</w:t>
            </w:r>
          </w:p>
        </w:tc>
        <w:tc>
          <w:tcPr>
            <w:tcW w:w="2611" w:type="dxa"/>
            <w:shd w:val="clear" w:color="auto" w:fill="auto"/>
          </w:tcPr>
          <w:p w14:paraId="085B17C2"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Размер земельного участка,м</w:t>
            </w:r>
            <w:r w:rsidRPr="00BF2626">
              <w:rPr>
                <w:rFonts w:ascii="Times New Roman" w:hAnsi="Times New Roman"/>
                <w:vertAlign w:val="superscript"/>
              </w:rPr>
              <w:t>2</w:t>
            </w:r>
          </w:p>
        </w:tc>
      </w:tr>
      <w:tr w:rsidR="00F86303" w:rsidRPr="00BF2626" w14:paraId="3B7E8352" w14:textId="77777777" w:rsidTr="005A41C8">
        <w:tc>
          <w:tcPr>
            <w:tcW w:w="2547" w:type="dxa"/>
            <w:vMerge/>
            <w:shd w:val="clear" w:color="auto" w:fill="auto"/>
          </w:tcPr>
          <w:p w14:paraId="27F061B9"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vMerge/>
            <w:shd w:val="clear" w:color="auto" w:fill="auto"/>
          </w:tcPr>
          <w:p w14:paraId="4BE1CCE6"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2064" w:type="dxa"/>
            <w:shd w:val="clear" w:color="auto" w:fill="auto"/>
          </w:tcPr>
          <w:p w14:paraId="307E7377"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Мачтовые подстанции мощностью от 25 до 250 кВ·А</w:t>
            </w:r>
          </w:p>
        </w:tc>
        <w:tc>
          <w:tcPr>
            <w:tcW w:w="2611" w:type="dxa"/>
            <w:shd w:val="clear" w:color="auto" w:fill="auto"/>
          </w:tcPr>
          <w:p w14:paraId="7E2062E2"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Не более 50</w:t>
            </w:r>
          </w:p>
        </w:tc>
      </w:tr>
      <w:tr w:rsidR="00F86303" w:rsidRPr="00BF2626" w14:paraId="61558AFB" w14:textId="77777777" w:rsidTr="005A41C8">
        <w:tc>
          <w:tcPr>
            <w:tcW w:w="2547" w:type="dxa"/>
            <w:vMerge/>
            <w:shd w:val="clear" w:color="auto" w:fill="auto"/>
          </w:tcPr>
          <w:p w14:paraId="7F80A725"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vMerge/>
            <w:shd w:val="clear" w:color="auto" w:fill="auto"/>
          </w:tcPr>
          <w:p w14:paraId="059925CA"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2064" w:type="dxa"/>
            <w:shd w:val="clear" w:color="auto" w:fill="auto"/>
          </w:tcPr>
          <w:p w14:paraId="5F4B66DC"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Комплектные подстанции с одним трансформатором мощностью от 25 до 630 кВ·А</w:t>
            </w:r>
          </w:p>
        </w:tc>
        <w:tc>
          <w:tcPr>
            <w:tcW w:w="2611" w:type="dxa"/>
            <w:shd w:val="clear" w:color="auto" w:fill="auto"/>
          </w:tcPr>
          <w:p w14:paraId="6AB5F3C4"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Не более 80</w:t>
            </w:r>
          </w:p>
        </w:tc>
      </w:tr>
      <w:tr w:rsidR="00F86303" w:rsidRPr="00BF2626" w14:paraId="6057BB9A" w14:textId="77777777" w:rsidTr="005A41C8">
        <w:tc>
          <w:tcPr>
            <w:tcW w:w="2547" w:type="dxa"/>
            <w:vMerge/>
            <w:shd w:val="clear" w:color="auto" w:fill="auto"/>
          </w:tcPr>
          <w:p w14:paraId="29C1A4CA"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vMerge/>
            <w:shd w:val="clear" w:color="auto" w:fill="auto"/>
          </w:tcPr>
          <w:p w14:paraId="04DB988D"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2064" w:type="dxa"/>
            <w:shd w:val="clear" w:color="auto" w:fill="auto"/>
          </w:tcPr>
          <w:p w14:paraId="7778116A"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Комплектные подстанции с двумя трансформаторами мощностью от 160 до 630 кВ·А</w:t>
            </w:r>
          </w:p>
        </w:tc>
        <w:tc>
          <w:tcPr>
            <w:tcW w:w="2611" w:type="dxa"/>
            <w:shd w:val="clear" w:color="auto" w:fill="auto"/>
          </w:tcPr>
          <w:p w14:paraId="5441188D"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Не более 150</w:t>
            </w:r>
          </w:p>
        </w:tc>
      </w:tr>
      <w:tr w:rsidR="00F86303" w:rsidRPr="00BF2626" w14:paraId="78764626" w14:textId="77777777" w:rsidTr="005A41C8">
        <w:tc>
          <w:tcPr>
            <w:tcW w:w="2547" w:type="dxa"/>
            <w:vMerge/>
            <w:shd w:val="clear" w:color="auto" w:fill="auto"/>
          </w:tcPr>
          <w:p w14:paraId="20C4EFBE"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vMerge/>
            <w:shd w:val="clear" w:color="auto" w:fill="auto"/>
          </w:tcPr>
          <w:p w14:paraId="3E2E1BF9"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2064" w:type="dxa"/>
            <w:shd w:val="clear" w:color="auto" w:fill="auto"/>
          </w:tcPr>
          <w:p w14:paraId="09F3F208"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Распределительные пункты наружной установки</w:t>
            </w:r>
          </w:p>
        </w:tc>
        <w:tc>
          <w:tcPr>
            <w:tcW w:w="2611" w:type="dxa"/>
            <w:shd w:val="clear" w:color="auto" w:fill="auto"/>
          </w:tcPr>
          <w:p w14:paraId="6E98D6D3"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Не более 250</w:t>
            </w:r>
          </w:p>
        </w:tc>
      </w:tr>
      <w:tr w:rsidR="00F86303" w:rsidRPr="00BF2626" w14:paraId="47844931" w14:textId="77777777" w:rsidTr="005A41C8">
        <w:tc>
          <w:tcPr>
            <w:tcW w:w="2547" w:type="dxa"/>
            <w:vMerge/>
            <w:shd w:val="clear" w:color="auto" w:fill="auto"/>
          </w:tcPr>
          <w:p w14:paraId="6C6E166A"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3234" w:type="dxa"/>
            <w:gridSpan w:val="2"/>
            <w:vMerge/>
            <w:shd w:val="clear" w:color="auto" w:fill="auto"/>
          </w:tcPr>
          <w:p w14:paraId="565ECF07"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2064" w:type="dxa"/>
            <w:shd w:val="clear" w:color="auto" w:fill="auto"/>
          </w:tcPr>
          <w:p w14:paraId="0E391663"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Распределительные пункты закрытого типа</w:t>
            </w:r>
          </w:p>
        </w:tc>
        <w:tc>
          <w:tcPr>
            <w:tcW w:w="2611" w:type="dxa"/>
            <w:shd w:val="clear" w:color="auto" w:fill="auto"/>
          </w:tcPr>
          <w:p w14:paraId="3F1C9B72"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Не более 200</w:t>
            </w:r>
          </w:p>
        </w:tc>
      </w:tr>
      <w:tr w:rsidR="00F86303" w:rsidRPr="00BF2626" w14:paraId="6FEC8324" w14:textId="77777777" w:rsidTr="005A41C8">
        <w:tc>
          <w:tcPr>
            <w:tcW w:w="2547" w:type="dxa"/>
            <w:vMerge w:val="restart"/>
            <w:shd w:val="clear" w:color="auto" w:fill="auto"/>
          </w:tcPr>
          <w:p w14:paraId="38F8C268" w14:textId="4F962368" w:rsidR="00F86303" w:rsidRPr="00BF2626" w:rsidRDefault="00F86303" w:rsidP="005F2EFE">
            <w:pPr>
              <w:tabs>
                <w:tab w:val="left" w:pos="284"/>
              </w:tabs>
              <w:autoSpaceDE w:val="0"/>
              <w:autoSpaceDN w:val="0"/>
              <w:adjustRightInd w:val="0"/>
              <w:spacing w:after="0" w:line="240" w:lineRule="auto"/>
              <w:jc w:val="both"/>
              <w:rPr>
                <w:rFonts w:ascii="Times New Roman" w:hAnsi="Times New Roman"/>
              </w:rPr>
            </w:pPr>
            <w:r w:rsidRPr="00BF2626">
              <w:rPr>
                <w:rFonts w:ascii="Times New Roman" w:hAnsi="Times New Roman"/>
              </w:rPr>
              <w:t>Линии  электропередачи, проектный номинальный класс напряжений</w:t>
            </w:r>
            <w:r w:rsidR="009E4F71">
              <w:rPr>
                <w:rFonts w:ascii="Times New Roman" w:hAnsi="Times New Roman"/>
              </w:rPr>
              <w:t xml:space="preserve"> </w:t>
            </w:r>
            <w:r w:rsidRPr="00BF2626">
              <w:rPr>
                <w:rFonts w:ascii="Times New Roman" w:hAnsi="Times New Roman"/>
              </w:rPr>
              <w:t>которых находится в диапазоне от 20кВ до 35 кВ включительно. Линии электропередачи, проектный</w:t>
            </w:r>
            <w:r w:rsidR="009E4F71">
              <w:rPr>
                <w:rFonts w:ascii="Times New Roman" w:hAnsi="Times New Roman"/>
              </w:rPr>
              <w:t xml:space="preserve"> </w:t>
            </w:r>
            <w:r w:rsidRPr="00BF2626">
              <w:rPr>
                <w:rFonts w:ascii="Times New Roman" w:hAnsi="Times New Roman"/>
              </w:rPr>
              <w:t>номинальный класс напряжений которых находится в диапазоне от 6 кВ до 10 кВ включительно, про</w:t>
            </w:r>
            <w:r w:rsidR="005F2EFE" w:rsidRPr="00BF2626">
              <w:rPr>
                <w:rFonts w:ascii="Times New Roman" w:hAnsi="Times New Roman"/>
              </w:rPr>
              <w:t>-</w:t>
            </w:r>
            <w:r w:rsidRPr="00BF2626">
              <w:rPr>
                <w:rFonts w:ascii="Times New Roman" w:hAnsi="Times New Roman"/>
              </w:rPr>
              <w:t>ходящее по территориям</w:t>
            </w:r>
            <w:r w:rsidR="009E4F71">
              <w:rPr>
                <w:rFonts w:ascii="Times New Roman" w:hAnsi="Times New Roman"/>
              </w:rPr>
              <w:t xml:space="preserve"> </w:t>
            </w:r>
            <w:r w:rsidRPr="00BF2626">
              <w:rPr>
                <w:rFonts w:ascii="Times New Roman" w:hAnsi="Times New Roman"/>
              </w:rPr>
              <w:t>двух и более поселений</w:t>
            </w:r>
          </w:p>
        </w:tc>
        <w:tc>
          <w:tcPr>
            <w:tcW w:w="1292" w:type="dxa"/>
            <w:vMerge w:val="restart"/>
            <w:shd w:val="clear" w:color="auto" w:fill="auto"/>
          </w:tcPr>
          <w:p w14:paraId="3A46CEF2"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Ширина полос земель электрических сетей напряжением до 35 кВ включительно</w:t>
            </w:r>
          </w:p>
        </w:tc>
        <w:tc>
          <w:tcPr>
            <w:tcW w:w="1942" w:type="dxa"/>
            <w:shd w:val="clear" w:color="auto" w:fill="auto"/>
          </w:tcPr>
          <w:p w14:paraId="497DF879"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Опоры воздушных линий электропередачи</w:t>
            </w:r>
          </w:p>
        </w:tc>
        <w:tc>
          <w:tcPr>
            <w:tcW w:w="2064" w:type="dxa"/>
            <w:shd w:val="clear" w:color="auto" w:fill="auto"/>
          </w:tcPr>
          <w:p w14:paraId="00B21CA4" w14:textId="77777777" w:rsidR="00F86303" w:rsidRPr="00BF2626" w:rsidRDefault="005F2EFE"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Ширина полос, пре</w:t>
            </w:r>
            <w:r w:rsidR="00F86303" w:rsidRPr="00BF2626">
              <w:rPr>
                <w:rFonts w:ascii="Times New Roman" w:hAnsi="Times New Roman"/>
              </w:rPr>
              <w:t xml:space="preserve">доставляемых земель, м, при напряжении линии 20 кВ </w:t>
            </w:r>
          </w:p>
        </w:tc>
        <w:tc>
          <w:tcPr>
            <w:tcW w:w="2611" w:type="dxa"/>
            <w:shd w:val="clear" w:color="auto" w:fill="auto"/>
          </w:tcPr>
          <w:p w14:paraId="4C017B85" w14:textId="6FF85B4F" w:rsidR="00F86303" w:rsidRPr="00BF2626" w:rsidRDefault="00F86303"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Ширина полос предоставляемых земель, м, при напряжении линии 35 кВ</w:t>
            </w:r>
          </w:p>
        </w:tc>
      </w:tr>
      <w:tr w:rsidR="00F86303" w:rsidRPr="00BF2626" w14:paraId="3B3A17EC" w14:textId="77777777" w:rsidTr="005A41C8">
        <w:tc>
          <w:tcPr>
            <w:tcW w:w="2547" w:type="dxa"/>
            <w:vMerge/>
            <w:shd w:val="clear" w:color="auto" w:fill="auto"/>
          </w:tcPr>
          <w:p w14:paraId="5F7001F9"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sz w:val="20"/>
                <w:szCs w:val="20"/>
              </w:rPr>
            </w:pPr>
          </w:p>
        </w:tc>
        <w:tc>
          <w:tcPr>
            <w:tcW w:w="1292" w:type="dxa"/>
            <w:vMerge/>
            <w:shd w:val="clear" w:color="auto" w:fill="auto"/>
          </w:tcPr>
          <w:p w14:paraId="67089E12"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1942" w:type="dxa"/>
            <w:shd w:val="clear" w:color="auto" w:fill="auto"/>
          </w:tcPr>
          <w:p w14:paraId="50A518F7"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Одноцепные</w:t>
            </w:r>
          </w:p>
        </w:tc>
        <w:tc>
          <w:tcPr>
            <w:tcW w:w="2064" w:type="dxa"/>
            <w:shd w:val="clear" w:color="auto" w:fill="auto"/>
          </w:tcPr>
          <w:p w14:paraId="68BBA24E"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8</w:t>
            </w:r>
          </w:p>
        </w:tc>
        <w:tc>
          <w:tcPr>
            <w:tcW w:w="2611" w:type="dxa"/>
            <w:shd w:val="clear" w:color="auto" w:fill="auto"/>
          </w:tcPr>
          <w:p w14:paraId="014E7DBB"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11</w:t>
            </w:r>
          </w:p>
        </w:tc>
      </w:tr>
      <w:tr w:rsidR="00F86303" w:rsidRPr="00BF2626" w14:paraId="63CA5655" w14:textId="77777777" w:rsidTr="005A41C8">
        <w:tc>
          <w:tcPr>
            <w:tcW w:w="2547" w:type="dxa"/>
            <w:vMerge/>
            <w:shd w:val="clear" w:color="auto" w:fill="auto"/>
          </w:tcPr>
          <w:p w14:paraId="3EB479EC"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sz w:val="20"/>
                <w:szCs w:val="20"/>
              </w:rPr>
            </w:pPr>
          </w:p>
        </w:tc>
        <w:tc>
          <w:tcPr>
            <w:tcW w:w="1292" w:type="dxa"/>
            <w:vMerge/>
            <w:shd w:val="clear" w:color="auto" w:fill="auto"/>
          </w:tcPr>
          <w:p w14:paraId="2CB63917"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p>
        </w:tc>
        <w:tc>
          <w:tcPr>
            <w:tcW w:w="1942" w:type="dxa"/>
            <w:shd w:val="clear" w:color="auto" w:fill="auto"/>
          </w:tcPr>
          <w:p w14:paraId="65B8DF7A"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Двухцепные</w:t>
            </w:r>
          </w:p>
        </w:tc>
        <w:tc>
          <w:tcPr>
            <w:tcW w:w="2064" w:type="dxa"/>
            <w:shd w:val="clear" w:color="auto" w:fill="auto"/>
          </w:tcPr>
          <w:p w14:paraId="00622709"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8</w:t>
            </w:r>
          </w:p>
        </w:tc>
        <w:tc>
          <w:tcPr>
            <w:tcW w:w="2611" w:type="dxa"/>
            <w:shd w:val="clear" w:color="auto" w:fill="auto"/>
          </w:tcPr>
          <w:p w14:paraId="50804455" w14:textId="77777777" w:rsidR="00F86303" w:rsidRPr="00BF2626" w:rsidRDefault="00F86303" w:rsidP="00F86303">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11</w:t>
            </w:r>
          </w:p>
        </w:tc>
      </w:tr>
    </w:tbl>
    <w:p w14:paraId="645EE0DB" w14:textId="77777777" w:rsidR="00F86303" w:rsidRPr="00BF2626" w:rsidRDefault="00F86303" w:rsidP="00F86303">
      <w:pPr>
        <w:tabs>
          <w:tab w:val="left" w:pos="284"/>
        </w:tabs>
        <w:spacing w:after="0" w:line="240" w:lineRule="auto"/>
        <w:rPr>
          <w:rFonts w:ascii="Times New Roman" w:hAnsi="Times New Roman"/>
          <w:sz w:val="20"/>
          <w:szCs w:val="20"/>
        </w:rPr>
      </w:pPr>
    </w:p>
    <w:p w14:paraId="26E51391" w14:textId="77777777" w:rsidR="00A408B4" w:rsidRPr="00BF2626" w:rsidRDefault="004B18C2" w:rsidP="007226A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200F5C" w:rsidRPr="00BF2626">
        <w:rPr>
          <w:rFonts w:ascii="Times New Roman" w:hAnsi="Times New Roman"/>
          <w:sz w:val="24"/>
          <w:szCs w:val="24"/>
        </w:rPr>
        <w:t>.1.2</w:t>
      </w:r>
      <w:r w:rsidR="008252E3" w:rsidRPr="00BF2626">
        <w:rPr>
          <w:rFonts w:ascii="Times New Roman" w:hAnsi="Times New Roman"/>
          <w:sz w:val="24"/>
          <w:szCs w:val="24"/>
        </w:rPr>
        <w:t>.2.</w:t>
      </w:r>
      <w:r w:rsidR="008252E3" w:rsidRPr="00BF2626">
        <w:rPr>
          <w:rFonts w:ascii="Times New Roman" w:hAnsi="Times New Roman"/>
        </w:rPr>
        <w:t xml:space="preserve"> </w:t>
      </w:r>
      <w:r w:rsidR="005368C3" w:rsidRPr="00BF2626">
        <w:rPr>
          <w:rFonts w:ascii="Times New Roman" w:hAnsi="Times New Roman"/>
          <w:sz w:val="24"/>
          <w:szCs w:val="24"/>
        </w:rPr>
        <w:t xml:space="preserve">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w:t>
      </w:r>
      <w:r w:rsidR="007226AF" w:rsidRPr="00BF2626">
        <w:rPr>
          <w:rFonts w:ascii="Times New Roman" w:hAnsi="Times New Roman"/>
          <w:sz w:val="24"/>
          <w:szCs w:val="24"/>
        </w:rPr>
        <w:t>«</w:t>
      </w:r>
      <w:r w:rsidR="005368C3" w:rsidRPr="00BF2626">
        <w:rPr>
          <w:rFonts w:ascii="Times New Roman" w:hAnsi="Times New Roman"/>
          <w:sz w:val="24"/>
          <w:szCs w:val="24"/>
        </w:rPr>
        <w:t>Об электроэнергетике</w:t>
      </w:r>
      <w:r w:rsidR="007226AF" w:rsidRPr="00BF2626">
        <w:rPr>
          <w:rFonts w:ascii="Times New Roman" w:hAnsi="Times New Roman"/>
          <w:sz w:val="24"/>
          <w:szCs w:val="24"/>
        </w:rPr>
        <w:t>»</w:t>
      </w:r>
      <w:r w:rsidR="005368C3" w:rsidRPr="00BF2626">
        <w:rPr>
          <w:rFonts w:ascii="Times New Roman" w:hAnsi="Times New Roman"/>
          <w:sz w:val="24"/>
          <w:szCs w:val="24"/>
        </w:rPr>
        <w:t xml:space="preserve">. </w:t>
      </w:r>
    </w:p>
    <w:p w14:paraId="3D2C6BA1" w14:textId="77777777" w:rsidR="008719CA" w:rsidRPr="00BF2626" w:rsidRDefault="008719CA" w:rsidP="00F91CA9">
      <w:pPr>
        <w:spacing w:after="0" w:line="240" w:lineRule="auto"/>
        <w:jc w:val="right"/>
        <w:rPr>
          <w:rFonts w:ascii="Times New Roman" w:hAnsi="Times New Roman"/>
          <w:sz w:val="24"/>
          <w:szCs w:val="24"/>
        </w:rPr>
      </w:pPr>
    </w:p>
    <w:p w14:paraId="6C29E40A" w14:textId="77777777" w:rsidR="00933414" w:rsidRPr="00BF2626" w:rsidRDefault="00933414" w:rsidP="009E4F71">
      <w:pPr>
        <w:spacing w:after="0" w:line="240" w:lineRule="auto"/>
        <w:jc w:val="both"/>
        <w:rPr>
          <w:rFonts w:ascii="Times New Roman" w:hAnsi="Times New Roman"/>
          <w:b/>
          <w:sz w:val="16"/>
          <w:szCs w:val="16"/>
        </w:rPr>
      </w:pPr>
    </w:p>
    <w:p w14:paraId="1E1E4AB2" w14:textId="77777777" w:rsidR="00E4519D" w:rsidRPr="00BF2626" w:rsidRDefault="004B18C2" w:rsidP="009E4F71">
      <w:pPr>
        <w:spacing w:after="0" w:line="240" w:lineRule="auto"/>
        <w:rPr>
          <w:rFonts w:ascii="Times New Roman" w:hAnsi="Times New Roman"/>
          <w:sz w:val="28"/>
          <w:szCs w:val="28"/>
        </w:rPr>
      </w:pPr>
      <w:r w:rsidRPr="00BF2626">
        <w:rPr>
          <w:rFonts w:ascii="Times New Roman" w:hAnsi="Times New Roman"/>
          <w:b/>
          <w:sz w:val="28"/>
          <w:szCs w:val="28"/>
        </w:rPr>
        <w:t>5</w:t>
      </w:r>
      <w:r w:rsidR="00200F5C" w:rsidRPr="00BF2626">
        <w:rPr>
          <w:rFonts w:ascii="Times New Roman" w:hAnsi="Times New Roman"/>
          <w:b/>
          <w:sz w:val="28"/>
          <w:szCs w:val="28"/>
        </w:rPr>
        <w:t>.1.3</w:t>
      </w:r>
      <w:r w:rsidR="00E4519D" w:rsidRPr="00BF2626">
        <w:rPr>
          <w:rFonts w:ascii="Times New Roman" w:hAnsi="Times New Roman"/>
          <w:b/>
          <w:sz w:val="28"/>
          <w:szCs w:val="28"/>
        </w:rPr>
        <w:t xml:space="preserve"> ОБЪЕКТЫ ТЕПЛОСНАБЖЕНИЯ НАСЕЛЕНИЯ</w:t>
      </w:r>
    </w:p>
    <w:p w14:paraId="0B245A45" w14:textId="77777777" w:rsidR="005F2EFE" w:rsidRPr="00BF2626" w:rsidRDefault="005F2EFE" w:rsidP="005F2EFE">
      <w:pPr>
        <w:pStyle w:val="afffb"/>
        <w:spacing w:before="0" w:after="0"/>
        <w:ind w:firstLine="567"/>
        <w:jc w:val="both"/>
        <w:rPr>
          <w:b w:val="0"/>
          <w:color w:val="000000"/>
          <w:szCs w:val="22"/>
          <w:lang w:val="ru-RU"/>
        </w:rPr>
      </w:pPr>
      <w:r w:rsidRPr="00BF2626">
        <w:rPr>
          <w:b w:val="0"/>
          <w:color w:val="000000"/>
          <w:sz w:val="24"/>
          <w:szCs w:val="24"/>
        </w:rPr>
        <w:t xml:space="preserve">5.1.3.1. Предельные значения расчетных показателей минимально допустимого уровня обеспеченности объектами </w:t>
      </w:r>
      <w:r w:rsidRPr="00BF2626">
        <w:rPr>
          <w:b w:val="0"/>
          <w:color w:val="000000"/>
          <w:sz w:val="24"/>
          <w:szCs w:val="24"/>
          <w:lang w:val="ru-RU"/>
        </w:rPr>
        <w:t>теплоснабжения местного значения соответствуют значениям табл.4.</w:t>
      </w:r>
    </w:p>
    <w:p w14:paraId="0CA7C71C" w14:textId="77777777" w:rsidR="005F2EFE" w:rsidRPr="00BF2626" w:rsidRDefault="005F2EFE" w:rsidP="007226AF">
      <w:pPr>
        <w:spacing w:after="0" w:line="240" w:lineRule="auto"/>
        <w:ind w:firstLine="567"/>
        <w:jc w:val="both"/>
        <w:rPr>
          <w:rFonts w:ascii="Times New Roman" w:hAnsi="Times New Roman"/>
          <w:sz w:val="8"/>
          <w:szCs w:val="8"/>
        </w:rPr>
      </w:pPr>
    </w:p>
    <w:p w14:paraId="1B8E3FEF" w14:textId="77777777" w:rsidR="005F2EFE" w:rsidRPr="00BF2626" w:rsidRDefault="005F2EFE" w:rsidP="005F2EFE">
      <w:pPr>
        <w:tabs>
          <w:tab w:val="left" w:pos="284"/>
        </w:tabs>
        <w:spacing w:after="0" w:line="240" w:lineRule="auto"/>
        <w:rPr>
          <w:rFonts w:ascii="Times New Roman" w:hAnsi="Times New Roman"/>
          <w:i/>
          <w:sz w:val="24"/>
          <w:szCs w:val="24"/>
        </w:rPr>
      </w:pPr>
      <w:r w:rsidRPr="00BF2626">
        <w:rPr>
          <w:rFonts w:ascii="Times New Roman" w:hAnsi="Times New Roman"/>
          <w:i/>
          <w:sz w:val="24"/>
          <w:szCs w:val="24"/>
        </w:rPr>
        <w:t>Таблица 4.</w:t>
      </w:r>
      <w:r w:rsidRPr="00BF2626">
        <w:rPr>
          <w:rFonts w:ascii="Times New Roman" w:hAnsi="Times New Roman"/>
          <w:b/>
          <w:i/>
          <w:sz w:val="24"/>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969"/>
        <w:gridCol w:w="3118"/>
      </w:tblGrid>
      <w:tr w:rsidR="005F2EFE" w:rsidRPr="00BF2626" w14:paraId="14E86F80" w14:textId="77777777" w:rsidTr="005A41C8">
        <w:tc>
          <w:tcPr>
            <w:tcW w:w="3227" w:type="dxa"/>
            <w:shd w:val="clear" w:color="auto" w:fill="auto"/>
          </w:tcPr>
          <w:p w14:paraId="3B378798"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Наименование вида объекта</w:t>
            </w:r>
          </w:p>
        </w:tc>
        <w:tc>
          <w:tcPr>
            <w:tcW w:w="3969" w:type="dxa"/>
            <w:shd w:val="clear" w:color="auto" w:fill="auto"/>
          </w:tcPr>
          <w:p w14:paraId="5C59AEE7"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Наименование расчетного показателя ОМЗ, единица измерения</w:t>
            </w:r>
          </w:p>
        </w:tc>
        <w:tc>
          <w:tcPr>
            <w:tcW w:w="3118" w:type="dxa"/>
            <w:shd w:val="clear" w:color="auto" w:fill="auto"/>
          </w:tcPr>
          <w:p w14:paraId="7797C834" w14:textId="1A98B8DB" w:rsidR="005F2EFE" w:rsidRPr="00BF2626" w:rsidRDefault="005F2EFE" w:rsidP="005F2EFE">
            <w:pPr>
              <w:tabs>
                <w:tab w:val="left" w:pos="284"/>
              </w:tabs>
              <w:autoSpaceDE w:val="0"/>
              <w:autoSpaceDN w:val="0"/>
              <w:adjustRightInd w:val="0"/>
              <w:spacing w:after="0" w:line="240" w:lineRule="auto"/>
              <w:jc w:val="both"/>
              <w:rPr>
                <w:rFonts w:ascii="Times New Roman" w:hAnsi="Times New Roman"/>
                <w:color w:val="000000"/>
              </w:rPr>
            </w:pPr>
            <w:r w:rsidRPr="00BF2626">
              <w:rPr>
                <w:rFonts w:ascii="Times New Roman" w:hAnsi="Times New Roman"/>
                <w:color w:val="000000"/>
              </w:rPr>
              <w:t>Предельное значение расчетного показателя минимально допустимого уровня обеспеченности объекта</w:t>
            </w:r>
          </w:p>
        </w:tc>
      </w:tr>
      <w:tr w:rsidR="005F2EFE" w:rsidRPr="00BF2626" w14:paraId="18AA5A39" w14:textId="77777777" w:rsidTr="005A41C8">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40A37AD" w14:textId="77777777" w:rsidR="005F2EFE" w:rsidRPr="00BF2626" w:rsidRDefault="005F2EFE" w:rsidP="005F2EFE">
            <w:pPr>
              <w:tabs>
                <w:tab w:val="left" w:pos="284"/>
              </w:tabs>
              <w:autoSpaceDE w:val="0"/>
              <w:autoSpaceDN w:val="0"/>
              <w:adjustRightInd w:val="0"/>
              <w:spacing w:after="0" w:line="240" w:lineRule="auto"/>
              <w:jc w:val="center"/>
              <w:rPr>
                <w:rFonts w:ascii="Times New Roman" w:hAnsi="Times New Roman"/>
                <w:color w:val="000000"/>
              </w:rPr>
            </w:pPr>
            <w:r w:rsidRPr="00BF2626">
              <w:rPr>
                <w:rFonts w:ascii="Times New Roman" w:hAnsi="Times New Roman"/>
                <w:color w:val="000000"/>
              </w:rPr>
              <w:t>Котельные.</w:t>
            </w:r>
          </w:p>
          <w:p w14:paraId="0706A7D7" w14:textId="77777777" w:rsidR="005F2EFE" w:rsidRPr="00BF2626" w:rsidRDefault="005F2EFE" w:rsidP="005F2EFE">
            <w:pPr>
              <w:tabs>
                <w:tab w:val="left" w:pos="284"/>
              </w:tabs>
              <w:autoSpaceDE w:val="0"/>
              <w:autoSpaceDN w:val="0"/>
              <w:adjustRightInd w:val="0"/>
              <w:spacing w:after="0" w:line="240" w:lineRule="auto"/>
              <w:jc w:val="center"/>
              <w:rPr>
                <w:rFonts w:ascii="Times New Roman" w:hAnsi="Times New Roman"/>
                <w:color w:val="000000"/>
              </w:rPr>
            </w:pPr>
            <w:r w:rsidRPr="00BF2626">
              <w:rPr>
                <w:rFonts w:ascii="Times New Roman" w:hAnsi="Times New Roman"/>
                <w:color w:val="000000"/>
              </w:rPr>
              <w:t>Центральные тепловые пункты.</w:t>
            </w:r>
          </w:p>
          <w:p w14:paraId="25619B3B" w14:textId="77777777" w:rsidR="005F2EFE" w:rsidRPr="00BF2626" w:rsidRDefault="005F2EFE" w:rsidP="005F2EFE">
            <w:pPr>
              <w:tabs>
                <w:tab w:val="left" w:pos="284"/>
              </w:tabs>
              <w:autoSpaceDE w:val="0"/>
              <w:autoSpaceDN w:val="0"/>
              <w:adjustRightInd w:val="0"/>
              <w:spacing w:after="0" w:line="240" w:lineRule="auto"/>
              <w:jc w:val="center"/>
              <w:rPr>
                <w:rFonts w:ascii="Times New Roman" w:hAnsi="Times New Roman"/>
                <w:color w:val="000000"/>
              </w:rPr>
            </w:pPr>
            <w:r w:rsidRPr="00BF2626">
              <w:rPr>
                <w:rFonts w:ascii="Times New Roman" w:hAnsi="Times New Roman"/>
                <w:color w:val="000000"/>
              </w:rPr>
              <w:t>Тепловые перекачивающие насосные станции.</w:t>
            </w:r>
          </w:p>
          <w:p w14:paraId="2C8CDBC9" w14:textId="77777777" w:rsidR="005F2EFE" w:rsidRPr="00BF2626" w:rsidRDefault="005F2EFE" w:rsidP="005F2EFE">
            <w:pPr>
              <w:tabs>
                <w:tab w:val="left" w:pos="284"/>
              </w:tabs>
              <w:autoSpaceDE w:val="0"/>
              <w:autoSpaceDN w:val="0"/>
              <w:adjustRightInd w:val="0"/>
              <w:spacing w:after="0" w:line="240" w:lineRule="auto"/>
              <w:jc w:val="center"/>
              <w:rPr>
                <w:rFonts w:ascii="Times New Roman" w:hAnsi="Times New Roman"/>
                <w:color w:val="000000"/>
              </w:rPr>
            </w:pPr>
            <w:r w:rsidRPr="00BF2626">
              <w:rPr>
                <w:rFonts w:ascii="Times New Roman" w:hAnsi="Times New Roman"/>
                <w:color w:val="000000"/>
              </w:rPr>
              <w:t>Магистральные теплопроводы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2D86E16" w14:textId="77777777" w:rsidR="005F2EFE" w:rsidRPr="00BF2626" w:rsidRDefault="005F2EFE" w:rsidP="005F2EFE">
            <w:pPr>
              <w:tabs>
                <w:tab w:val="left" w:pos="284"/>
              </w:tabs>
              <w:autoSpaceDE w:val="0"/>
              <w:autoSpaceDN w:val="0"/>
              <w:adjustRightInd w:val="0"/>
              <w:spacing w:after="0" w:line="240" w:lineRule="auto"/>
              <w:jc w:val="both"/>
              <w:rPr>
                <w:rFonts w:ascii="Times New Roman" w:hAnsi="Times New Roman"/>
                <w:color w:val="000000"/>
              </w:rPr>
            </w:pPr>
            <w:r w:rsidRPr="00BF2626">
              <w:rPr>
                <w:rFonts w:ascii="Times New Roman" w:hAnsi="Times New Roman"/>
                <w:color w:val="000000"/>
              </w:rPr>
              <w:t>Уровень обеспеченности централи-зованным теплоснабжением в пре-делах радиусов эффективного теплоснабжения источников тепла,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040115"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100</w:t>
            </w:r>
          </w:p>
        </w:tc>
      </w:tr>
      <w:tr w:rsidR="005F2EFE" w:rsidRPr="00BF2626" w14:paraId="12C4D79A"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3227" w:type="dxa"/>
            <w:vMerge w:val="restart"/>
            <w:shd w:val="clear" w:color="auto" w:fill="auto"/>
          </w:tcPr>
          <w:p w14:paraId="5A53FD25" w14:textId="77777777" w:rsidR="005F2EFE" w:rsidRPr="00BF2626" w:rsidRDefault="005F2EFE" w:rsidP="005F2EFE">
            <w:pPr>
              <w:pStyle w:val="103"/>
              <w:jc w:val="center"/>
              <w:rPr>
                <w:color w:val="000000"/>
                <w:sz w:val="22"/>
                <w:szCs w:val="22"/>
              </w:rPr>
            </w:pPr>
            <w:r w:rsidRPr="00BF2626">
              <w:rPr>
                <w:color w:val="000000"/>
                <w:sz w:val="22"/>
                <w:szCs w:val="22"/>
              </w:rPr>
              <w:t>Размер земельного участка для отдельно стоящих котельных в зависимости от теплопроизводительности, га</w:t>
            </w:r>
          </w:p>
        </w:tc>
        <w:tc>
          <w:tcPr>
            <w:tcW w:w="3969" w:type="dxa"/>
            <w:shd w:val="clear" w:color="auto" w:fill="auto"/>
          </w:tcPr>
          <w:p w14:paraId="6323565F" w14:textId="77777777" w:rsidR="005F2EFE" w:rsidRPr="00BF2626" w:rsidRDefault="005F2EFE" w:rsidP="005F2EFE">
            <w:pPr>
              <w:spacing w:after="0" w:line="240" w:lineRule="auto"/>
              <w:rPr>
                <w:rFonts w:ascii="Times New Roman" w:hAnsi="Times New Roman"/>
                <w:color w:val="000000"/>
              </w:rPr>
            </w:pPr>
            <w:r w:rsidRPr="00BF2626">
              <w:rPr>
                <w:rFonts w:ascii="Times New Roman" w:hAnsi="Times New Roman"/>
                <w:color w:val="000000"/>
              </w:rPr>
              <w:t>Теплопроизводительность отдельно стоящих котельных, Гкал/ч</w:t>
            </w:r>
          </w:p>
        </w:tc>
        <w:tc>
          <w:tcPr>
            <w:tcW w:w="3118" w:type="dxa"/>
            <w:shd w:val="clear" w:color="auto" w:fill="auto"/>
          </w:tcPr>
          <w:p w14:paraId="5DB563DC" w14:textId="77777777" w:rsidR="005F2EFE" w:rsidRPr="00BF2626" w:rsidRDefault="005F2EFE" w:rsidP="005F2EFE">
            <w:pPr>
              <w:spacing w:after="0" w:line="240" w:lineRule="auto"/>
              <w:rPr>
                <w:rFonts w:ascii="Times New Roman" w:hAnsi="Times New Roman"/>
                <w:color w:val="000000"/>
              </w:rPr>
            </w:pPr>
            <w:r w:rsidRPr="00BF2626">
              <w:rPr>
                <w:rFonts w:ascii="Times New Roman" w:hAnsi="Times New Roman"/>
                <w:color w:val="000000"/>
              </w:rPr>
              <w:t>Размер земельного участка, га</w:t>
            </w:r>
          </w:p>
        </w:tc>
      </w:tr>
      <w:tr w:rsidR="005F2EFE" w:rsidRPr="00BF2626" w14:paraId="02093DF6"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3227" w:type="dxa"/>
            <w:vMerge/>
            <w:shd w:val="clear" w:color="auto" w:fill="auto"/>
          </w:tcPr>
          <w:p w14:paraId="248FD8E8" w14:textId="77777777" w:rsidR="005F2EFE" w:rsidRPr="00BF2626" w:rsidRDefault="005F2EFE" w:rsidP="005F2EFE">
            <w:pPr>
              <w:pStyle w:val="102"/>
              <w:rPr>
                <w:color w:val="000000"/>
                <w:sz w:val="22"/>
                <w:szCs w:val="22"/>
              </w:rPr>
            </w:pPr>
          </w:p>
        </w:tc>
        <w:tc>
          <w:tcPr>
            <w:tcW w:w="3969" w:type="dxa"/>
            <w:shd w:val="clear" w:color="auto" w:fill="auto"/>
          </w:tcPr>
          <w:p w14:paraId="3D810B55"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 xml:space="preserve">до 5 </w:t>
            </w:r>
          </w:p>
        </w:tc>
        <w:tc>
          <w:tcPr>
            <w:tcW w:w="3118" w:type="dxa"/>
            <w:shd w:val="clear" w:color="auto" w:fill="auto"/>
          </w:tcPr>
          <w:p w14:paraId="1A9C878F"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0,7</w:t>
            </w:r>
          </w:p>
        </w:tc>
      </w:tr>
      <w:tr w:rsidR="005F2EFE" w:rsidRPr="00BF2626" w14:paraId="0948C355"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3227" w:type="dxa"/>
            <w:vMerge/>
            <w:shd w:val="clear" w:color="auto" w:fill="auto"/>
          </w:tcPr>
          <w:p w14:paraId="379AC502" w14:textId="77777777" w:rsidR="005F2EFE" w:rsidRPr="00BF2626" w:rsidRDefault="005F2EFE" w:rsidP="005F2EFE">
            <w:pPr>
              <w:pStyle w:val="102"/>
              <w:rPr>
                <w:color w:val="000000"/>
                <w:sz w:val="22"/>
                <w:szCs w:val="22"/>
              </w:rPr>
            </w:pPr>
          </w:p>
        </w:tc>
        <w:tc>
          <w:tcPr>
            <w:tcW w:w="3969" w:type="dxa"/>
            <w:shd w:val="clear" w:color="auto" w:fill="auto"/>
          </w:tcPr>
          <w:p w14:paraId="4784B1E0" w14:textId="77777777" w:rsidR="005F2EFE" w:rsidRPr="009E4F71" w:rsidRDefault="005F2EFE" w:rsidP="005F2EFE">
            <w:pPr>
              <w:widowControl w:val="0"/>
              <w:autoSpaceDE w:val="0"/>
              <w:autoSpaceDN w:val="0"/>
              <w:adjustRightInd w:val="0"/>
              <w:spacing w:after="0" w:line="240" w:lineRule="auto"/>
              <w:rPr>
                <w:rFonts w:ascii="Times New Roman" w:hAnsi="Times New Roman"/>
                <w:b/>
                <w:bCs/>
                <w:color w:val="000000"/>
              </w:rPr>
            </w:pPr>
            <w:r w:rsidRPr="009E4F71">
              <w:rPr>
                <w:rFonts w:ascii="Times New Roman" w:hAnsi="Times New Roman"/>
                <w:b/>
                <w:bCs/>
                <w:color w:val="000000"/>
              </w:rPr>
              <w:t xml:space="preserve">свыше 5 до 10 </w:t>
            </w:r>
          </w:p>
        </w:tc>
        <w:tc>
          <w:tcPr>
            <w:tcW w:w="3118" w:type="dxa"/>
            <w:shd w:val="clear" w:color="auto" w:fill="auto"/>
          </w:tcPr>
          <w:p w14:paraId="48A8A82E" w14:textId="77777777" w:rsidR="005F2EFE" w:rsidRPr="009E4F71" w:rsidRDefault="005F2EFE" w:rsidP="005F2EFE">
            <w:pPr>
              <w:widowControl w:val="0"/>
              <w:autoSpaceDE w:val="0"/>
              <w:autoSpaceDN w:val="0"/>
              <w:adjustRightInd w:val="0"/>
              <w:spacing w:after="0" w:line="240" w:lineRule="auto"/>
              <w:rPr>
                <w:rFonts w:ascii="Times New Roman" w:hAnsi="Times New Roman"/>
                <w:b/>
                <w:bCs/>
                <w:color w:val="000000"/>
              </w:rPr>
            </w:pPr>
            <w:r w:rsidRPr="009E4F71">
              <w:rPr>
                <w:rFonts w:ascii="Times New Roman" w:hAnsi="Times New Roman"/>
                <w:b/>
                <w:bCs/>
                <w:color w:val="000000"/>
              </w:rPr>
              <w:t>1,0</w:t>
            </w:r>
          </w:p>
        </w:tc>
      </w:tr>
      <w:tr w:rsidR="005F2EFE" w:rsidRPr="00BF2626" w14:paraId="2FBCF5F2"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3227" w:type="dxa"/>
            <w:vMerge/>
            <w:shd w:val="clear" w:color="auto" w:fill="auto"/>
          </w:tcPr>
          <w:p w14:paraId="477A4675" w14:textId="77777777" w:rsidR="005F2EFE" w:rsidRPr="00BF2626" w:rsidRDefault="005F2EFE" w:rsidP="005F2EFE">
            <w:pPr>
              <w:pStyle w:val="102"/>
              <w:rPr>
                <w:color w:val="000000"/>
                <w:sz w:val="22"/>
                <w:szCs w:val="22"/>
              </w:rPr>
            </w:pPr>
          </w:p>
        </w:tc>
        <w:tc>
          <w:tcPr>
            <w:tcW w:w="3969" w:type="dxa"/>
            <w:shd w:val="clear" w:color="auto" w:fill="auto"/>
          </w:tcPr>
          <w:p w14:paraId="38EDC148"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 xml:space="preserve">свыше 10 до 50 </w:t>
            </w:r>
          </w:p>
        </w:tc>
        <w:tc>
          <w:tcPr>
            <w:tcW w:w="3118" w:type="dxa"/>
            <w:shd w:val="clear" w:color="auto" w:fill="auto"/>
          </w:tcPr>
          <w:p w14:paraId="141CCBA3"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1,5</w:t>
            </w:r>
          </w:p>
        </w:tc>
      </w:tr>
      <w:tr w:rsidR="005F2EFE" w:rsidRPr="00BF2626" w14:paraId="2EC6C189"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3227" w:type="dxa"/>
            <w:vMerge/>
            <w:shd w:val="clear" w:color="auto" w:fill="auto"/>
          </w:tcPr>
          <w:p w14:paraId="7F34148F" w14:textId="77777777" w:rsidR="005F2EFE" w:rsidRPr="00BF2626" w:rsidRDefault="005F2EFE" w:rsidP="005F2EFE">
            <w:pPr>
              <w:pStyle w:val="102"/>
              <w:rPr>
                <w:color w:val="000000"/>
                <w:sz w:val="22"/>
                <w:szCs w:val="22"/>
              </w:rPr>
            </w:pPr>
          </w:p>
        </w:tc>
        <w:tc>
          <w:tcPr>
            <w:tcW w:w="3969" w:type="dxa"/>
            <w:shd w:val="clear" w:color="auto" w:fill="auto"/>
          </w:tcPr>
          <w:p w14:paraId="0C05B560"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 xml:space="preserve">свыше 50 до 100 </w:t>
            </w:r>
          </w:p>
        </w:tc>
        <w:tc>
          <w:tcPr>
            <w:tcW w:w="3118" w:type="dxa"/>
            <w:shd w:val="clear" w:color="auto" w:fill="auto"/>
          </w:tcPr>
          <w:p w14:paraId="520BEE6E"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2,5</w:t>
            </w:r>
          </w:p>
        </w:tc>
      </w:tr>
      <w:tr w:rsidR="005F2EFE" w:rsidRPr="00BF2626" w14:paraId="58ACEA82"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3227" w:type="dxa"/>
            <w:vMerge/>
            <w:shd w:val="clear" w:color="auto" w:fill="auto"/>
          </w:tcPr>
          <w:p w14:paraId="19FB7ADD" w14:textId="77777777" w:rsidR="005F2EFE" w:rsidRPr="00BF2626" w:rsidRDefault="005F2EFE" w:rsidP="005F2EFE">
            <w:pPr>
              <w:pStyle w:val="102"/>
              <w:rPr>
                <w:color w:val="000000"/>
                <w:sz w:val="22"/>
                <w:szCs w:val="22"/>
              </w:rPr>
            </w:pPr>
          </w:p>
        </w:tc>
        <w:tc>
          <w:tcPr>
            <w:tcW w:w="3969" w:type="dxa"/>
            <w:shd w:val="clear" w:color="auto" w:fill="auto"/>
          </w:tcPr>
          <w:p w14:paraId="5FA53ECF"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100 до 200</w:t>
            </w:r>
          </w:p>
        </w:tc>
        <w:tc>
          <w:tcPr>
            <w:tcW w:w="3118" w:type="dxa"/>
            <w:shd w:val="clear" w:color="auto" w:fill="auto"/>
          </w:tcPr>
          <w:p w14:paraId="616772D3" w14:textId="77777777" w:rsidR="005F2EFE" w:rsidRPr="00BF2626" w:rsidRDefault="005F2EFE" w:rsidP="005F2EFE">
            <w:pPr>
              <w:spacing w:after="0" w:line="240" w:lineRule="auto"/>
              <w:rPr>
                <w:rFonts w:ascii="Times New Roman" w:hAnsi="Times New Roman"/>
                <w:color w:val="000000"/>
              </w:rPr>
            </w:pPr>
            <w:r w:rsidRPr="00BF2626">
              <w:rPr>
                <w:rFonts w:ascii="Times New Roman" w:hAnsi="Times New Roman"/>
                <w:color w:val="000000"/>
              </w:rPr>
              <w:t>3,0</w:t>
            </w:r>
          </w:p>
        </w:tc>
      </w:tr>
      <w:tr w:rsidR="005F2EFE" w:rsidRPr="00BF2626" w14:paraId="3893EE0C" w14:textId="77777777" w:rsidTr="005A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3227" w:type="dxa"/>
            <w:vMerge/>
            <w:shd w:val="clear" w:color="auto" w:fill="auto"/>
          </w:tcPr>
          <w:p w14:paraId="7CAD5F9B" w14:textId="77777777" w:rsidR="005F2EFE" w:rsidRPr="00BF2626" w:rsidRDefault="005F2EFE" w:rsidP="005F2EFE">
            <w:pPr>
              <w:pStyle w:val="102"/>
              <w:rPr>
                <w:color w:val="000000"/>
                <w:sz w:val="22"/>
                <w:szCs w:val="22"/>
              </w:rPr>
            </w:pPr>
          </w:p>
        </w:tc>
        <w:tc>
          <w:tcPr>
            <w:tcW w:w="3969" w:type="dxa"/>
            <w:shd w:val="clear" w:color="auto" w:fill="auto"/>
          </w:tcPr>
          <w:p w14:paraId="2239AA1B" w14:textId="77777777" w:rsidR="005F2EFE" w:rsidRPr="00BF2626" w:rsidRDefault="005F2EFE"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200 до 400</w:t>
            </w:r>
          </w:p>
        </w:tc>
        <w:tc>
          <w:tcPr>
            <w:tcW w:w="3118" w:type="dxa"/>
            <w:shd w:val="clear" w:color="auto" w:fill="auto"/>
          </w:tcPr>
          <w:p w14:paraId="193F9DC3" w14:textId="77777777" w:rsidR="005F2EFE" w:rsidRPr="00BF2626" w:rsidRDefault="005F2EFE" w:rsidP="005F2EFE">
            <w:pPr>
              <w:spacing w:after="0" w:line="240" w:lineRule="auto"/>
              <w:rPr>
                <w:rFonts w:ascii="Times New Roman" w:hAnsi="Times New Roman"/>
                <w:color w:val="000000"/>
              </w:rPr>
            </w:pPr>
            <w:r w:rsidRPr="00BF2626">
              <w:rPr>
                <w:rFonts w:ascii="Times New Roman" w:hAnsi="Times New Roman"/>
                <w:color w:val="000000"/>
              </w:rPr>
              <w:t>3,5</w:t>
            </w:r>
          </w:p>
        </w:tc>
      </w:tr>
    </w:tbl>
    <w:p w14:paraId="1E2022A5" w14:textId="77777777" w:rsidR="005F2EFE" w:rsidRPr="00BF2626" w:rsidRDefault="005F2EFE" w:rsidP="005F2EFE">
      <w:pPr>
        <w:spacing w:after="0" w:line="240" w:lineRule="auto"/>
        <w:ind w:firstLine="567"/>
        <w:jc w:val="both"/>
        <w:rPr>
          <w:rFonts w:ascii="Times New Roman" w:hAnsi="Times New Roman"/>
          <w:color w:val="000000"/>
        </w:rPr>
      </w:pPr>
    </w:p>
    <w:p w14:paraId="51DDD714" w14:textId="77777777" w:rsidR="00312196" w:rsidRPr="00BF2626" w:rsidRDefault="004B18C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200F5C" w:rsidRPr="00BF2626">
        <w:rPr>
          <w:rFonts w:ascii="Times New Roman" w:hAnsi="Times New Roman"/>
          <w:sz w:val="24"/>
          <w:szCs w:val="24"/>
        </w:rPr>
        <w:t>.1.3</w:t>
      </w:r>
      <w:r w:rsidR="005F2EFE" w:rsidRPr="00BF2626">
        <w:rPr>
          <w:rFonts w:ascii="Times New Roman" w:hAnsi="Times New Roman"/>
          <w:sz w:val="24"/>
          <w:szCs w:val="24"/>
        </w:rPr>
        <w:t>.2</w:t>
      </w:r>
      <w:r w:rsidR="00312196" w:rsidRPr="00BF2626">
        <w:rPr>
          <w:rFonts w:ascii="Times New Roman" w:hAnsi="Times New Roman"/>
          <w:sz w:val="24"/>
          <w:szCs w:val="24"/>
        </w:rPr>
        <w:t xml:space="preserve">. </w:t>
      </w:r>
      <w:r w:rsidR="00E4519D" w:rsidRPr="00BF2626">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теплоснабжения</w:t>
      </w:r>
      <w:r w:rsidR="00312196" w:rsidRPr="00BF2626">
        <w:rPr>
          <w:rFonts w:ascii="Times New Roman" w:hAnsi="Times New Roman"/>
          <w:sz w:val="24"/>
          <w:szCs w:val="24"/>
        </w:rPr>
        <w:t xml:space="preserve"> </w:t>
      </w:r>
      <w:r w:rsidR="003A4554" w:rsidRPr="00BF2626">
        <w:rPr>
          <w:rFonts w:ascii="Times New Roman" w:hAnsi="Times New Roman"/>
          <w:sz w:val="24"/>
          <w:szCs w:val="24"/>
        </w:rPr>
        <w:t>показатели</w:t>
      </w:r>
      <w:r w:rsidR="00061956" w:rsidRPr="00BF2626">
        <w:rPr>
          <w:rFonts w:ascii="Times New Roman" w:hAnsi="Times New Roman"/>
          <w:sz w:val="24"/>
          <w:szCs w:val="24"/>
        </w:rPr>
        <w:t xml:space="preserve"> нормируемой удельной </w:t>
      </w:r>
      <w:r w:rsidR="003A4554" w:rsidRPr="00BF2626">
        <w:rPr>
          <w:rFonts w:ascii="Times New Roman" w:hAnsi="Times New Roman"/>
          <w:sz w:val="24"/>
          <w:szCs w:val="24"/>
        </w:rPr>
        <w:t>характеристики расхода тепловой энергии на отопление зданий следует принимать:</w:t>
      </w:r>
    </w:p>
    <w:p w14:paraId="4690EA84" w14:textId="1E3598BD" w:rsidR="003A4554" w:rsidRPr="00BF2626" w:rsidRDefault="003A4554"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для малоэтажных од</w:t>
      </w:r>
      <w:r w:rsidR="00592643" w:rsidRPr="00BF2626">
        <w:rPr>
          <w:rFonts w:ascii="Times New Roman" w:hAnsi="Times New Roman"/>
          <w:sz w:val="24"/>
          <w:szCs w:val="24"/>
        </w:rPr>
        <w:t>ноквартирных зданий – по табл.</w:t>
      </w:r>
      <w:r w:rsidR="004B18C2" w:rsidRPr="00BF2626">
        <w:rPr>
          <w:rFonts w:ascii="Times New Roman" w:hAnsi="Times New Roman"/>
          <w:sz w:val="24"/>
          <w:szCs w:val="24"/>
        </w:rPr>
        <w:t xml:space="preserve"> </w:t>
      </w:r>
      <w:r w:rsidR="005F2EFE" w:rsidRPr="00BF2626">
        <w:rPr>
          <w:rFonts w:ascii="Times New Roman" w:hAnsi="Times New Roman"/>
          <w:sz w:val="24"/>
          <w:szCs w:val="24"/>
        </w:rPr>
        <w:t>5</w:t>
      </w:r>
      <w:r w:rsidR="009E4F71">
        <w:rPr>
          <w:rFonts w:ascii="Times New Roman" w:hAnsi="Times New Roman"/>
          <w:sz w:val="24"/>
          <w:szCs w:val="24"/>
        </w:rPr>
        <w:t>.</w:t>
      </w:r>
    </w:p>
    <w:p w14:paraId="45CC3311" w14:textId="77777777" w:rsidR="003A4554" w:rsidRPr="00BF2626" w:rsidRDefault="003A4554" w:rsidP="007226AF">
      <w:pPr>
        <w:spacing w:after="0" w:line="240" w:lineRule="auto"/>
        <w:jc w:val="both"/>
        <w:rPr>
          <w:rFonts w:ascii="Times New Roman" w:hAnsi="Times New Roman"/>
          <w:sz w:val="8"/>
          <w:szCs w:val="8"/>
        </w:rPr>
      </w:pPr>
    </w:p>
    <w:p w14:paraId="45CFFE2C" w14:textId="77777777" w:rsidR="003A4554" w:rsidRPr="00BF2626" w:rsidRDefault="002C6C8C"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5F2EFE" w:rsidRPr="00BF2626">
        <w:rPr>
          <w:rFonts w:ascii="Times New Roman" w:hAnsi="Times New Roman"/>
          <w:i/>
          <w:sz w:val="24"/>
          <w:szCs w:val="24"/>
        </w:rPr>
        <w:t>5</w:t>
      </w:r>
      <w:r w:rsidR="003A4554" w:rsidRPr="00BF2626">
        <w:rPr>
          <w:rFonts w:ascii="Times New Roman" w:hAnsi="Times New Roman"/>
          <w:i/>
          <w:sz w:val="24"/>
          <w:szCs w:val="24"/>
        </w:rPr>
        <w:t>.</w:t>
      </w:r>
      <w:r w:rsidR="003A4554" w:rsidRPr="00BF2626">
        <w:rPr>
          <w:rFonts w:ascii="Times New Roman" w:hAnsi="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6"/>
        <w:gridCol w:w="1317"/>
        <w:gridCol w:w="1316"/>
        <w:gridCol w:w="1316"/>
        <w:gridCol w:w="1316"/>
      </w:tblGrid>
      <w:tr w:rsidR="003A4554" w:rsidRPr="00BF2626" w14:paraId="37D21277" w14:textId="77777777" w:rsidTr="005A41C8">
        <w:trPr>
          <w:jc w:val="center"/>
        </w:trPr>
        <w:tc>
          <w:tcPr>
            <w:tcW w:w="4306" w:type="dxa"/>
            <w:vMerge w:val="restart"/>
            <w:shd w:val="clear" w:color="auto" w:fill="auto"/>
            <w:vAlign w:val="center"/>
          </w:tcPr>
          <w:p w14:paraId="5756C682"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 xml:space="preserve">Площадь малоэтажного жилого </w:t>
            </w:r>
          </w:p>
          <w:p w14:paraId="370A51FA"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одноквартирного здания, м</w:t>
            </w:r>
            <w:r w:rsidRPr="00BF2626">
              <w:rPr>
                <w:rFonts w:ascii="Times New Roman" w:hAnsi="Times New Roman"/>
                <w:vertAlign w:val="superscript"/>
              </w:rPr>
              <w:t>2</w:t>
            </w:r>
          </w:p>
        </w:tc>
        <w:tc>
          <w:tcPr>
            <w:tcW w:w="5265" w:type="dxa"/>
            <w:gridSpan w:val="4"/>
            <w:shd w:val="clear" w:color="auto" w:fill="auto"/>
            <w:vAlign w:val="center"/>
          </w:tcPr>
          <w:p w14:paraId="21F7BB1D"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С числом этажей</w:t>
            </w:r>
          </w:p>
        </w:tc>
      </w:tr>
      <w:tr w:rsidR="005D67C0" w:rsidRPr="00BF2626" w14:paraId="0434EBF6" w14:textId="77777777" w:rsidTr="005A41C8">
        <w:trPr>
          <w:jc w:val="center"/>
        </w:trPr>
        <w:tc>
          <w:tcPr>
            <w:tcW w:w="4306" w:type="dxa"/>
            <w:vMerge/>
            <w:shd w:val="clear" w:color="auto" w:fill="auto"/>
            <w:vAlign w:val="center"/>
          </w:tcPr>
          <w:p w14:paraId="111B2B49" w14:textId="77777777" w:rsidR="003A4554" w:rsidRPr="00BF2626" w:rsidRDefault="003A4554" w:rsidP="007226AF">
            <w:pPr>
              <w:tabs>
                <w:tab w:val="center" w:pos="4677"/>
                <w:tab w:val="right" w:pos="9355"/>
              </w:tabs>
              <w:spacing w:after="0" w:line="240" w:lineRule="auto"/>
              <w:jc w:val="center"/>
              <w:rPr>
                <w:rFonts w:ascii="Times New Roman" w:hAnsi="Times New Roman"/>
              </w:rPr>
            </w:pPr>
          </w:p>
        </w:tc>
        <w:tc>
          <w:tcPr>
            <w:tcW w:w="1317" w:type="dxa"/>
            <w:shd w:val="clear" w:color="auto" w:fill="auto"/>
            <w:vAlign w:val="center"/>
          </w:tcPr>
          <w:p w14:paraId="5A585101"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1</w:t>
            </w:r>
          </w:p>
        </w:tc>
        <w:tc>
          <w:tcPr>
            <w:tcW w:w="1316" w:type="dxa"/>
            <w:shd w:val="clear" w:color="auto" w:fill="auto"/>
            <w:vAlign w:val="center"/>
          </w:tcPr>
          <w:p w14:paraId="09288A21"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2</w:t>
            </w:r>
          </w:p>
        </w:tc>
        <w:tc>
          <w:tcPr>
            <w:tcW w:w="1316" w:type="dxa"/>
            <w:shd w:val="clear" w:color="auto" w:fill="auto"/>
            <w:vAlign w:val="center"/>
          </w:tcPr>
          <w:p w14:paraId="7347C3A4"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3</w:t>
            </w:r>
          </w:p>
        </w:tc>
        <w:tc>
          <w:tcPr>
            <w:tcW w:w="1316" w:type="dxa"/>
            <w:shd w:val="clear" w:color="auto" w:fill="auto"/>
            <w:vAlign w:val="center"/>
          </w:tcPr>
          <w:p w14:paraId="23295880"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4</w:t>
            </w:r>
          </w:p>
        </w:tc>
      </w:tr>
      <w:tr w:rsidR="00B345BE" w:rsidRPr="00BF2626" w14:paraId="63B9E6EE" w14:textId="77777777" w:rsidTr="005A41C8">
        <w:trPr>
          <w:jc w:val="center"/>
        </w:trPr>
        <w:tc>
          <w:tcPr>
            <w:tcW w:w="4306" w:type="dxa"/>
            <w:shd w:val="clear" w:color="auto" w:fill="auto"/>
          </w:tcPr>
          <w:p w14:paraId="7D4CFE73" w14:textId="77777777" w:rsidR="00B345BE" w:rsidRPr="00BF2626" w:rsidRDefault="00B345BE"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50</w:t>
            </w:r>
          </w:p>
        </w:tc>
        <w:tc>
          <w:tcPr>
            <w:tcW w:w="1317" w:type="dxa"/>
            <w:shd w:val="clear" w:color="auto" w:fill="auto"/>
          </w:tcPr>
          <w:p w14:paraId="0DCA89ED" w14:textId="77777777" w:rsidR="00B345BE" w:rsidRPr="00BF2626" w:rsidRDefault="00B345BE"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0,579</w:t>
            </w:r>
          </w:p>
        </w:tc>
        <w:tc>
          <w:tcPr>
            <w:tcW w:w="1316" w:type="dxa"/>
            <w:shd w:val="clear" w:color="auto" w:fill="auto"/>
          </w:tcPr>
          <w:p w14:paraId="2E19FE39" w14:textId="77777777" w:rsidR="00B345BE" w:rsidRPr="00BF2626" w:rsidRDefault="00B345BE" w:rsidP="007226AF">
            <w:pPr>
              <w:tabs>
                <w:tab w:val="center" w:pos="4677"/>
                <w:tab w:val="right" w:pos="9355"/>
              </w:tabs>
              <w:spacing w:after="0" w:line="240" w:lineRule="auto"/>
              <w:jc w:val="center"/>
              <w:rPr>
                <w:rFonts w:ascii="Times New Roman" w:hAnsi="Times New Roman"/>
              </w:rPr>
            </w:pPr>
          </w:p>
        </w:tc>
        <w:tc>
          <w:tcPr>
            <w:tcW w:w="1316" w:type="dxa"/>
            <w:vMerge w:val="restart"/>
            <w:shd w:val="clear" w:color="auto" w:fill="auto"/>
          </w:tcPr>
          <w:p w14:paraId="363AA23B" w14:textId="77777777" w:rsidR="00B345BE" w:rsidRPr="00BF2626" w:rsidRDefault="00B345BE" w:rsidP="007226AF">
            <w:pPr>
              <w:tabs>
                <w:tab w:val="center" w:pos="4677"/>
                <w:tab w:val="right" w:pos="9355"/>
              </w:tabs>
              <w:spacing w:after="0" w:line="240" w:lineRule="auto"/>
              <w:jc w:val="center"/>
              <w:rPr>
                <w:rFonts w:ascii="Times New Roman" w:hAnsi="Times New Roman"/>
              </w:rPr>
            </w:pPr>
          </w:p>
        </w:tc>
        <w:tc>
          <w:tcPr>
            <w:tcW w:w="1316" w:type="dxa"/>
            <w:vMerge w:val="restart"/>
            <w:shd w:val="clear" w:color="auto" w:fill="auto"/>
          </w:tcPr>
          <w:p w14:paraId="026E7CE4" w14:textId="77777777" w:rsidR="00B345BE" w:rsidRPr="00BF2626" w:rsidRDefault="00B345BE" w:rsidP="007226AF">
            <w:pPr>
              <w:tabs>
                <w:tab w:val="center" w:pos="4677"/>
                <w:tab w:val="right" w:pos="9355"/>
              </w:tabs>
              <w:spacing w:after="0" w:line="240" w:lineRule="auto"/>
              <w:jc w:val="center"/>
              <w:rPr>
                <w:rFonts w:ascii="Times New Roman" w:hAnsi="Times New Roman"/>
              </w:rPr>
            </w:pPr>
          </w:p>
        </w:tc>
      </w:tr>
      <w:tr w:rsidR="00B345BE" w:rsidRPr="00BF2626" w14:paraId="2D691966" w14:textId="77777777" w:rsidTr="005A41C8">
        <w:trPr>
          <w:jc w:val="center"/>
        </w:trPr>
        <w:tc>
          <w:tcPr>
            <w:tcW w:w="4306" w:type="dxa"/>
            <w:shd w:val="clear" w:color="auto" w:fill="auto"/>
          </w:tcPr>
          <w:p w14:paraId="6DDD29D4" w14:textId="77777777" w:rsidR="00B345BE" w:rsidRPr="00BF2626" w:rsidRDefault="00B345BE"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100</w:t>
            </w:r>
          </w:p>
        </w:tc>
        <w:tc>
          <w:tcPr>
            <w:tcW w:w="1317" w:type="dxa"/>
            <w:shd w:val="clear" w:color="auto" w:fill="auto"/>
          </w:tcPr>
          <w:p w14:paraId="589A940A" w14:textId="77777777" w:rsidR="00B345BE" w:rsidRPr="00BF2626" w:rsidRDefault="00B345BE"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0,517</w:t>
            </w:r>
          </w:p>
        </w:tc>
        <w:tc>
          <w:tcPr>
            <w:tcW w:w="1316" w:type="dxa"/>
            <w:shd w:val="clear" w:color="auto" w:fill="auto"/>
          </w:tcPr>
          <w:p w14:paraId="3D2E1E5F" w14:textId="77777777" w:rsidR="00B345BE" w:rsidRPr="00BF2626" w:rsidRDefault="00B345BE"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0,558</w:t>
            </w:r>
          </w:p>
        </w:tc>
        <w:tc>
          <w:tcPr>
            <w:tcW w:w="1316" w:type="dxa"/>
            <w:vMerge/>
            <w:shd w:val="clear" w:color="auto" w:fill="auto"/>
          </w:tcPr>
          <w:p w14:paraId="2D4FFB14" w14:textId="77777777" w:rsidR="00B345BE" w:rsidRPr="00BF2626" w:rsidRDefault="00B345BE" w:rsidP="007226AF">
            <w:pPr>
              <w:tabs>
                <w:tab w:val="center" w:pos="4677"/>
                <w:tab w:val="right" w:pos="9355"/>
              </w:tabs>
              <w:spacing w:after="0" w:line="240" w:lineRule="auto"/>
              <w:jc w:val="center"/>
              <w:rPr>
                <w:rFonts w:ascii="Times New Roman" w:hAnsi="Times New Roman"/>
              </w:rPr>
            </w:pPr>
          </w:p>
        </w:tc>
        <w:tc>
          <w:tcPr>
            <w:tcW w:w="1316" w:type="dxa"/>
            <w:vMerge/>
            <w:shd w:val="clear" w:color="auto" w:fill="auto"/>
          </w:tcPr>
          <w:p w14:paraId="705FFC90" w14:textId="77777777" w:rsidR="00B345BE" w:rsidRPr="00BF2626" w:rsidRDefault="00B345BE" w:rsidP="007226AF">
            <w:pPr>
              <w:tabs>
                <w:tab w:val="center" w:pos="4677"/>
                <w:tab w:val="right" w:pos="9355"/>
              </w:tabs>
              <w:spacing w:after="0" w:line="240" w:lineRule="auto"/>
              <w:jc w:val="center"/>
              <w:rPr>
                <w:rFonts w:ascii="Times New Roman" w:hAnsi="Times New Roman"/>
              </w:rPr>
            </w:pPr>
          </w:p>
        </w:tc>
      </w:tr>
      <w:tr w:rsidR="00B345BE" w:rsidRPr="00BF2626" w14:paraId="6D632676" w14:textId="77777777" w:rsidTr="005A41C8">
        <w:trPr>
          <w:jc w:val="center"/>
        </w:trPr>
        <w:tc>
          <w:tcPr>
            <w:tcW w:w="4306" w:type="dxa"/>
            <w:shd w:val="clear" w:color="auto" w:fill="auto"/>
          </w:tcPr>
          <w:p w14:paraId="340025E9" w14:textId="77777777" w:rsidR="00B345BE" w:rsidRPr="00BF2626" w:rsidRDefault="00B345BE"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150</w:t>
            </w:r>
          </w:p>
        </w:tc>
        <w:tc>
          <w:tcPr>
            <w:tcW w:w="1317" w:type="dxa"/>
            <w:shd w:val="clear" w:color="auto" w:fill="auto"/>
          </w:tcPr>
          <w:p w14:paraId="04BB3CE8" w14:textId="77777777" w:rsidR="00B345BE" w:rsidRPr="00BF2626" w:rsidRDefault="00B345BE"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0,455</w:t>
            </w:r>
          </w:p>
        </w:tc>
        <w:tc>
          <w:tcPr>
            <w:tcW w:w="1316" w:type="dxa"/>
            <w:shd w:val="clear" w:color="auto" w:fill="auto"/>
          </w:tcPr>
          <w:p w14:paraId="1E1C3AEB" w14:textId="77777777" w:rsidR="00B345BE" w:rsidRPr="00BF2626" w:rsidRDefault="00B345BE"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0,496</w:t>
            </w:r>
          </w:p>
        </w:tc>
        <w:tc>
          <w:tcPr>
            <w:tcW w:w="1316" w:type="dxa"/>
            <w:shd w:val="clear" w:color="auto" w:fill="auto"/>
          </w:tcPr>
          <w:p w14:paraId="3C0D0A69" w14:textId="77777777" w:rsidR="00B345BE" w:rsidRPr="00BF2626" w:rsidRDefault="00B345BE"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0,538</w:t>
            </w:r>
          </w:p>
        </w:tc>
        <w:tc>
          <w:tcPr>
            <w:tcW w:w="1316" w:type="dxa"/>
            <w:vMerge/>
            <w:shd w:val="clear" w:color="auto" w:fill="auto"/>
          </w:tcPr>
          <w:p w14:paraId="5B552B18" w14:textId="77777777" w:rsidR="00B345BE" w:rsidRPr="00BF2626" w:rsidRDefault="00B345BE" w:rsidP="007226AF">
            <w:pPr>
              <w:tabs>
                <w:tab w:val="center" w:pos="4677"/>
                <w:tab w:val="right" w:pos="9355"/>
              </w:tabs>
              <w:spacing w:after="0" w:line="240" w:lineRule="auto"/>
              <w:jc w:val="center"/>
              <w:rPr>
                <w:rFonts w:ascii="Times New Roman" w:hAnsi="Times New Roman"/>
              </w:rPr>
            </w:pPr>
          </w:p>
        </w:tc>
      </w:tr>
      <w:tr w:rsidR="005D67C0" w:rsidRPr="00BF2626" w14:paraId="164D31AD" w14:textId="77777777" w:rsidTr="005A41C8">
        <w:trPr>
          <w:jc w:val="center"/>
        </w:trPr>
        <w:tc>
          <w:tcPr>
            <w:tcW w:w="4306" w:type="dxa"/>
            <w:shd w:val="clear" w:color="auto" w:fill="auto"/>
          </w:tcPr>
          <w:p w14:paraId="0FC7688B" w14:textId="77777777" w:rsidR="003A4554" w:rsidRPr="00BF2626" w:rsidRDefault="003A4554"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250</w:t>
            </w:r>
          </w:p>
        </w:tc>
        <w:tc>
          <w:tcPr>
            <w:tcW w:w="1317" w:type="dxa"/>
            <w:shd w:val="clear" w:color="auto" w:fill="auto"/>
          </w:tcPr>
          <w:p w14:paraId="700250B8"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0,414</w:t>
            </w:r>
          </w:p>
        </w:tc>
        <w:tc>
          <w:tcPr>
            <w:tcW w:w="1316" w:type="dxa"/>
            <w:shd w:val="clear" w:color="auto" w:fill="auto"/>
          </w:tcPr>
          <w:p w14:paraId="23DF93D6"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0,434</w:t>
            </w:r>
          </w:p>
        </w:tc>
        <w:tc>
          <w:tcPr>
            <w:tcW w:w="1316" w:type="dxa"/>
            <w:shd w:val="clear" w:color="auto" w:fill="auto"/>
          </w:tcPr>
          <w:p w14:paraId="53374F49"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0,455</w:t>
            </w:r>
          </w:p>
        </w:tc>
        <w:tc>
          <w:tcPr>
            <w:tcW w:w="1316" w:type="dxa"/>
            <w:shd w:val="clear" w:color="auto" w:fill="auto"/>
          </w:tcPr>
          <w:p w14:paraId="0BE9757F"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0,476</w:t>
            </w:r>
          </w:p>
        </w:tc>
      </w:tr>
      <w:tr w:rsidR="005D67C0" w:rsidRPr="00BF2626" w14:paraId="0258ED08" w14:textId="77777777" w:rsidTr="005A41C8">
        <w:trPr>
          <w:jc w:val="center"/>
        </w:trPr>
        <w:tc>
          <w:tcPr>
            <w:tcW w:w="4306" w:type="dxa"/>
            <w:shd w:val="clear" w:color="auto" w:fill="auto"/>
          </w:tcPr>
          <w:p w14:paraId="2A777797" w14:textId="77777777" w:rsidR="003A4554" w:rsidRPr="00BF2626" w:rsidRDefault="003A4554"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400</w:t>
            </w:r>
          </w:p>
        </w:tc>
        <w:tc>
          <w:tcPr>
            <w:tcW w:w="1317" w:type="dxa"/>
            <w:shd w:val="clear" w:color="auto" w:fill="auto"/>
          </w:tcPr>
          <w:p w14:paraId="4433A91B"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0,372</w:t>
            </w:r>
          </w:p>
        </w:tc>
        <w:tc>
          <w:tcPr>
            <w:tcW w:w="1316" w:type="dxa"/>
            <w:shd w:val="clear" w:color="auto" w:fill="auto"/>
          </w:tcPr>
          <w:p w14:paraId="0CEB5511"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0,372</w:t>
            </w:r>
          </w:p>
        </w:tc>
        <w:tc>
          <w:tcPr>
            <w:tcW w:w="1316" w:type="dxa"/>
            <w:shd w:val="clear" w:color="auto" w:fill="auto"/>
          </w:tcPr>
          <w:p w14:paraId="3B2B2200"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0,393</w:t>
            </w:r>
          </w:p>
        </w:tc>
        <w:tc>
          <w:tcPr>
            <w:tcW w:w="1316" w:type="dxa"/>
            <w:shd w:val="clear" w:color="auto" w:fill="auto"/>
          </w:tcPr>
          <w:p w14:paraId="00C43604"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0,414</w:t>
            </w:r>
          </w:p>
        </w:tc>
      </w:tr>
      <w:tr w:rsidR="005D67C0" w:rsidRPr="00BF2626" w14:paraId="0D5E9EA8" w14:textId="77777777" w:rsidTr="005A41C8">
        <w:trPr>
          <w:jc w:val="center"/>
        </w:trPr>
        <w:tc>
          <w:tcPr>
            <w:tcW w:w="4306" w:type="dxa"/>
            <w:shd w:val="clear" w:color="auto" w:fill="auto"/>
          </w:tcPr>
          <w:p w14:paraId="2889FA84" w14:textId="77777777" w:rsidR="003A4554" w:rsidRPr="00BF2626" w:rsidRDefault="003A4554"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600</w:t>
            </w:r>
          </w:p>
        </w:tc>
        <w:tc>
          <w:tcPr>
            <w:tcW w:w="1317" w:type="dxa"/>
            <w:shd w:val="clear" w:color="auto" w:fill="auto"/>
          </w:tcPr>
          <w:p w14:paraId="505C582E"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0,359</w:t>
            </w:r>
          </w:p>
        </w:tc>
        <w:tc>
          <w:tcPr>
            <w:tcW w:w="1316" w:type="dxa"/>
            <w:shd w:val="clear" w:color="auto" w:fill="auto"/>
          </w:tcPr>
          <w:p w14:paraId="01AFAD13"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0,359</w:t>
            </w:r>
          </w:p>
        </w:tc>
        <w:tc>
          <w:tcPr>
            <w:tcW w:w="1316" w:type="dxa"/>
            <w:shd w:val="clear" w:color="auto" w:fill="auto"/>
          </w:tcPr>
          <w:p w14:paraId="4B8F714B"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0,359</w:t>
            </w:r>
          </w:p>
        </w:tc>
        <w:tc>
          <w:tcPr>
            <w:tcW w:w="1316" w:type="dxa"/>
            <w:shd w:val="clear" w:color="auto" w:fill="auto"/>
          </w:tcPr>
          <w:p w14:paraId="58FA1759"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0,372</w:t>
            </w:r>
          </w:p>
        </w:tc>
      </w:tr>
      <w:tr w:rsidR="005D67C0" w:rsidRPr="00BF2626" w14:paraId="68828435" w14:textId="77777777" w:rsidTr="005A41C8">
        <w:trPr>
          <w:jc w:val="center"/>
        </w:trPr>
        <w:tc>
          <w:tcPr>
            <w:tcW w:w="4306" w:type="dxa"/>
            <w:shd w:val="clear" w:color="auto" w:fill="auto"/>
          </w:tcPr>
          <w:p w14:paraId="01F94709" w14:textId="77777777" w:rsidR="003A4554" w:rsidRPr="00BF2626" w:rsidRDefault="003A4554" w:rsidP="007226AF">
            <w:pPr>
              <w:tabs>
                <w:tab w:val="center" w:pos="4677"/>
                <w:tab w:val="right" w:pos="9355"/>
              </w:tabs>
              <w:spacing w:after="0" w:line="240" w:lineRule="auto"/>
              <w:ind w:left="113"/>
              <w:rPr>
                <w:rFonts w:ascii="Times New Roman" w:hAnsi="Times New Roman"/>
              </w:rPr>
            </w:pPr>
            <w:r w:rsidRPr="00BF2626">
              <w:rPr>
                <w:rFonts w:ascii="Times New Roman" w:hAnsi="Times New Roman"/>
              </w:rPr>
              <w:t>1000 и более</w:t>
            </w:r>
          </w:p>
        </w:tc>
        <w:tc>
          <w:tcPr>
            <w:tcW w:w="1317" w:type="dxa"/>
            <w:shd w:val="clear" w:color="auto" w:fill="auto"/>
          </w:tcPr>
          <w:p w14:paraId="5326D9FE"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0,336</w:t>
            </w:r>
          </w:p>
        </w:tc>
        <w:tc>
          <w:tcPr>
            <w:tcW w:w="1316" w:type="dxa"/>
            <w:shd w:val="clear" w:color="auto" w:fill="auto"/>
          </w:tcPr>
          <w:p w14:paraId="1485C82F"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0,336</w:t>
            </w:r>
          </w:p>
        </w:tc>
        <w:tc>
          <w:tcPr>
            <w:tcW w:w="1316" w:type="dxa"/>
            <w:shd w:val="clear" w:color="auto" w:fill="auto"/>
          </w:tcPr>
          <w:p w14:paraId="6B5D748F"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0,336</w:t>
            </w:r>
          </w:p>
        </w:tc>
        <w:tc>
          <w:tcPr>
            <w:tcW w:w="1316" w:type="dxa"/>
            <w:shd w:val="clear" w:color="auto" w:fill="auto"/>
          </w:tcPr>
          <w:p w14:paraId="7B4D88B5" w14:textId="77777777" w:rsidR="003A4554" w:rsidRPr="00BF2626" w:rsidRDefault="003A455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0,336</w:t>
            </w:r>
          </w:p>
        </w:tc>
      </w:tr>
    </w:tbl>
    <w:p w14:paraId="7216DA37" w14:textId="77777777" w:rsidR="003A4554" w:rsidRPr="00BF2626" w:rsidRDefault="003A4554" w:rsidP="007226AF">
      <w:pPr>
        <w:spacing w:after="0" w:line="240" w:lineRule="auto"/>
        <w:jc w:val="both"/>
        <w:rPr>
          <w:rFonts w:ascii="Times New Roman" w:hAnsi="Times New Roman"/>
          <w:sz w:val="8"/>
          <w:szCs w:val="8"/>
        </w:rPr>
      </w:pPr>
    </w:p>
    <w:p w14:paraId="71BE5E92" w14:textId="566DC057" w:rsidR="003A4554" w:rsidRPr="00BF2626" w:rsidRDefault="003A4554" w:rsidP="007226AF">
      <w:pPr>
        <w:spacing w:after="0" w:line="240" w:lineRule="auto"/>
        <w:jc w:val="both"/>
        <w:rPr>
          <w:rFonts w:ascii="Times New Roman" w:hAnsi="Times New Roman"/>
          <w:sz w:val="20"/>
          <w:szCs w:val="20"/>
        </w:rPr>
      </w:pPr>
      <w:r w:rsidRPr="00BF2626">
        <w:rPr>
          <w:rFonts w:ascii="Times New Roman" w:hAnsi="Times New Roman"/>
          <w:b/>
          <w:sz w:val="20"/>
          <w:szCs w:val="20"/>
        </w:rPr>
        <w:t>Примечание:</w:t>
      </w:r>
      <w:r w:rsidRPr="00BF2626">
        <w:rPr>
          <w:rFonts w:ascii="Times New Roman" w:hAnsi="Times New Roman"/>
          <w:sz w:val="20"/>
          <w:szCs w:val="20"/>
        </w:rPr>
        <w:t xml:space="preserve"> </w:t>
      </w:r>
      <w:r w:rsidRPr="00BF2626">
        <w:rPr>
          <w:rFonts w:ascii="Times New Roman" w:hAnsi="Times New Roman"/>
          <w:bCs/>
          <w:sz w:val="20"/>
          <w:szCs w:val="20"/>
        </w:rPr>
        <w:t>При промежуточных значениях отапливаемой площади дома в интервале 50-1000 м</w:t>
      </w:r>
      <w:r w:rsidRPr="00BF2626">
        <w:rPr>
          <w:rFonts w:ascii="Times New Roman" w:hAnsi="Times New Roman"/>
          <w:bCs/>
          <w:sz w:val="20"/>
          <w:szCs w:val="20"/>
          <w:vertAlign w:val="superscript"/>
        </w:rPr>
        <w:t>2</w:t>
      </w:r>
      <w:r w:rsidRPr="00BF2626">
        <w:rPr>
          <w:rFonts w:ascii="Times New Roman" w:hAnsi="Times New Roman"/>
          <w:bCs/>
          <w:sz w:val="20"/>
          <w:szCs w:val="20"/>
        </w:rPr>
        <w:t xml:space="preserve"> значения </w:t>
      </w:r>
      <w:r w:rsidR="001052F5" w:rsidRPr="00BF2626">
        <w:rPr>
          <w:rFonts w:ascii="Times New Roman" w:hAnsi="Times New Roman"/>
          <w:noProof/>
          <w:position w:val="-12"/>
          <w:sz w:val="20"/>
          <w:szCs w:val="20"/>
        </w:rPr>
        <w:drawing>
          <wp:inline distT="0" distB="0" distL="0" distR="0" wp14:anchorId="051FA9E3" wp14:editId="3B7018A2">
            <wp:extent cx="219075" cy="23812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BF2626">
        <w:rPr>
          <w:rFonts w:ascii="Times New Roman" w:hAnsi="Times New Roman"/>
          <w:bCs/>
          <w:sz w:val="20"/>
          <w:szCs w:val="20"/>
        </w:rPr>
        <w:t xml:space="preserve"> должны определяться по линейной интерполяции.</w:t>
      </w:r>
    </w:p>
    <w:p w14:paraId="2F3F0B24" w14:textId="77777777" w:rsidR="003A4554" w:rsidRPr="00BF2626" w:rsidRDefault="003A4554" w:rsidP="007226AF">
      <w:pPr>
        <w:spacing w:after="0" w:line="240" w:lineRule="auto"/>
        <w:jc w:val="both"/>
        <w:rPr>
          <w:rFonts w:ascii="Times New Roman" w:hAnsi="Times New Roman"/>
          <w:sz w:val="8"/>
          <w:szCs w:val="8"/>
        </w:rPr>
      </w:pPr>
    </w:p>
    <w:p w14:paraId="3B873F01" w14:textId="77777777" w:rsidR="00477680" w:rsidRPr="00BF2626" w:rsidRDefault="00200F5C"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5.1.3</w:t>
      </w:r>
      <w:r w:rsidR="005F2EFE" w:rsidRPr="00BF2626">
        <w:rPr>
          <w:rFonts w:ascii="Times New Roman" w:hAnsi="Times New Roman"/>
          <w:sz w:val="24"/>
          <w:szCs w:val="24"/>
        </w:rPr>
        <w:t>.3</w:t>
      </w:r>
      <w:r w:rsidR="00864C3E" w:rsidRPr="00BF2626">
        <w:rPr>
          <w:rFonts w:ascii="Times New Roman" w:hAnsi="Times New Roman"/>
          <w:sz w:val="24"/>
          <w:szCs w:val="24"/>
        </w:rPr>
        <w:t>.</w:t>
      </w:r>
      <w:r w:rsidR="00864C3E" w:rsidRPr="00BF2626">
        <w:rPr>
          <w:rFonts w:ascii="Times New Roman" w:hAnsi="Times New Roman"/>
          <w:color w:val="1F497D"/>
          <w:sz w:val="20"/>
          <w:szCs w:val="20"/>
        </w:rPr>
        <w:t xml:space="preserve"> </w:t>
      </w:r>
      <w:r w:rsidR="00864C3E" w:rsidRPr="00BF2626">
        <w:rPr>
          <w:rFonts w:ascii="Times New Roman" w:hAnsi="Times New Roman"/>
          <w:sz w:val="24"/>
          <w:szCs w:val="24"/>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14:paraId="4E88D318" w14:textId="77777777" w:rsidR="00210D45" w:rsidRPr="00BF2626" w:rsidRDefault="00210D45" w:rsidP="007226AF">
      <w:pPr>
        <w:spacing w:after="0" w:line="240" w:lineRule="auto"/>
        <w:jc w:val="center"/>
        <w:rPr>
          <w:rFonts w:ascii="Times New Roman" w:hAnsi="Times New Roman"/>
          <w:b/>
          <w:sz w:val="16"/>
          <w:szCs w:val="16"/>
        </w:rPr>
      </w:pPr>
    </w:p>
    <w:p w14:paraId="72170F5D" w14:textId="77777777" w:rsidR="00210D45" w:rsidRPr="00BF2626" w:rsidRDefault="00210D45" w:rsidP="007226AF">
      <w:pPr>
        <w:spacing w:after="0" w:line="240" w:lineRule="auto"/>
        <w:jc w:val="center"/>
        <w:rPr>
          <w:rFonts w:ascii="Times New Roman" w:hAnsi="Times New Roman"/>
          <w:b/>
          <w:sz w:val="16"/>
          <w:szCs w:val="16"/>
        </w:rPr>
      </w:pPr>
    </w:p>
    <w:p w14:paraId="79B56635" w14:textId="77777777" w:rsidR="00210D45" w:rsidRPr="00BF2626" w:rsidRDefault="009C1A51" w:rsidP="008725BB">
      <w:pPr>
        <w:spacing w:after="0" w:line="240" w:lineRule="auto"/>
        <w:rPr>
          <w:rFonts w:ascii="Times New Roman" w:hAnsi="Times New Roman"/>
          <w:sz w:val="28"/>
          <w:szCs w:val="28"/>
        </w:rPr>
      </w:pPr>
      <w:r w:rsidRPr="00BF2626">
        <w:rPr>
          <w:rFonts w:ascii="Times New Roman" w:hAnsi="Times New Roman"/>
          <w:b/>
          <w:sz w:val="28"/>
          <w:szCs w:val="28"/>
        </w:rPr>
        <w:t>5</w:t>
      </w:r>
      <w:r w:rsidR="00210D45" w:rsidRPr="00BF2626">
        <w:rPr>
          <w:rFonts w:ascii="Times New Roman" w:hAnsi="Times New Roman"/>
          <w:b/>
          <w:sz w:val="28"/>
          <w:szCs w:val="28"/>
        </w:rPr>
        <w:t>.1.</w:t>
      </w:r>
      <w:r w:rsidR="00B345BE" w:rsidRPr="00BF2626">
        <w:rPr>
          <w:rFonts w:ascii="Times New Roman" w:hAnsi="Times New Roman"/>
          <w:b/>
          <w:sz w:val="28"/>
          <w:szCs w:val="28"/>
        </w:rPr>
        <w:t xml:space="preserve">4 </w:t>
      </w:r>
      <w:r w:rsidR="00E25667" w:rsidRPr="00BF2626">
        <w:rPr>
          <w:rFonts w:ascii="Times New Roman" w:hAnsi="Times New Roman"/>
          <w:b/>
          <w:sz w:val="28"/>
          <w:szCs w:val="28"/>
        </w:rPr>
        <w:t>ОБЪЕКТЫ ВОДОСНАБЖЕНИЯ</w:t>
      </w:r>
      <w:r w:rsidR="00210D45" w:rsidRPr="00BF2626">
        <w:rPr>
          <w:rFonts w:ascii="Times New Roman" w:hAnsi="Times New Roman"/>
          <w:b/>
          <w:sz w:val="28"/>
          <w:szCs w:val="28"/>
        </w:rPr>
        <w:t xml:space="preserve"> НАСЕЛЕНИЯ</w:t>
      </w:r>
    </w:p>
    <w:p w14:paraId="3F1EF02C" w14:textId="3D4B195E" w:rsidR="005F2EFE" w:rsidRPr="00BF2626" w:rsidRDefault="005F2EFE"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5.1.4.1. </w:t>
      </w:r>
      <w:r w:rsidR="00AD5A8A" w:rsidRPr="00BF2626">
        <w:rPr>
          <w:rFonts w:ascii="Times New Roman" w:hAnsi="Times New Roman"/>
          <w:color w:val="000000"/>
          <w:sz w:val="24"/>
          <w:szCs w:val="24"/>
        </w:rPr>
        <w:t>Предельные значения расчетных показателей минимально допустимого уровня обеспеченности объектами водоснабжения местного значения следует принимать в соответствии с табл.</w:t>
      </w:r>
      <w:r w:rsidR="008725BB">
        <w:rPr>
          <w:rFonts w:ascii="Times New Roman" w:hAnsi="Times New Roman"/>
          <w:color w:val="000000"/>
          <w:sz w:val="24"/>
          <w:szCs w:val="24"/>
        </w:rPr>
        <w:t>6</w:t>
      </w:r>
      <w:r w:rsidR="00AD5A8A" w:rsidRPr="00BF2626">
        <w:rPr>
          <w:rFonts w:ascii="Times New Roman" w:hAnsi="Times New Roman"/>
          <w:color w:val="000000"/>
          <w:sz w:val="24"/>
          <w:szCs w:val="24"/>
        </w:rPr>
        <w:t>.</w:t>
      </w:r>
    </w:p>
    <w:p w14:paraId="20F097A3" w14:textId="77777777" w:rsidR="005F2EFE" w:rsidRPr="00BF2626" w:rsidRDefault="005F2EFE" w:rsidP="005F2EFE">
      <w:pPr>
        <w:tabs>
          <w:tab w:val="left" w:pos="284"/>
        </w:tabs>
        <w:spacing w:after="0" w:line="240" w:lineRule="auto"/>
        <w:rPr>
          <w:rFonts w:ascii="Times New Roman" w:hAnsi="Times New Roman"/>
          <w:i/>
          <w:sz w:val="16"/>
          <w:szCs w:val="16"/>
        </w:rPr>
      </w:pPr>
    </w:p>
    <w:p w14:paraId="48F5FEEA" w14:textId="2C2BEC39" w:rsidR="005F2EFE" w:rsidRPr="00BF2626" w:rsidRDefault="005F2EFE" w:rsidP="005F2EFE">
      <w:pPr>
        <w:tabs>
          <w:tab w:val="left" w:pos="284"/>
        </w:tabs>
        <w:spacing w:after="0" w:line="240" w:lineRule="auto"/>
        <w:rPr>
          <w:rFonts w:ascii="Times New Roman" w:hAnsi="Times New Roman"/>
          <w:i/>
        </w:rPr>
      </w:pPr>
      <w:r w:rsidRPr="00BF2626">
        <w:rPr>
          <w:rFonts w:ascii="Times New Roman" w:hAnsi="Times New Roman"/>
          <w:i/>
          <w:sz w:val="24"/>
          <w:szCs w:val="24"/>
        </w:rPr>
        <w:t xml:space="preserve">Таблица </w:t>
      </w:r>
      <w:r w:rsidR="008725BB">
        <w:rPr>
          <w:rFonts w:ascii="Times New Roman" w:hAnsi="Times New Roman"/>
          <w:i/>
          <w:sz w:val="24"/>
          <w:szCs w:val="24"/>
        </w:rPr>
        <w:t>6</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410"/>
        <w:gridCol w:w="2410"/>
        <w:gridCol w:w="1984"/>
      </w:tblGrid>
      <w:tr w:rsidR="005F2EFE" w:rsidRPr="00BF2626" w14:paraId="2D0F2E25" w14:textId="77777777" w:rsidTr="008725BB">
        <w:tc>
          <w:tcPr>
            <w:tcW w:w="3510" w:type="dxa"/>
            <w:shd w:val="clear" w:color="auto" w:fill="auto"/>
          </w:tcPr>
          <w:p w14:paraId="2041216A"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Наименование вида объекта</w:t>
            </w:r>
          </w:p>
        </w:tc>
        <w:tc>
          <w:tcPr>
            <w:tcW w:w="2410" w:type="dxa"/>
            <w:shd w:val="clear" w:color="auto" w:fill="auto"/>
          </w:tcPr>
          <w:p w14:paraId="7DABA124"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Наименование расчет</w:t>
            </w:r>
            <w:r w:rsidR="00AD5A8A" w:rsidRPr="00BF2626">
              <w:rPr>
                <w:rFonts w:ascii="Times New Roman" w:hAnsi="Times New Roman"/>
              </w:rPr>
              <w:t>-</w:t>
            </w:r>
            <w:r w:rsidRPr="00BF2626">
              <w:rPr>
                <w:rFonts w:ascii="Times New Roman" w:hAnsi="Times New Roman"/>
              </w:rPr>
              <w:t>ного показателя объек</w:t>
            </w:r>
            <w:r w:rsidR="00AD5A8A" w:rsidRPr="00BF2626">
              <w:rPr>
                <w:rFonts w:ascii="Times New Roman" w:hAnsi="Times New Roman"/>
              </w:rPr>
              <w:t>-</w:t>
            </w:r>
            <w:r w:rsidRPr="00BF2626">
              <w:rPr>
                <w:rFonts w:ascii="Times New Roman" w:hAnsi="Times New Roman"/>
              </w:rPr>
              <w:t>та, единица измерения</w:t>
            </w:r>
          </w:p>
        </w:tc>
        <w:tc>
          <w:tcPr>
            <w:tcW w:w="4394" w:type="dxa"/>
            <w:gridSpan w:val="2"/>
            <w:shd w:val="clear" w:color="auto" w:fill="auto"/>
          </w:tcPr>
          <w:p w14:paraId="3C51E6C7"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Предельное значение расчетного показателя минимально допустимого уровня обеспеченности объекта</w:t>
            </w:r>
          </w:p>
        </w:tc>
      </w:tr>
      <w:tr w:rsidR="005F2EFE" w:rsidRPr="00BF2626" w14:paraId="13FA37F0" w14:textId="77777777" w:rsidTr="008725BB">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A6A10B7"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Водозаборы.</w:t>
            </w:r>
          </w:p>
          <w:p w14:paraId="12101D11" w14:textId="77777777" w:rsidR="005F2EFE" w:rsidRPr="00BF2626" w:rsidRDefault="005F2EFE" w:rsidP="00AD5A8A">
            <w:pPr>
              <w:tabs>
                <w:tab w:val="left" w:pos="284"/>
              </w:tabs>
              <w:autoSpaceDE w:val="0"/>
              <w:autoSpaceDN w:val="0"/>
              <w:adjustRightInd w:val="0"/>
              <w:spacing w:after="0" w:line="240" w:lineRule="auto"/>
              <w:jc w:val="both"/>
              <w:rPr>
                <w:rFonts w:ascii="Times New Roman" w:hAnsi="Times New Roman"/>
              </w:rPr>
            </w:pPr>
            <w:r w:rsidRPr="00BF2626">
              <w:rPr>
                <w:rFonts w:ascii="Times New Roman" w:hAnsi="Times New Roman"/>
              </w:rPr>
              <w:t>Станции водоподготовки (водо</w:t>
            </w:r>
            <w:r w:rsidR="00C87660" w:rsidRPr="00BF2626">
              <w:rPr>
                <w:rFonts w:ascii="Times New Roman" w:hAnsi="Times New Roman"/>
              </w:rPr>
              <w:t>-</w:t>
            </w:r>
            <w:r w:rsidRPr="00BF2626">
              <w:rPr>
                <w:rFonts w:ascii="Times New Roman" w:hAnsi="Times New Roman"/>
              </w:rPr>
              <w:t xml:space="preserve">проводные очистные </w:t>
            </w:r>
            <w:r w:rsidR="00AD5A8A" w:rsidRPr="00BF2626">
              <w:rPr>
                <w:rFonts w:ascii="Times New Roman" w:hAnsi="Times New Roman"/>
              </w:rPr>
              <w:t>соору</w:t>
            </w:r>
            <w:r w:rsidRPr="00BF2626">
              <w:rPr>
                <w:rFonts w:ascii="Times New Roman" w:hAnsi="Times New Roman"/>
              </w:rPr>
              <w:t>жения).</w:t>
            </w:r>
          </w:p>
          <w:p w14:paraId="0F37CDD3"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Водопроводные насосные станции.</w:t>
            </w:r>
          </w:p>
          <w:p w14:paraId="6ADFD76A"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Резервуары для хранения воды, водонапорные башни, располо</w:t>
            </w:r>
            <w:r w:rsidR="00C87660" w:rsidRPr="00BF2626">
              <w:rPr>
                <w:rFonts w:ascii="Times New Roman" w:hAnsi="Times New Roman"/>
              </w:rPr>
              <w:t>-</w:t>
            </w:r>
            <w:r w:rsidRPr="00BF2626">
              <w:rPr>
                <w:rFonts w:ascii="Times New Roman" w:hAnsi="Times New Roman"/>
              </w:rPr>
              <w:t>женные на территории поселения.</w:t>
            </w:r>
          </w:p>
          <w:p w14:paraId="2857ED74"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Магистральные водопроводы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3D3D00"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Урове</w:t>
            </w:r>
            <w:r w:rsidR="00AD5A8A" w:rsidRPr="00BF2626">
              <w:rPr>
                <w:rFonts w:ascii="Times New Roman" w:hAnsi="Times New Roman"/>
              </w:rPr>
              <w:t>нь обеспеченности централизованным водоснабже</w:t>
            </w:r>
            <w:r w:rsidRPr="00BF2626">
              <w:rPr>
                <w:rFonts w:ascii="Times New Roman" w:hAnsi="Times New Roman"/>
              </w:rPr>
              <w:t>нием,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585A1C3D" w14:textId="77777777" w:rsidR="005F2EFE" w:rsidRPr="00BF2626" w:rsidRDefault="005F2EFE" w:rsidP="005F2EFE">
            <w:pPr>
              <w:tabs>
                <w:tab w:val="left" w:pos="284"/>
              </w:tabs>
              <w:autoSpaceDE w:val="0"/>
              <w:autoSpaceDN w:val="0"/>
              <w:adjustRightInd w:val="0"/>
              <w:spacing w:after="0" w:line="240" w:lineRule="auto"/>
              <w:rPr>
                <w:rFonts w:ascii="Times New Roman" w:hAnsi="Times New Roman"/>
              </w:rPr>
            </w:pPr>
            <w:r w:rsidRPr="00BF2626">
              <w:rPr>
                <w:rFonts w:ascii="Times New Roman" w:hAnsi="Times New Roman"/>
              </w:rPr>
              <w:t>100</w:t>
            </w:r>
          </w:p>
        </w:tc>
      </w:tr>
      <w:tr w:rsidR="00AD5A8A" w:rsidRPr="00BF2626" w14:paraId="3AD2AFC0"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920" w:type="dxa"/>
            <w:gridSpan w:val="2"/>
            <w:vMerge w:val="restart"/>
            <w:shd w:val="clear" w:color="auto" w:fill="auto"/>
          </w:tcPr>
          <w:p w14:paraId="0140BB9F" w14:textId="77777777" w:rsidR="00AD5A8A" w:rsidRPr="00BF2626" w:rsidRDefault="00AD5A8A" w:rsidP="00AD5A8A">
            <w:pPr>
              <w:pStyle w:val="103"/>
              <w:rPr>
                <w:color w:val="000000"/>
                <w:sz w:val="22"/>
                <w:szCs w:val="22"/>
              </w:rPr>
            </w:pPr>
            <w:r w:rsidRPr="00BF2626">
              <w:rPr>
                <w:color w:val="000000"/>
                <w:sz w:val="22"/>
                <w:szCs w:val="22"/>
              </w:rPr>
              <w:t>Размер земельного участка для размещения станций очистки воды в зависимости от их производительности, га</w:t>
            </w:r>
          </w:p>
          <w:p w14:paraId="2B6A768A" w14:textId="77777777" w:rsidR="00AD5A8A" w:rsidRPr="00BF2626" w:rsidRDefault="00AD5A8A" w:rsidP="00AD5A8A">
            <w:pPr>
              <w:pStyle w:val="103"/>
              <w:rPr>
                <w:color w:val="000000"/>
                <w:sz w:val="22"/>
                <w:szCs w:val="22"/>
              </w:rPr>
            </w:pPr>
            <w:r w:rsidRPr="00BF2626">
              <w:rPr>
                <w:color w:val="000000"/>
                <w:sz w:val="22"/>
                <w:szCs w:val="22"/>
              </w:rPr>
              <w:t>Норматив водопотребления, куб.м в месяц на полив м</w:t>
            </w:r>
            <w:r w:rsidRPr="00BF2626">
              <w:rPr>
                <w:color w:val="000000"/>
                <w:sz w:val="22"/>
                <w:szCs w:val="22"/>
                <w:vertAlign w:val="superscript"/>
              </w:rPr>
              <w:t>2</w:t>
            </w:r>
            <w:r w:rsidRPr="00BF2626">
              <w:rPr>
                <w:color w:val="000000"/>
                <w:sz w:val="22"/>
                <w:szCs w:val="22"/>
              </w:rPr>
              <w:t xml:space="preserve"> площади земельного участка. Период использования холодной воды на полив земельного участка 92 сут. (с июня по август)</w:t>
            </w:r>
          </w:p>
        </w:tc>
        <w:tc>
          <w:tcPr>
            <w:tcW w:w="2410" w:type="dxa"/>
            <w:shd w:val="clear" w:color="auto" w:fill="auto"/>
          </w:tcPr>
          <w:p w14:paraId="2E525351" w14:textId="77777777" w:rsidR="00AD5A8A" w:rsidRPr="00BF2626" w:rsidRDefault="00AD5A8A" w:rsidP="00AD5A8A">
            <w:pPr>
              <w:spacing w:after="0" w:line="240" w:lineRule="auto"/>
              <w:rPr>
                <w:rFonts w:ascii="Times New Roman" w:hAnsi="Times New Roman"/>
                <w:color w:val="000000"/>
              </w:rPr>
            </w:pPr>
            <w:r w:rsidRPr="00BF2626">
              <w:rPr>
                <w:rFonts w:ascii="Times New Roman" w:eastAsia="Calibri" w:hAnsi="Times New Roman"/>
                <w:color w:val="000000"/>
                <w:lang w:eastAsia="en-US"/>
              </w:rPr>
              <w:t>Производительность станций очистки воды, тыс. м</w:t>
            </w:r>
            <w:r w:rsidRPr="00BF2626">
              <w:rPr>
                <w:rFonts w:ascii="Times New Roman" w:eastAsia="Calibri" w:hAnsi="Times New Roman"/>
                <w:color w:val="000000"/>
                <w:vertAlign w:val="superscript"/>
                <w:lang w:eastAsia="en-US"/>
              </w:rPr>
              <w:t>3</w:t>
            </w:r>
            <w:r w:rsidRPr="00BF2626">
              <w:rPr>
                <w:rFonts w:ascii="Times New Roman" w:eastAsia="Calibri" w:hAnsi="Times New Roman"/>
                <w:color w:val="000000"/>
                <w:lang w:eastAsia="en-US"/>
              </w:rPr>
              <w:t>/сут</w:t>
            </w:r>
          </w:p>
        </w:tc>
        <w:tc>
          <w:tcPr>
            <w:tcW w:w="1984" w:type="dxa"/>
            <w:shd w:val="clear" w:color="auto" w:fill="auto"/>
          </w:tcPr>
          <w:p w14:paraId="27531ED6" w14:textId="77777777" w:rsidR="00AD5A8A" w:rsidRPr="00BF2626" w:rsidRDefault="00AD5A8A" w:rsidP="005F2EFE">
            <w:pPr>
              <w:spacing w:after="0" w:line="240" w:lineRule="auto"/>
              <w:rPr>
                <w:rFonts w:ascii="Times New Roman" w:hAnsi="Times New Roman"/>
                <w:color w:val="000000"/>
              </w:rPr>
            </w:pPr>
            <w:r w:rsidRPr="00BF2626">
              <w:rPr>
                <w:rFonts w:ascii="Times New Roman" w:eastAsia="Calibri" w:hAnsi="Times New Roman"/>
                <w:color w:val="000000"/>
                <w:lang w:eastAsia="en-US"/>
              </w:rPr>
              <w:t>Размер земельного участка, га</w:t>
            </w:r>
          </w:p>
        </w:tc>
      </w:tr>
      <w:tr w:rsidR="00AD5A8A" w:rsidRPr="00BF2626" w14:paraId="745BBA42"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5920" w:type="dxa"/>
            <w:gridSpan w:val="2"/>
            <w:vMerge/>
            <w:shd w:val="clear" w:color="auto" w:fill="auto"/>
          </w:tcPr>
          <w:p w14:paraId="3FAD3D31" w14:textId="77777777" w:rsidR="00AD5A8A" w:rsidRPr="00BF2626" w:rsidRDefault="00AD5A8A" w:rsidP="005F2EFE">
            <w:pPr>
              <w:pStyle w:val="103"/>
              <w:rPr>
                <w:color w:val="000000"/>
                <w:sz w:val="22"/>
                <w:szCs w:val="22"/>
              </w:rPr>
            </w:pPr>
          </w:p>
        </w:tc>
        <w:tc>
          <w:tcPr>
            <w:tcW w:w="2410" w:type="dxa"/>
            <w:shd w:val="clear" w:color="auto" w:fill="auto"/>
          </w:tcPr>
          <w:p w14:paraId="74115A43"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До 0,1</w:t>
            </w:r>
          </w:p>
        </w:tc>
        <w:tc>
          <w:tcPr>
            <w:tcW w:w="1984" w:type="dxa"/>
            <w:shd w:val="clear" w:color="auto" w:fill="auto"/>
          </w:tcPr>
          <w:p w14:paraId="58C0B7E5"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0,1</w:t>
            </w:r>
          </w:p>
        </w:tc>
      </w:tr>
      <w:tr w:rsidR="00AD5A8A" w:rsidRPr="00BF2626" w14:paraId="019A18BC"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5920" w:type="dxa"/>
            <w:gridSpan w:val="2"/>
            <w:vMerge/>
            <w:shd w:val="clear" w:color="auto" w:fill="auto"/>
          </w:tcPr>
          <w:p w14:paraId="7E056FA8" w14:textId="77777777" w:rsidR="00AD5A8A" w:rsidRPr="00BF2626" w:rsidRDefault="00AD5A8A" w:rsidP="005F2EFE">
            <w:pPr>
              <w:pStyle w:val="103"/>
              <w:rPr>
                <w:color w:val="000000"/>
                <w:sz w:val="22"/>
                <w:szCs w:val="22"/>
              </w:rPr>
            </w:pPr>
          </w:p>
        </w:tc>
        <w:tc>
          <w:tcPr>
            <w:tcW w:w="2410" w:type="dxa"/>
            <w:shd w:val="clear" w:color="auto" w:fill="auto"/>
          </w:tcPr>
          <w:p w14:paraId="31997FA3"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0,1 до 0,2</w:t>
            </w:r>
          </w:p>
        </w:tc>
        <w:tc>
          <w:tcPr>
            <w:tcW w:w="1984" w:type="dxa"/>
            <w:shd w:val="clear" w:color="auto" w:fill="auto"/>
          </w:tcPr>
          <w:p w14:paraId="68C25093"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0,25</w:t>
            </w:r>
          </w:p>
        </w:tc>
      </w:tr>
      <w:tr w:rsidR="00AD5A8A" w:rsidRPr="00BF2626" w14:paraId="1CA6CC0A"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5920" w:type="dxa"/>
            <w:gridSpan w:val="2"/>
            <w:vMerge/>
            <w:shd w:val="clear" w:color="auto" w:fill="auto"/>
          </w:tcPr>
          <w:p w14:paraId="0FB3850B" w14:textId="77777777" w:rsidR="00AD5A8A" w:rsidRPr="00BF2626" w:rsidRDefault="00AD5A8A" w:rsidP="005F2EFE">
            <w:pPr>
              <w:pStyle w:val="103"/>
              <w:rPr>
                <w:color w:val="000000"/>
                <w:sz w:val="22"/>
                <w:szCs w:val="22"/>
              </w:rPr>
            </w:pPr>
          </w:p>
        </w:tc>
        <w:tc>
          <w:tcPr>
            <w:tcW w:w="2410" w:type="dxa"/>
            <w:shd w:val="clear" w:color="auto" w:fill="auto"/>
          </w:tcPr>
          <w:p w14:paraId="7503B8EE"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0,2 до 0,4</w:t>
            </w:r>
          </w:p>
        </w:tc>
        <w:tc>
          <w:tcPr>
            <w:tcW w:w="1984" w:type="dxa"/>
            <w:shd w:val="clear" w:color="auto" w:fill="auto"/>
          </w:tcPr>
          <w:p w14:paraId="2ADA882C"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0,4</w:t>
            </w:r>
          </w:p>
        </w:tc>
      </w:tr>
      <w:tr w:rsidR="00AD5A8A" w:rsidRPr="00BF2626" w14:paraId="4E753D10"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5920" w:type="dxa"/>
            <w:gridSpan w:val="2"/>
            <w:vMerge/>
            <w:shd w:val="clear" w:color="auto" w:fill="auto"/>
          </w:tcPr>
          <w:p w14:paraId="45EE5D1F" w14:textId="77777777" w:rsidR="00AD5A8A" w:rsidRPr="00BF2626" w:rsidRDefault="00AD5A8A" w:rsidP="005F2EFE">
            <w:pPr>
              <w:pStyle w:val="103"/>
              <w:rPr>
                <w:color w:val="000000"/>
                <w:sz w:val="22"/>
                <w:szCs w:val="22"/>
              </w:rPr>
            </w:pPr>
          </w:p>
        </w:tc>
        <w:tc>
          <w:tcPr>
            <w:tcW w:w="2410" w:type="dxa"/>
            <w:shd w:val="clear" w:color="auto" w:fill="auto"/>
          </w:tcPr>
          <w:p w14:paraId="64773EA8"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0,4 до 0,8</w:t>
            </w:r>
          </w:p>
        </w:tc>
        <w:tc>
          <w:tcPr>
            <w:tcW w:w="1984" w:type="dxa"/>
            <w:shd w:val="clear" w:color="auto" w:fill="auto"/>
          </w:tcPr>
          <w:p w14:paraId="4DABAF69"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1,0</w:t>
            </w:r>
          </w:p>
        </w:tc>
      </w:tr>
      <w:tr w:rsidR="00AD5A8A" w:rsidRPr="00BF2626" w14:paraId="7F59B653"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5920" w:type="dxa"/>
            <w:gridSpan w:val="2"/>
            <w:vMerge/>
            <w:shd w:val="clear" w:color="auto" w:fill="auto"/>
          </w:tcPr>
          <w:p w14:paraId="02B47A90" w14:textId="77777777" w:rsidR="00AD5A8A" w:rsidRPr="00BF2626" w:rsidRDefault="00AD5A8A" w:rsidP="005F2EFE">
            <w:pPr>
              <w:pStyle w:val="103"/>
              <w:rPr>
                <w:color w:val="000000"/>
                <w:sz w:val="22"/>
                <w:szCs w:val="22"/>
              </w:rPr>
            </w:pPr>
          </w:p>
        </w:tc>
        <w:tc>
          <w:tcPr>
            <w:tcW w:w="2410" w:type="dxa"/>
            <w:shd w:val="clear" w:color="auto" w:fill="auto"/>
          </w:tcPr>
          <w:p w14:paraId="60CEA16E"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0,8 до 12</w:t>
            </w:r>
          </w:p>
        </w:tc>
        <w:tc>
          <w:tcPr>
            <w:tcW w:w="1984" w:type="dxa"/>
            <w:shd w:val="clear" w:color="auto" w:fill="auto"/>
          </w:tcPr>
          <w:p w14:paraId="7213DEDD"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2,0</w:t>
            </w:r>
          </w:p>
        </w:tc>
      </w:tr>
      <w:tr w:rsidR="00AD5A8A" w:rsidRPr="00BF2626" w14:paraId="4CEC0D4E"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5920" w:type="dxa"/>
            <w:gridSpan w:val="2"/>
            <w:vMerge/>
            <w:shd w:val="clear" w:color="auto" w:fill="auto"/>
          </w:tcPr>
          <w:p w14:paraId="2FB479AD" w14:textId="77777777" w:rsidR="00AD5A8A" w:rsidRPr="00BF2626" w:rsidRDefault="00AD5A8A" w:rsidP="005F2EFE">
            <w:pPr>
              <w:pStyle w:val="103"/>
              <w:rPr>
                <w:color w:val="000000"/>
                <w:sz w:val="22"/>
                <w:szCs w:val="22"/>
              </w:rPr>
            </w:pPr>
          </w:p>
        </w:tc>
        <w:tc>
          <w:tcPr>
            <w:tcW w:w="2410" w:type="dxa"/>
            <w:shd w:val="clear" w:color="auto" w:fill="auto"/>
          </w:tcPr>
          <w:p w14:paraId="39ACAE80"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12 до 32</w:t>
            </w:r>
          </w:p>
        </w:tc>
        <w:tc>
          <w:tcPr>
            <w:tcW w:w="1984" w:type="dxa"/>
            <w:shd w:val="clear" w:color="auto" w:fill="auto"/>
          </w:tcPr>
          <w:p w14:paraId="30AF375F"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3,0</w:t>
            </w:r>
          </w:p>
        </w:tc>
      </w:tr>
      <w:tr w:rsidR="00AD5A8A" w:rsidRPr="00BF2626" w14:paraId="4A5C4166"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920" w:type="dxa"/>
            <w:gridSpan w:val="2"/>
            <w:vMerge/>
            <w:shd w:val="clear" w:color="auto" w:fill="auto"/>
          </w:tcPr>
          <w:p w14:paraId="16C7425B" w14:textId="77777777" w:rsidR="00AD5A8A" w:rsidRPr="00BF2626" w:rsidRDefault="00AD5A8A" w:rsidP="005F2EFE">
            <w:pPr>
              <w:pStyle w:val="103"/>
              <w:rPr>
                <w:color w:val="000000"/>
                <w:sz w:val="22"/>
                <w:szCs w:val="22"/>
              </w:rPr>
            </w:pPr>
          </w:p>
        </w:tc>
        <w:tc>
          <w:tcPr>
            <w:tcW w:w="2410" w:type="dxa"/>
            <w:shd w:val="clear" w:color="auto" w:fill="auto"/>
          </w:tcPr>
          <w:p w14:paraId="75494870"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32 до 80</w:t>
            </w:r>
          </w:p>
        </w:tc>
        <w:tc>
          <w:tcPr>
            <w:tcW w:w="1984" w:type="dxa"/>
            <w:shd w:val="clear" w:color="auto" w:fill="auto"/>
          </w:tcPr>
          <w:p w14:paraId="176CF769"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4,0</w:t>
            </w:r>
          </w:p>
        </w:tc>
      </w:tr>
      <w:tr w:rsidR="00AD5A8A" w:rsidRPr="00BF2626" w14:paraId="5518D3AE"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920" w:type="dxa"/>
            <w:gridSpan w:val="2"/>
            <w:vMerge/>
            <w:shd w:val="clear" w:color="auto" w:fill="auto"/>
          </w:tcPr>
          <w:p w14:paraId="5045C01E" w14:textId="77777777" w:rsidR="00AD5A8A" w:rsidRPr="00BF2626" w:rsidRDefault="00AD5A8A" w:rsidP="005F2EFE">
            <w:pPr>
              <w:pStyle w:val="103"/>
              <w:rPr>
                <w:color w:val="000000"/>
                <w:sz w:val="22"/>
                <w:szCs w:val="22"/>
              </w:rPr>
            </w:pPr>
          </w:p>
        </w:tc>
        <w:tc>
          <w:tcPr>
            <w:tcW w:w="2410" w:type="dxa"/>
            <w:shd w:val="clear" w:color="auto" w:fill="auto"/>
          </w:tcPr>
          <w:p w14:paraId="1EE8257A"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80 до 125</w:t>
            </w:r>
          </w:p>
        </w:tc>
        <w:tc>
          <w:tcPr>
            <w:tcW w:w="1984" w:type="dxa"/>
            <w:shd w:val="clear" w:color="auto" w:fill="auto"/>
          </w:tcPr>
          <w:p w14:paraId="4AF28659"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6,0</w:t>
            </w:r>
          </w:p>
        </w:tc>
      </w:tr>
      <w:tr w:rsidR="00AD5A8A" w:rsidRPr="00BF2626" w14:paraId="768F9CF5"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920" w:type="dxa"/>
            <w:gridSpan w:val="2"/>
            <w:vMerge/>
            <w:shd w:val="clear" w:color="auto" w:fill="auto"/>
          </w:tcPr>
          <w:p w14:paraId="347DA1C3" w14:textId="77777777" w:rsidR="00AD5A8A" w:rsidRPr="00BF2626" w:rsidRDefault="00AD5A8A" w:rsidP="005F2EFE">
            <w:pPr>
              <w:pStyle w:val="103"/>
              <w:rPr>
                <w:color w:val="000000"/>
                <w:sz w:val="22"/>
                <w:szCs w:val="22"/>
              </w:rPr>
            </w:pPr>
          </w:p>
        </w:tc>
        <w:tc>
          <w:tcPr>
            <w:tcW w:w="2410" w:type="dxa"/>
            <w:shd w:val="clear" w:color="auto" w:fill="auto"/>
          </w:tcPr>
          <w:p w14:paraId="52B390BA"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125 до 250</w:t>
            </w:r>
          </w:p>
        </w:tc>
        <w:tc>
          <w:tcPr>
            <w:tcW w:w="1984" w:type="dxa"/>
            <w:shd w:val="clear" w:color="auto" w:fill="auto"/>
          </w:tcPr>
          <w:p w14:paraId="4DC41612"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12,0</w:t>
            </w:r>
          </w:p>
        </w:tc>
      </w:tr>
      <w:tr w:rsidR="00AD5A8A" w:rsidRPr="00BF2626" w14:paraId="0931A60E"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920" w:type="dxa"/>
            <w:gridSpan w:val="2"/>
            <w:vMerge/>
            <w:shd w:val="clear" w:color="auto" w:fill="auto"/>
          </w:tcPr>
          <w:p w14:paraId="7E855CD5" w14:textId="77777777" w:rsidR="00AD5A8A" w:rsidRPr="00BF2626" w:rsidRDefault="00AD5A8A" w:rsidP="005F2EFE">
            <w:pPr>
              <w:pStyle w:val="103"/>
              <w:rPr>
                <w:color w:val="000000"/>
                <w:sz w:val="22"/>
                <w:szCs w:val="22"/>
              </w:rPr>
            </w:pPr>
          </w:p>
        </w:tc>
        <w:tc>
          <w:tcPr>
            <w:tcW w:w="2410" w:type="dxa"/>
            <w:shd w:val="clear" w:color="auto" w:fill="auto"/>
          </w:tcPr>
          <w:p w14:paraId="5D476511"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250 до 400</w:t>
            </w:r>
          </w:p>
        </w:tc>
        <w:tc>
          <w:tcPr>
            <w:tcW w:w="1984" w:type="dxa"/>
            <w:shd w:val="clear" w:color="auto" w:fill="auto"/>
          </w:tcPr>
          <w:p w14:paraId="16FD299A"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18,0</w:t>
            </w:r>
          </w:p>
        </w:tc>
      </w:tr>
      <w:tr w:rsidR="00AD5A8A" w:rsidRPr="00BF2626" w14:paraId="4E5A0481"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5920" w:type="dxa"/>
            <w:gridSpan w:val="2"/>
            <w:vMerge/>
            <w:shd w:val="clear" w:color="auto" w:fill="auto"/>
          </w:tcPr>
          <w:p w14:paraId="50BC27E6" w14:textId="77777777" w:rsidR="00AD5A8A" w:rsidRPr="00BF2626" w:rsidRDefault="00AD5A8A" w:rsidP="005F2EFE">
            <w:pPr>
              <w:pStyle w:val="103"/>
              <w:rPr>
                <w:color w:val="000000"/>
                <w:sz w:val="22"/>
                <w:szCs w:val="22"/>
              </w:rPr>
            </w:pPr>
          </w:p>
        </w:tc>
        <w:tc>
          <w:tcPr>
            <w:tcW w:w="2410" w:type="dxa"/>
            <w:shd w:val="clear" w:color="auto" w:fill="auto"/>
          </w:tcPr>
          <w:p w14:paraId="5D5380F6"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400 до 800</w:t>
            </w:r>
          </w:p>
        </w:tc>
        <w:tc>
          <w:tcPr>
            <w:tcW w:w="1984" w:type="dxa"/>
            <w:shd w:val="clear" w:color="auto" w:fill="auto"/>
          </w:tcPr>
          <w:p w14:paraId="67875879" w14:textId="77777777" w:rsidR="00AD5A8A" w:rsidRPr="00BF2626" w:rsidRDefault="00AD5A8A" w:rsidP="005F2EFE">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24,0</w:t>
            </w:r>
          </w:p>
        </w:tc>
      </w:tr>
    </w:tbl>
    <w:p w14:paraId="6E6BADF0" w14:textId="49D721D0" w:rsidR="00210D45" w:rsidRPr="00BF2626" w:rsidRDefault="009C1A5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200F5C" w:rsidRPr="00BF2626">
        <w:rPr>
          <w:rFonts w:ascii="Times New Roman" w:hAnsi="Times New Roman"/>
          <w:sz w:val="24"/>
          <w:szCs w:val="24"/>
        </w:rPr>
        <w:t>.1.</w:t>
      </w:r>
      <w:r w:rsidR="00B345BE" w:rsidRPr="00BF2626">
        <w:rPr>
          <w:rFonts w:ascii="Times New Roman" w:hAnsi="Times New Roman"/>
          <w:sz w:val="24"/>
          <w:szCs w:val="24"/>
        </w:rPr>
        <w:t>4</w:t>
      </w:r>
      <w:r w:rsidR="00D263CD" w:rsidRPr="00BF2626">
        <w:rPr>
          <w:rFonts w:ascii="Times New Roman" w:hAnsi="Times New Roman"/>
          <w:sz w:val="24"/>
          <w:szCs w:val="24"/>
        </w:rPr>
        <w:t>.</w:t>
      </w:r>
      <w:r w:rsidR="00AD5A8A" w:rsidRPr="00BF2626">
        <w:rPr>
          <w:rFonts w:ascii="Times New Roman" w:hAnsi="Times New Roman"/>
          <w:sz w:val="24"/>
          <w:szCs w:val="24"/>
        </w:rPr>
        <w:t>2</w:t>
      </w:r>
      <w:r w:rsidR="00D263CD" w:rsidRPr="00BF2626">
        <w:rPr>
          <w:rFonts w:ascii="Times New Roman" w:hAnsi="Times New Roman"/>
          <w:sz w:val="24"/>
          <w:szCs w:val="24"/>
        </w:rPr>
        <w:t xml:space="preserve">. </w:t>
      </w:r>
      <w:r w:rsidR="00AD5A8A" w:rsidRPr="00BF2626">
        <w:rPr>
          <w:rFonts w:ascii="Times New Roman" w:hAnsi="Times New Roman"/>
          <w:sz w:val="24"/>
          <w:szCs w:val="24"/>
        </w:rPr>
        <w:t>Минимально допустимый уровень обеспеченности населения хозяйственно-питьевым водоснабжения следует принимать согласно табл.</w:t>
      </w:r>
      <w:r w:rsidR="008725BB">
        <w:rPr>
          <w:rFonts w:ascii="Times New Roman" w:hAnsi="Times New Roman"/>
          <w:sz w:val="24"/>
          <w:szCs w:val="24"/>
        </w:rPr>
        <w:t>7</w:t>
      </w:r>
      <w:r w:rsidR="00503ECB" w:rsidRPr="00BF2626">
        <w:rPr>
          <w:rFonts w:ascii="Times New Roman" w:hAnsi="Times New Roman"/>
          <w:sz w:val="24"/>
          <w:szCs w:val="24"/>
        </w:rPr>
        <w:t>.</w:t>
      </w:r>
    </w:p>
    <w:p w14:paraId="33FCD1AA" w14:textId="70882ACB" w:rsidR="002C1F0F" w:rsidRPr="00BF2626" w:rsidRDefault="00D263C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Выбор удельного водопотребления в пределах, указанных в табл</w:t>
      </w:r>
      <w:r w:rsidR="00592643" w:rsidRPr="00BF2626">
        <w:rPr>
          <w:rFonts w:ascii="Times New Roman" w:hAnsi="Times New Roman"/>
          <w:sz w:val="24"/>
          <w:szCs w:val="24"/>
        </w:rPr>
        <w:t>.</w:t>
      </w:r>
      <w:r w:rsidR="008725BB">
        <w:rPr>
          <w:rFonts w:ascii="Times New Roman" w:hAnsi="Times New Roman"/>
          <w:sz w:val="24"/>
          <w:szCs w:val="24"/>
        </w:rPr>
        <w:t>7</w:t>
      </w:r>
      <w:r w:rsidRPr="00BF2626">
        <w:rPr>
          <w:rFonts w:ascii="Times New Roman" w:hAnsi="Times New Roman"/>
          <w:sz w:val="24"/>
          <w:szCs w:val="24"/>
        </w:rP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05043BCE" w14:textId="77777777" w:rsidR="00D263CD" w:rsidRPr="00BF2626" w:rsidRDefault="00D263CD" w:rsidP="007226AF">
      <w:pPr>
        <w:spacing w:after="0" w:line="240" w:lineRule="auto"/>
        <w:ind w:firstLine="567"/>
        <w:jc w:val="both"/>
        <w:rPr>
          <w:rFonts w:ascii="Times New Roman" w:hAnsi="Times New Roman"/>
          <w:sz w:val="8"/>
          <w:szCs w:val="8"/>
        </w:rPr>
      </w:pPr>
    </w:p>
    <w:p w14:paraId="0E770789" w14:textId="209F393D" w:rsidR="00210D45" w:rsidRPr="00BF2626" w:rsidRDefault="00210D45" w:rsidP="007226AF">
      <w:pPr>
        <w:spacing w:after="0" w:line="240" w:lineRule="auto"/>
        <w:contextualSpacing/>
        <w:jc w:val="both"/>
        <w:rPr>
          <w:rFonts w:ascii="Times New Roman" w:hAnsi="Times New Roman"/>
          <w:b/>
          <w:i/>
          <w:sz w:val="24"/>
          <w:szCs w:val="24"/>
        </w:rPr>
      </w:pPr>
      <w:r w:rsidRPr="00BF2626">
        <w:rPr>
          <w:rFonts w:ascii="Times New Roman" w:hAnsi="Times New Roman"/>
          <w:i/>
          <w:sz w:val="24"/>
          <w:szCs w:val="24"/>
        </w:rPr>
        <w:t xml:space="preserve">Таблица </w:t>
      </w:r>
      <w:r w:rsidR="008725BB">
        <w:rPr>
          <w:rFonts w:ascii="Times New Roman" w:hAnsi="Times New Roman"/>
          <w:i/>
          <w:sz w:val="24"/>
          <w:szCs w:val="24"/>
        </w:rPr>
        <w:t>7</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953"/>
        <w:gridCol w:w="1418"/>
        <w:gridCol w:w="2268"/>
      </w:tblGrid>
      <w:tr w:rsidR="00210D45" w:rsidRPr="00BF2626" w14:paraId="54069D73" w14:textId="77777777" w:rsidTr="008725BB">
        <w:tc>
          <w:tcPr>
            <w:tcW w:w="426" w:type="dxa"/>
            <w:shd w:val="clear" w:color="auto" w:fill="auto"/>
            <w:vAlign w:val="center"/>
          </w:tcPr>
          <w:p w14:paraId="0768C101"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lastRenderedPageBreak/>
              <w:t>№</w:t>
            </w:r>
          </w:p>
        </w:tc>
        <w:tc>
          <w:tcPr>
            <w:tcW w:w="5953" w:type="dxa"/>
            <w:shd w:val="clear" w:color="auto" w:fill="auto"/>
            <w:vAlign w:val="center"/>
          </w:tcPr>
          <w:p w14:paraId="58C0F99C" w14:textId="77777777" w:rsidR="00210D45" w:rsidRPr="00BF2626" w:rsidRDefault="00210D45" w:rsidP="007226AF">
            <w:pPr>
              <w:suppressAutoHyphens/>
              <w:spacing w:after="0" w:line="240" w:lineRule="auto"/>
              <w:jc w:val="center"/>
              <w:rPr>
                <w:rFonts w:ascii="Times New Roman" w:hAnsi="Times New Roman"/>
              </w:rPr>
            </w:pPr>
            <w:r w:rsidRPr="00BF2626">
              <w:rPr>
                <w:rFonts w:ascii="Times New Roman" w:hAnsi="Times New Roman"/>
              </w:rPr>
              <w:t>Наименование показателя минимально допустимого уровня обеспеченности населения хозяйственно-питьевым водоснабжением</w:t>
            </w:r>
          </w:p>
        </w:tc>
        <w:tc>
          <w:tcPr>
            <w:tcW w:w="1418" w:type="dxa"/>
            <w:shd w:val="clear" w:color="auto" w:fill="auto"/>
            <w:vAlign w:val="center"/>
          </w:tcPr>
          <w:p w14:paraId="7E34C2FD" w14:textId="77777777" w:rsidR="00210D45" w:rsidRPr="00BF2626" w:rsidRDefault="00210D45" w:rsidP="007226AF">
            <w:pPr>
              <w:suppressAutoHyphens/>
              <w:spacing w:after="0" w:line="240" w:lineRule="auto"/>
              <w:jc w:val="center"/>
              <w:rPr>
                <w:rFonts w:ascii="Times New Roman" w:hAnsi="Times New Roman"/>
              </w:rPr>
            </w:pPr>
            <w:r w:rsidRPr="00BF2626">
              <w:rPr>
                <w:rFonts w:ascii="Times New Roman" w:hAnsi="Times New Roman"/>
              </w:rPr>
              <w:t>Единица измерения</w:t>
            </w:r>
          </w:p>
        </w:tc>
        <w:tc>
          <w:tcPr>
            <w:tcW w:w="2268" w:type="dxa"/>
            <w:shd w:val="clear" w:color="auto" w:fill="auto"/>
            <w:vAlign w:val="center"/>
          </w:tcPr>
          <w:p w14:paraId="492964A3"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Величина</w:t>
            </w:r>
          </w:p>
        </w:tc>
      </w:tr>
      <w:tr w:rsidR="00210D45" w:rsidRPr="00BF2626" w14:paraId="71048140" w14:textId="77777777" w:rsidTr="008725BB">
        <w:tc>
          <w:tcPr>
            <w:tcW w:w="426" w:type="dxa"/>
            <w:shd w:val="clear" w:color="auto" w:fill="auto"/>
            <w:vAlign w:val="center"/>
          </w:tcPr>
          <w:p w14:paraId="1CD3359F" w14:textId="77777777" w:rsidR="00210D45" w:rsidRPr="00BF2626" w:rsidRDefault="00210D45" w:rsidP="007226AF">
            <w:pPr>
              <w:tabs>
                <w:tab w:val="left" w:pos="228"/>
              </w:tabs>
              <w:spacing w:after="0" w:line="240" w:lineRule="auto"/>
              <w:jc w:val="center"/>
              <w:rPr>
                <w:rFonts w:ascii="Times New Roman" w:hAnsi="Times New Roman"/>
              </w:rPr>
            </w:pPr>
            <w:r w:rsidRPr="00BF2626">
              <w:rPr>
                <w:rFonts w:ascii="Times New Roman" w:hAnsi="Times New Roman"/>
              </w:rPr>
              <w:t>1</w:t>
            </w:r>
          </w:p>
        </w:tc>
        <w:tc>
          <w:tcPr>
            <w:tcW w:w="5953" w:type="dxa"/>
            <w:shd w:val="clear" w:color="auto" w:fill="auto"/>
            <w:vAlign w:val="center"/>
          </w:tcPr>
          <w:p w14:paraId="6DBCDD5D" w14:textId="77777777" w:rsidR="00210D45" w:rsidRPr="00BF2626" w:rsidRDefault="00210D45" w:rsidP="007226AF">
            <w:pPr>
              <w:suppressAutoHyphens/>
              <w:spacing w:after="0" w:line="240" w:lineRule="auto"/>
              <w:jc w:val="both"/>
              <w:rPr>
                <w:rFonts w:ascii="Times New Roman" w:hAnsi="Times New Roman"/>
              </w:rPr>
            </w:pPr>
            <w:r w:rsidRPr="00BF2626">
              <w:rPr>
                <w:rFonts w:ascii="Times New Roman" w:hAnsi="Times New Roman"/>
                <w:bCs/>
              </w:rPr>
              <w:t xml:space="preserve">Удельное хозяйственно-питьевое водопотребление на одного жителя </w:t>
            </w:r>
            <w:r w:rsidRPr="00BF2626">
              <w:rPr>
                <w:rFonts w:ascii="Times New Roman" w:hAnsi="Times New Roman"/>
              </w:rPr>
              <w:t>застройки зданиями, оборудованными внутренним водопроводом и канализацией, без ванн</w:t>
            </w:r>
          </w:p>
        </w:tc>
        <w:tc>
          <w:tcPr>
            <w:tcW w:w="1418" w:type="dxa"/>
            <w:shd w:val="clear" w:color="auto" w:fill="auto"/>
            <w:vAlign w:val="center"/>
          </w:tcPr>
          <w:p w14:paraId="0185395E"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 xml:space="preserve">л/сут </w:t>
            </w:r>
          </w:p>
          <w:p w14:paraId="6EF672EF"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на 1 жителя</w:t>
            </w:r>
          </w:p>
        </w:tc>
        <w:tc>
          <w:tcPr>
            <w:tcW w:w="2268" w:type="dxa"/>
            <w:shd w:val="clear" w:color="auto" w:fill="auto"/>
            <w:vAlign w:val="center"/>
          </w:tcPr>
          <w:p w14:paraId="7FA425F8"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125</w:t>
            </w:r>
            <w:r w:rsidR="00E74FBB" w:rsidRPr="00BF2626">
              <w:rPr>
                <w:rFonts w:ascii="Times New Roman" w:hAnsi="Times New Roman"/>
              </w:rPr>
              <w:t xml:space="preserve"> </w:t>
            </w:r>
          </w:p>
          <w:p w14:paraId="57519D18" w14:textId="77777777" w:rsidR="00826545" w:rsidRPr="00BF2626" w:rsidRDefault="00826545" w:rsidP="007226AF">
            <w:pPr>
              <w:spacing w:after="0" w:line="240" w:lineRule="auto"/>
              <w:jc w:val="center"/>
              <w:rPr>
                <w:rFonts w:ascii="Times New Roman" w:hAnsi="Times New Roman"/>
              </w:rPr>
            </w:pPr>
          </w:p>
        </w:tc>
      </w:tr>
      <w:tr w:rsidR="00210D45" w:rsidRPr="00BF2626" w14:paraId="09634D1C" w14:textId="77777777" w:rsidTr="008725BB">
        <w:tc>
          <w:tcPr>
            <w:tcW w:w="426" w:type="dxa"/>
            <w:shd w:val="clear" w:color="auto" w:fill="auto"/>
            <w:vAlign w:val="center"/>
          </w:tcPr>
          <w:p w14:paraId="54DF64CB" w14:textId="77777777" w:rsidR="00210D45" w:rsidRPr="00BF2626" w:rsidRDefault="00210D45" w:rsidP="007226AF">
            <w:pPr>
              <w:tabs>
                <w:tab w:val="left" w:pos="228"/>
              </w:tabs>
              <w:spacing w:after="0" w:line="240" w:lineRule="auto"/>
              <w:jc w:val="center"/>
              <w:rPr>
                <w:rFonts w:ascii="Times New Roman" w:hAnsi="Times New Roman"/>
              </w:rPr>
            </w:pPr>
            <w:r w:rsidRPr="00BF2626">
              <w:rPr>
                <w:rFonts w:ascii="Times New Roman" w:hAnsi="Times New Roman"/>
              </w:rPr>
              <w:t>2</w:t>
            </w:r>
          </w:p>
        </w:tc>
        <w:tc>
          <w:tcPr>
            <w:tcW w:w="5953" w:type="dxa"/>
            <w:shd w:val="clear" w:color="auto" w:fill="auto"/>
            <w:vAlign w:val="center"/>
          </w:tcPr>
          <w:p w14:paraId="192A92FE" w14:textId="77777777" w:rsidR="00210D45" w:rsidRPr="00BF2626" w:rsidRDefault="00210D45" w:rsidP="007226AF">
            <w:pPr>
              <w:suppressAutoHyphens/>
              <w:spacing w:after="0" w:line="240" w:lineRule="auto"/>
              <w:jc w:val="both"/>
              <w:rPr>
                <w:rFonts w:ascii="Times New Roman" w:hAnsi="Times New Roman"/>
              </w:rPr>
            </w:pPr>
            <w:r w:rsidRPr="00BF2626">
              <w:rPr>
                <w:rFonts w:ascii="Times New Roman" w:hAnsi="Times New Roman"/>
                <w:bCs/>
              </w:rPr>
              <w:t xml:space="preserve">Удельное хозяйственно-питьевое водопотребление на одного жителя </w:t>
            </w:r>
            <w:r w:rsidRPr="00BF2626">
              <w:rPr>
                <w:rFonts w:ascii="Times New Roman" w:hAnsi="Times New Roman"/>
              </w:rPr>
              <w:t>застройки зданиями, оборудованными внутренним водопроводом и канализацией, с ванными и местными водонагревателями</w:t>
            </w:r>
          </w:p>
        </w:tc>
        <w:tc>
          <w:tcPr>
            <w:tcW w:w="1418" w:type="dxa"/>
            <w:shd w:val="clear" w:color="auto" w:fill="auto"/>
            <w:vAlign w:val="center"/>
          </w:tcPr>
          <w:p w14:paraId="1155EC8C"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 xml:space="preserve">л/сут </w:t>
            </w:r>
          </w:p>
          <w:p w14:paraId="28607B45"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на 1 жителя</w:t>
            </w:r>
          </w:p>
        </w:tc>
        <w:tc>
          <w:tcPr>
            <w:tcW w:w="2268" w:type="dxa"/>
            <w:shd w:val="clear" w:color="auto" w:fill="auto"/>
            <w:vAlign w:val="center"/>
          </w:tcPr>
          <w:p w14:paraId="1865D9B0"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160</w:t>
            </w:r>
            <w:r w:rsidR="00E74FBB" w:rsidRPr="00BF2626">
              <w:rPr>
                <w:rFonts w:ascii="Times New Roman" w:hAnsi="Times New Roman"/>
              </w:rPr>
              <w:t xml:space="preserve"> </w:t>
            </w:r>
          </w:p>
          <w:p w14:paraId="165D03B1" w14:textId="77777777" w:rsidR="00826545" w:rsidRPr="00BF2626" w:rsidRDefault="00826545" w:rsidP="007226AF">
            <w:pPr>
              <w:spacing w:after="0" w:line="240" w:lineRule="auto"/>
              <w:jc w:val="center"/>
              <w:rPr>
                <w:rFonts w:ascii="Times New Roman" w:hAnsi="Times New Roman"/>
              </w:rPr>
            </w:pPr>
          </w:p>
        </w:tc>
      </w:tr>
      <w:tr w:rsidR="00210D45" w:rsidRPr="00BF2626" w14:paraId="29831D80" w14:textId="77777777" w:rsidTr="008725BB">
        <w:tc>
          <w:tcPr>
            <w:tcW w:w="426" w:type="dxa"/>
            <w:shd w:val="clear" w:color="auto" w:fill="auto"/>
            <w:vAlign w:val="center"/>
          </w:tcPr>
          <w:p w14:paraId="4191DA4D" w14:textId="77777777" w:rsidR="00210D45" w:rsidRPr="00BF2626" w:rsidRDefault="00210D45" w:rsidP="007226AF">
            <w:pPr>
              <w:tabs>
                <w:tab w:val="left" w:pos="228"/>
              </w:tabs>
              <w:spacing w:after="0" w:line="240" w:lineRule="auto"/>
              <w:jc w:val="center"/>
              <w:rPr>
                <w:rFonts w:ascii="Times New Roman" w:hAnsi="Times New Roman"/>
              </w:rPr>
            </w:pPr>
            <w:r w:rsidRPr="00BF2626">
              <w:rPr>
                <w:rFonts w:ascii="Times New Roman" w:hAnsi="Times New Roman"/>
              </w:rPr>
              <w:t>3</w:t>
            </w:r>
          </w:p>
        </w:tc>
        <w:tc>
          <w:tcPr>
            <w:tcW w:w="5953" w:type="dxa"/>
            <w:shd w:val="clear" w:color="auto" w:fill="auto"/>
            <w:vAlign w:val="center"/>
          </w:tcPr>
          <w:p w14:paraId="13709F7B" w14:textId="77777777" w:rsidR="00210D45" w:rsidRPr="00BF2626" w:rsidRDefault="00210D45" w:rsidP="007226AF">
            <w:pPr>
              <w:suppressAutoHyphens/>
              <w:spacing w:after="0" w:line="240" w:lineRule="auto"/>
              <w:jc w:val="both"/>
              <w:rPr>
                <w:rFonts w:ascii="Times New Roman" w:hAnsi="Times New Roman"/>
              </w:rPr>
            </w:pPr>
            <w:r w:rsidRPr="00BF2626">
              <w:rPr>
                <w:rFonts w:ascii="Times New Roman" w:hAnsi="Times New Roman"/>
                <w:bCs/>
              </w:rPr>
              <w:t xml:space="preserve">Удельное хозяйственно-питьевое водопотребление на одного жителя </w:t>
            </w:r>
            <w:r w:rsidRPr="00BF2626">
              <w:rPr>
                <w:rFonts w:ascii="Times New Roman" w:hAnsi="Times New Roman"/>
              </w:rPr>
              <w:t>застройки зданиями, оборудованными внутренним водопроводом и канализацией с ванными, с централизованным горячим водоснабжением</w:t>
            </w:r>
          </w:p>
        </w:tc>
        <w:tc>
          <w:tcPr>
            <w:tcW w:w="1418" w:type="dxa"/>
            <w:shd w:val="clear" w:color="auto" w:fill="auto"/>
            <w:vAlign w:val="center"/>
          </w:tcPr>
          <w:p w14:paraId="62A2ED8D"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 xml:space="preserve">л/сут </w:t>
            </w:r>
          </w:p>
          <w:p w14:paraId="1F801916"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на 1 жителя</w:t>
            </w:r>
          </w:p>
        </w:tc>
        <w:tc>
          <w:tcPr>
            <w:tcW w:w="2268" w:type="dxa"/>
            <w:shd w:val="clear" w:color="auto" w:fill="auto"/>
            <w:vAlign w:val="center"/>
          </w:tcPr>
          <w:p w14:paraId="104F12D3" w14:textId="77777777" w:rsidR="00210D45" w:rsidRPr="00BF2626" w:rsidRDefault="007B61DF" w:rsidP="007226AF">
            <w:pPr>
              <w:spacing w:after="0" w:line="240" w:lineRule="auto"/>
              <w:jc w:val="center"/>
              <w:rPr>
                <w:rFonts w:ascii="Times New Roman" w:hAnsi="Times New Roman"/>
              </w:rPr>
            </w:pPr>
            <w:r w:rsidRPr="00BF2626">
              <w:rPr>
                <w:rFonts w:ascii="Times New Roman" w:hAnsi="Times New Roman"/>
              </w:rPr>
              <w:t xml:space="preserve">220 </w:t>
            </w:r>
          </w:p>
          <w:p w14:paraId="4491D41C" w14:textId="77777777" w:rsidR="00826545" w:rsidRPr="00BF2626" w:rsidRDefault="00826545" w:rsidP="007226AF">
            <w:pPr>
              <w:spacing w:after="0" w:line="240" w:lineRule="auto"/>
              <w:jc w:val="center"/>
              <w:rPr>
                <w:rFonts w:ascii="Times New Roman" w:hAnsi="Times New Roman"/>
              </w:rPr>
            </w:pPr>
          </w:p>
        </w:tc>
      </w:tr>
    </w:tbl>
    <w:p w14:paraId="260F7D7C" w14:textId="77777777" w:rsidR="00FD76D4" w:rsidRPr="00BF2626" w:rsidRDefault="00FD76D4" w:rsidP="007226AF">
      <w:pPr>
        <w:spacing w:after="0" w:line="240" w:lineRule="auto"/>
        <w:jc w:val="both"/>
        <w:rPr>
          <w:rFonts w:ascii="Times New Roman" w:hAnsi="Times New Roman"/>
          <w:b/>
          <w:sz w:val="8"/>
          <w:szCs w:val="8"/>
        </w:rPr>
      </w:pPr>
    </w:p>
    <w:p w14:paraId="3B4DCA8D" w14:textId="77777777" w:rsidR="00E74FBB" w:rsidRPr="00BF2626" w:rsidRDefault="00E74FBB" w:rsidP="007226AF">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Примечания:</w:t>
      </w:r>
    </w:p>
    <w:p w14:paraId="32604828" w14:textId="77777777" w:rsidR="007B61DF" w:rsidRPr="00BF2626" w:rsidRDefault="007B61DF" w:rsidP="007226AF">
      <w:pPr>
        <w:spacing w:after="0" w:line="240" w:lineRule="auto"/>
        <w:jc w:val="both"/>
        <w:rPr>
          <w:rFonts w:ascii="Times New Roman" w:hAnsi="Times New Roman"/>
          <w:bCs/>
          <w:sz w:val="20"/>
          <w:szCs w:val="20"/>
        </w:rPr>
      </w:pPr>
      <w:r w:rsidRPr="00BF2626">
        <w:rPr>
          <w:rFonts w:ascii="Times New Roman" w:hAnsi="Times New Roman"/>
          <w:bCs/>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14:paraId="32BD0491" w14:textId="77777777" w:rsidR="007B61DF" w:rsidRPr="00BF2626" w:rsidRDefault="007B61DF" w:rsidP="007226AF">
      <w:pPr>
        <w:spacing w:after="0" w:line="240" w:lineRule="auto"/>
        <w:jc w:val="both"/>
        <w:rPr>
          <w:rFonts w:ascii="Times New Roman" w:hAnsi="Times New Roman"/>
          <w:bCs/>
          <w:sz w:val="20"/>
          <w:szCs w:val="20"/>
        </w:rPr>
      </w:pPr>
      <w:r w:rsidRPr="00BF2626">
        <w:rPr>
          <w:rFonts w:ascii="Times New Roman" w:hAnsi="Times New Roman"/>
          <w:bCs/>
          <w:sz w:val="20"/>
          <w:szCs w:val="20"/>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14:paraId="186506F2" w14:textId="77777777" w:rsidR="007B61DF" w:rsidRPr="00BF2626" w:rsidRDefault="007B61DF" w:rsidP="007226AF">
      <w:pPr>
        <w:spacing w:after="0" w:line="240" w:lineRule="auto"/>
        <w:jc w:val="both"/>
        <w:rPr>
          <w:rFonts w:ascii="Times New Roman" w:hAnsi="Times New Roman"/>
          <w:bCs/>
          <w:sz w:val="20"/>
          <w:szCs w:val="20"/>
        </w:rPr>
      </w:pPr>
      <w:r w:rsidRPr="00BF2626">
        <w:rPr>
          <w:rFonts w:ascii="Times New Roman" w:hAnsi="Times New Roman"/>
          <w:bCs/>
          <w:sz w:val="20"/>
          <w:szCs w:val="20"/>
        </w:rPr>
        <w:t>3. Выбор удельного водопотребления в пределах, указанных в таблице</w:t>
      </w:r>
      <w:r w:rsidR="00211425" w:rsidRPr="00BF2626">
        <w:rPr>
          <w:rFonts w:ascii="Times New Roman" w:hAnsi="Times New Roman"/>
          <w:bCs/>
          <w:sz w:val="20"/>
          <w:szCs w:val="20"/>
        </w:rPr>
        <w:t xml:space="preserve"> 7</w:t>
      </w:r>
      <w:r w:rsidRPr="00BF2626">
        <w:rPr>
          <w:rFonts w:ascii="Times New Roman" w:hAnsi="Times New Roman"/>
          <w:bCs/>
          <w:sz w:val="20"/>
          <w:szCs w:val="20"/>
        </w:rP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76C82456" w14:textId="77777777" w:rsidR="007B61DF" w:rsidRPr="00BF2626" w:rsidRDefault="007B61DF" w:rsidP="007226AF">
      <w:pPr>
        <w:spacing w:after="0" w:line="240" w:lineRule="auto"/>
        <w:jc w:val="both"/>
        <w:rPr>
          <w:rFonts w:ascii="Times New Roman" w:hAnsi="Times New Roman"/>
          <w:bCs/>
          <w:sz w:val="20"/>
          <w:szCs w:val="20"/>
        </w:rPr>
      </w:pPr>
      <w:r w:rsidRPr="00BF2626">
        <w:rPr>
          <w:rFonts w:ascii="Times New Roman" w:hAnsi="Times New Roman"/>
          <w:bCs/>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F2626">
        <w:rPr>
          <w:rFonts w:ascii="Times New Roman" w:hAnsi="Times New Roman"/>
          <w:bCs/>
          <w:sz w:val="20"/>
          <w:szCs w:val="20"/>
        </w:rPr>
        <w:sym w:font="Symbol" w:char="F025"/>
      </w:r>
      <w:r w:rsidRPr="00BF2626">
        <w:rPr>
          <w:rFonts w:ascii="Times New Roman" w:hAnsi="Times New Roman"/>
          <w:bCs/>
          <w:sz w:val="20"/>
          <w:szCs w:val="20"/>
        </w:rPr>
        <w:t xml:space="preserve"> суммарного расхода воды на хозяйственно-питьевые нужды населенного пункта.</w:t>
      </w:r>
    </w:p>
    <w:p w14:paraId="772700CF" w14:textId="77777777" w:rsidR="007B61DF" w:rsidRPr="00BF2626" w:rsidRDefault="007B61DF" w:rsidP="007226AF">
      <w:pPr>
        <w:spacing w:after="0" w:line="240" w:lineRule="auto"/>
        <w:jc w:val="both"/>
        <w:rPr>
          <w:rFonts w:ascii="Times New Roman" w:hAnsi="Times New Roman"/>
          <w:bCs/>
          <w:sz w:val="20"/>
          <w:szCs w:val="20"/>
        </w:rPr>
      </w:pPr>
      <w:r w:rsidRPr="00BF2626">
        <w:rPr>
          <w:rFonts w:ascii="Times New Roman" w:hAnsi="Times New Roman"/>
          <w:bCs/>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BF2626">
        <w:rPr>
          <w:rFonts w:ascii="Times New Roman" w:hAnsi="Times New Roman"/>
          <w:bCs/>
          <w:sz w:val="20"/>
          <w:szCs w:val="20"/>
        </w:rPr>
        <w:sym w:font="Symbol" w:char="F025"/>
      </w:r>
      <w:r w:rsidRPr="00BF2626">
        <w:rPr>
          <w:rFonts w:ascii="Times New Roman" w:hAnsi="Times New Roman"/>
          <w:bCs/>
          <w:sz w:val="20"/>
          <w:szCs w:val="20"/>
        </w:rPr>
        <w:t xml:space="preserve"> общего расхода воды на хозяйственно-питьевые нужды и в час максимального водозабора – 55 </w:t>
      </w:r>
      <w:r w:rsidRPr="00BF2626">
        <w:rPr>
          <w:rFonts w:ascii="Times New Roman" w:hAnsi="Times New Roman"/>
          <w:bCs/>
          <w:sz w:val="20"/>
          <w:szCs w:val="20"/>
        </w:rPr>
        <w:sym w:font="Symbol" w:char="F025"/>
      </w:r>
      <w:r w:rsidRPr="00BF2626">
        <w:rPr>
          <w:rFonts w:ascii="Times New Roman" w:hAnsi="Times New Roman"/>
          <w:bCs/>
          <w:sz w:val="20"/>
          <w:szCs w:val="20"/>
        </w:rPr>
        <w:t xml:space="preserve"> этого расхода. При смешанной застройке следует исходить из численности населения, проживающего в указанных зданиях.</w:t>
      </w:r>
    </w:p>
    <w:p w14:paraId="2E56F1EC" w14:textId="77777777" w:rsidR="007B61DF" w:rsidRPr="00BF2626" w:rsidRDefault="007B61DF" w:rsidP="007226AF">
      <w:pPr>
        <w:spacing w:after="0" w:line="240" w:lineRule="auto"/>
        <w:jc w:val="both"/>
        <w:rPr>
          <w:rFonts w:ascii="Times New Roman" w:hAnsi="Times New Roman"/>
          <w:sz w:val="8"/>
          <w:szCs w:val="8"/>
        </w:rPr>
      </w:pPr>
    </w:p>
    <w:p w14:paraId="588BB3CA" w14:textId="77777777" w:rsidR="007B61DF" w:rsidRPr="00BF2626" w:rsidRDefault="009C1A5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200F5C" w:rsidRPr="00BF2626">
        <w:rPr>
          <w:rFonts w:ascii="Times New Roman" w:hAnsi="Times New Roman"/>
          <w:sz w:val="24"/>
          <w:szCs w:val="24"/>
        </w:rPr>
        <w:t>.1.</w:t>
      </w:r>
      <w:r w:rsidR="00B345BE" w:rsidRPr="00BF2626">
        <w:rPr>
          <w:rFonts w:ascii="Times New Roman" w:hAnsi="Times New Roman"/>
          <w:sz w:val="24"/>
          <w:szCs w:val="24"/>
        </w:rPr>
        <w:t>4</w:t>
      </w:r>
      <w:r w:rsidR="00AD5A8A" w:rsidRPr="00BF2626">
        <w:rPr>
          <w:rFonts w:ascii="Times New Roman" w:hAnsi="Times New Roman"/>
          <w:sz w:val="24"/>
          <w:szCs w:val="24"/>
        </w:rPr>
        <w:t>.3</w:t>
      </w:r>
      <w:r w:rsidR="00D263CD" w:rsidRPr="00BF2626">
        <w:rPr>
          <w:rFonts w:ascii="Times New Roman" w:hAnsi="Times New Roman"/>
          <w:sz w:val="24"/>
          <w:szCs w:val="24"/>
        </w:rPr>
        <w:t xml:space="preserve">. </w:t>
      </w:r>
      <w:r w:rsidR="007B61DF" w:rsidRPr="00BF2626">
        <w:rPr>
          <w:rFonts w:ascii="Times New Roman" w:hAnsi="Times New Roman"/>
          <w:sz w:val="24"/>
          <w:szCs w:val="24"/>
        </w:rP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СП 30.13330.2012.</w:t>
      </w:r>
    </w:p>
    <w:p w14:paraId="027D2A0C" w14:textId="4B5D30CB" w:rsidR="00DD227E" w:rsidRPr="00BF2626" w:rsidRDefault="009C1A5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DD227E" w:rsidRPr="00BF2626">
        <w:rPr>
          <w:rFonts w:ascii="Times New Roman" w:hAnsi="Times New Roman"/>
          <w:sz w:val="24"/>
          <w:szCs w:val="24"/>
        </w:rPr>
        <w:t>.1.</w:t>
      </w:r>
      <w:r w:rsidR="00B345BE" w:rsidRPr="00BF2626">
        <w:rPr>
          <w:rFonts w:ascii="Times New Roman" w:hAnsi="Times New Roman"/>
          <w:sz w:val="24"/>
          <w:szCs w:val="24"/>
        </w:rPr>
        <w:t>4</w:t>
      </w:r>
      <w:r w:rsidR="00DD227E" w:rsidRPr="00BF2626">
        <w:rPr>
          <w:rFonts w:ascii="Times New Roman" w:hAnsi="Times New Roman"/>
          <w:sz w:val="24"/>
          <w:szCs w:val="24"/>
        </w:rPr>
        <w:t>.</w:t>
      </w:r>
      <w:r w:rsidR="00AD5A8A" w:rsidRPr="00BF2626">
        <w:rPr>
          <w:rFonts w:ascii="Times New Roman" w:hAnsi="Times New Roman"/>
          <w:sz w:val="24"/>
          <w:szCs w:val="24"/>
        </w:rPr>
        <w:t>4</w:t>
      </w:r>
      <w:r w:rsidR="00DD227E" w:rsidRPr="00BF2626">
        <w:rPr>
          <w:rFonts w:ascii="Times New Roman" w:hAnsi="Times New Roman"/>
          <w:sz w:val="24"/>
          <w:szCs w:val="24"/>
        </w:rPr>
        <w:t xml:space="preserve">. 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008725BB">
        <w:rPr>
          <w:rFonts w:ascii="Times New Roman" w:eastAsia="Calibri" w:hAnsi="Times New Roman"/>
          <w:sz w:val="24"/>
          <w:szCs w:val="24"/>
          <w:lang w:eastAsia="en-US"/>
        </w:rPr>
        <w:t>Боровского сельского поселения</w:t>
      </w:r>
      <w:r w:rsidR="00D30113" w:rsidRPr="00BF2626">
        <w:rPr>
          <w:rFonts w:ascii="Times New Roman" w:eastAsia="Calibri" w:hAnsi="Times New Roman"/>
          <w:sz w:val="24"/>
          <w:szCs w:val="24"/>
          <w:lang w:eastAsia="en-US"/>
        </w:rPr>
        <w:t xml:space="preserve"> </w:t>
      </w:r>
      <w:r w:rsidR="00DD227E" w:rsidRPr="00BF2626">
        <w:rPr>
          <w:rFonts w:ascii="Times New Roman" w:hAnsi="Times New Roman"/>
          <w:sz w:val="24"/>
          <w:szCs w:val="24"/>
        </w:rPr>
        <w:t>допускается принимать по табл</w:t>
      </w:r>
      <w:r w:rsidR="00592643" w:rsidRPr="00BF2626">
        <w:rPr>
          <w:rFonts w:ascii="Times New Roman" w:hAnsi="Times New Roman"/>
          <w:sz w:val="24"/>
          <w:szCs w:val="24"/>
        </w:rPr>
        <w:t>.</w:t>
      </w:r>
      <w:r w:rsidR="008725BB">
        <w:rPr>
          <w:rFonts w:ascii="Times New Roman" w:hAnsi="Times New Roman"/>
          <w:sz w:val="24"/>
          <w:szCs w:val="24"/>
        </w:rPr>
        <w:t>8</w:t>
      </w:r>
      <w:r w:rsidR="00DD227E" w:rsidRPr="00BF2626">
        <w:rPr>
          <w:rFonts w:ascii="Times New Roman" w:hAnsi="Times New Roman"/>
          <w:sz w:val="24"/>
          <w:szCs w:val="24"/>
        </w:rPr>
        <w:t>.</w:t>
      </w:r>
    </w:p>
    <w:p w14:paraId="16C2C3C9" w14:textId="77777777" w:rsidR="00DD227E" w:rsidRPr="00BF2626" w:rsidRDefault="00DD227E" w:rsidP="007226AF">
      <w:pPr>
        <w:spacing w:after="0" w:line="240" w:lineRule="auto"/>
        <w:jc w:val="both"/>
        <w:rPr>
          <w:rFonts w:ascii="Times New Roman" w:hAnsi="Times New Roman"/>
          <w:sz w:val="8"/>
          <w:szCs w:val="8"/>
        </w:rPr>
      </w:pPr>
    </w:p>
    <w:p w14:paraId="48DDBD0E" w14:textId="2DA8B931" w:rsidR="007B1F70" w:rsidRPr="00BF2626" w:rsidRDefault="002C6C8C" w:rsidP="007226AF">
      <w:pPr>
        <w:spacing w:after="0" w:line="240" w:lineRule="auto"/>
        <w:jc w:val="both"/>
        <w:rPr>
          <w:rFonts w:ascii="Times New Roman" w:hAnsi="Times New Roman"/>
          <w:b/>
          <w:i/>
        </w:rPr>
      </w:pPr>
      <w:r w:rsidRPr="00BF2626">
        <w:rPr>
          <w:rFonts w:ascii="Times New Roman" w:hAnsi="Times New Roman"/>
          <w:i/>
          <w:sz w:val="24"/>
          <w:szCs w:val="24"/>
        </w:rPr>
        <w:t xml:space="preserve">Таблица </w:t>
      </w:r>
      <w:r w:rsidR="008725BB">
        <w:rPr>
          <w:rFonts w:ascii="Times New Roman" w:hAnsi="Times New Roman"/>
          <w:i/>
          <w:sz w:val="24"/>
          <w:szCs w:val="24"/>
        </w:rPr>
        <w:t>8</w:t>
      </w:r>
      <w:r w:rsidR="00DD227E" w:rsidRPr="00BF2626">
        <w:rPr>
          <w:rFonts w:ascii="Times New Roman" w:hAnsi="Times New Roman"/>
          <w:i/>
          <w:sz w:val="24"/>
          <w:szCs w:val="24"/>
        </w:rPr>
        <w:t>.</w:t>
      </w:r>
      <w:r w:rsidR="00DD227E" w:rsidRPr="00BF2626">
        <w:rPr>
          <w:rFonts w:ascii="Times New Roman" w:hAnsi="Times New Roman"/>
          <w:b/>
          <w:i/>
          <w:sz w:val="24"/>
          <w:szCs w:val="24"/>
        </w:rPr>
        <w:t xml:space="preserve"> </w:t>
      </w:r>
    </w:p>
    <w:tbl>
      <w:tblPr>
        <w:tblW w:w="10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52"/>
        <w:gridCol w:w="8299"/>
        <w:gridCol w:w="1458"/>
      </w:tblGrid>
      <w:tr w:rsidR="00DD227E" w:rsidRPr="00BF2626" w14:paraId="3FC80A55" w14:textId="77777777" w:rsidTr="008725BB">
        <w:trPr>
          <w:jc w:val="center"/>
        </w:trPr>
        <w:tc>
          <w:tcPr>
            <w:tcW w:w="552" w:type="dxa"/>
            <w:shd w:val="clear" w:color="auto" w:fill="auto"/>
            <w:vAlign w:val="center"/>
          </w:tcPr>
          <w:p w14:paraId="7DAA940E"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пп.</w:t>
            </w:r>
          </w:p>
        </w:tc>
        <w:tc>
          <w:tcPr>
            <w:tcW w:w="8299" w:type="dxa"/>
            <w:shd w:val="clear" w:color="auto" w:fill="auto"/>
            <w:vAlign w:val="center"/>
          </w:tcPr>
          <w:p w14:paraId="13FED25A"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Наименование показателя</w:t>
            </w:r>
          </w:p>
        </w:tc>
        <w:tc>
          <w:tcPr>
            <w:tcW w:w="1458" w:type="dxa"/>
            <w:shd w:val="clear" w:color="auto" w:fill="auto"/>
            <w:vAlign w:val="center"/>
          </w:tcPr>
          <w:p w14:paraId="31D88483"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xml:space="preserve">Значение </w:t>
            </w:r>
          </w:p>
          <w:p w14:paraId="5A6069CF"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показателя*</w:t>
            </w:r>
          </w:p>
        </w:tc>
      </w:tr>
      <w:tr w:rsidR="00DD227E" w:rsidRPr="00BF2626" w14:paraId="4F492BCD" w14:textId="77777777" w:rsidTr="008725BB">
        <w:trPr>
          <w:trHeight w:val="340"/>
          <w:jc w:val="center"/>
        </w:trPr>
        <w:tc>
          <w:tcPr>
            <w:tcW w:w="552" w:type="dxa"/>
            <w:shd w:val="clear" w:color="auto" w:fill="auto"/>
            <w:vAlign w:val="center"/>
          </w:tcPr>
          <w:p w14:paraId="78413A70"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lang w:val="en-US"/>
              </w:rPr>
              <w:t>I</w:t>
            </w:r>
          </w:p>
        </w:tc>
        <w:tc>
          <w:tcPr>
            <w:tcW w:w="8299" w:type="dxa"/>
            <w:shd w:val="clear" w:color="auto" w:fill="auto"/>
            <w:vAlign w:val="center"/>
          </w:tcPr>
          <w:p w14:paraId="796BD98A"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Удельное водопотребление (водоотведение), л/сут. на одного человека: </w:t>
            </w:r>
          </w:p>
        </w:tc>
        <w:tc>
          <w:tcPr>
            <w:tcW w:w="1458" w:type="dxa"/>
            <w:shd w:val="clear" w:color="auto" w:fill="auto"/>
          </w:tcPr>
          <w:p w14:paraId="398570E7"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p>
        </w:tc>
      </w:tr>
      <w:tr w:rsidR="00DD227E" w:rsidRPr="00BF2626" w14:paraId="393A4002" w14:textId="77777777" w:rsidTr="008725BB">
        <w:trPr>
          <w:jc w:val="center"/>
        </w:trPr>
        <w:tc>
          <w:tcPr>
            <w:tcW w:w="552" w:type="dxa"/>
            <w:vMerge w:val="restart"/>
            <w:shd w:val="clear" w:color="auto" w:fill="auto"/>
          </w:tcPr>
          <w:p w14:paraId="4522482A"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1</w:t>
            </w:r>
          </w:p>
        </w:tc>
        <w:tc>
          <w:tcPr>
            <w:tcW w:w="8299" w:type="dxa"/>
            <w:shd w:val="clear" w:color="auto" w:fill="auto"/>
          </w:tcPr>
          <w:p w14:paraId="4F37544A"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Жилые здания квартирного типа:</w:t>
            </w:r>
          </w:p>
        </w:tc>
        <w:tc>
          <w:tcPr>
            <w:tcW w:w="1458" w:type="dxa"/>
            <w:shd w:val="clear" w:color="auto" w:fill="auto"/>
          </w:tcPr>
          <w:p w14:paraId="18A97D57"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p>
        </w:tc>
      </w:tr>
      <w:tr w:rsidR="00DD227E" w:rsidRPr="00BF2626" w14:paraId="78A2EE83" w14:textId="77777777" w:rsidTr="008725BB">
        <w:trPr>
          <w:jc w:val="center"/>
        </w:trPr>
        <w:tc>
          <w:tcPr>
            <w:tcW w:w="552" w:type="dxa"/>
            <w:vMerge/>
            <w:shd w:val="clear" w:color="auto" w:fill="auto"/>
          </w:tcPr>
          <w:p w14:paraId="0AB6588F"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10701289"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с водопроводом и канализацией без ванн</w:t>
            </w:r>
          </w:p>
        </w:tc>
        <w:tc>
          <w:tcPr>
            <w:tcW w:w="1458" w:type="dxa"/>
            <w:shd w:val="clear" w:color="auto" w:fill="auto"/>
          </w:tcPr>
          <w:p w14:paraId="3683C82B"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95</w:t>
            </w:r>
          </w:p>
        </w:tc>
      </w:tr>
      <w:tr w:rsidR="00DD227E" w:rsidRPr="00BF2626" w14:paraId="319A05AE" w14:textId="77777777" w:rsidTr="008725BB">
        <w:trPr>
          <w:jc w:val="center"/>
        </w:trPr>
        <w:tc>
          <w:tcPr>
            <w:tcW w:w="552" w:type="dxa"/>
            <w:vMerge/>
            <w:shd w:val="clear" w:color="auto" w:fill="auto"/>
          </w:tcPr>
          <w:p w14:paraId="1DA51014"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606685BD"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то же, с газоснабжением</w:t>
            </w:r>
          </w:p>
        </w:tc>
        <w:tc>
          <w:tcPr>
            <w:tcW w:w="1458" w:type="dxa"/>
            <w:shd w:val="clear" w:color="auto" w:fill="auto"/>
          </w:tcPr>
          <w:p w14:paraId="58257F85"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120</w:t>
            </w:r>
          </w:p>
        </w:tc>
      </w:tr>
      <w:tr w:rsidR="00DD227E" w:rsidRPr="00BF2626" w14:paraId="700712D9" w14:textId="77777777" w:rsidTr="008725BB">
        <w:trPr>
          <w:jc w:val="center"/>
        </w:trPr>
        <w:tc>
          <w:tcPr>
            <w:tcW w:w="552" w:type="dxa"/>
            <w:vMerge/>
            <w:shd w:val="clear" w:color="auto" w:fill="auto"/>
          </w:tcPr>
          <w:p w14:paraId="7CD8C16B"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22812494"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с водопроводом, канализацией и ваннами с водонагревателями, работающими на твердом топливе</w:t>
            </w:r>
          </w:p>
        </w:tc>
        <w:tc>
          <w:tcPr>
            <w:tcW w:w="1458" w:type="dxa"/>
            <w:shd w:val="clear" w:color="auto" w:fill="auto"/>
          </w:tcPr>
          <w:p w14:paraId="4F64FB3C"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150</w:t>
            </w:r>
          </w:p>
        </w:tc>
      </w:tr>
      <w:tr w:rsidR="00DD227E" w:rsidRPr="00BF2626" w14:paraId="7E4BD9CE" w14:textId="77777777" w:rsidTr="008725BB">
        <w:trPr>
          <w:jc w:val="center"/>
        </w:trPr>
        <w:tc>
          <w:tcPr>
            <w:tcW w:w="552" w:type="dxa"/>
            <w:vMerge/>
            <w:shd w:val="clear" w:color="auto" w:fill="auto"/>
          </w:tcPr>
          <w:p w14:paraId="5A6AF7CE"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54B1861B"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с водопроводом, канализацией и ваннами с газовыми водонагревателями</w:t>
            </w:r>
          </w:p>
        </w:tc>
        <w:tc>
          <w:tcPr>
            <w:tcW w:w="1458" w:type="dxa"/>
            <w:shd w:val="clear" w:color="auto" w:fill="auto"/>
          </w:tcPr>
          <w:p w14:paraId="3972A5B5"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190</w:t>
            </w:r>
          </w:p>
        </w:tc>
      </w:tr>
      <w:tr w:rsidR="00DD227E" w:rsidRPr="00BF2626" w14:paraId="36825DEB" w14:textId="77777777" w:rsidTr="008725BB">
        <w:trPr>
          <w:jc w:val="center"/>
        </w:trPr>
        <w:tc>
          <w:tcPr>
            <w:tcW w:w="552" w:type="dxa"/>
            <w:vMerge/>
            <w:shd w:val="clear" w:color="auto" w:fill="auto"/>
          </w:tcPr>
          <w:p w14:paraId="3EEFB7DC"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0D6D4EDD"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то же, с быстродействующими газовыми нагревателями и многоточечным водоразбором</w:t>
            </w:r>
          </w:p>
        </w:tc>
        <w:tc>
          <w:tcPr>
            <w:tcW w:w="1458" w:type="dxa"/>
            <w:shd w:val="clear" w:color="auto" w:fill="auto"/>
          </w:tcPr>
          <w:p w14:paraId="357722E4"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210</w:t>
            </w:r>
          </w:p>
        </w:tc>
      </w:tr>
      <w:tr w:rsidR="00DD227E" w:rsidRPr="00BF2626" w14:paraId="0571FB9E" w14:textId="77777777" w:rsidTr="008725BB">
        <w:trPr>
          <w:jc w:val="center"/>
        </w:trPr>
        <w:tc>
          <w:tcPr>
            <w:tcW w:w="552" w:type="dxa"/>
            <w:vMerge/>
            <w:shd w:val="clear" w:color="auto" w:fill="auto"/>
          </w:tcPr>
          <w:p w14:paraId="4259D916"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0BE9FD3B"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с централизованным горячим водоснабжением, оборудованные умывальниками, мойками, душами</w:t>
            </w:r>
          </w:p>
        </w:tc>
        <w:tc>
          <w:tcPr>
            <w:tcW w:w="1458" w:type="dxa"/>
            <w:shd w:val="clear" w:color="auto" w:fill="auto"/>
          </w:tcPr>
          <w:p w14:paraId="2AA48AEA"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195 (85)</w:t>
            </w:r>
          </w:p>
        </w:tc>
      </w:tr>
      <w:tr w:rsidR="00DD227E" w:rsidRPr="00BF2626" w14:paraId="60BAA77D" w14:textId="77777777" w:rsidTr="008725BB">
        <w:trPr>
          <w:jc w:val="center"/>
        </w:trPr>
        <w:tc>
          <w:tcPr>
            <w:tcW w:w="552" w:type="dxa"/>
            <w:vMerge/>
            <w:shd w:val="clear" w:color="auto" w:fill="auto"/>
          </w:tcPr>
          <w:p w14:paraId="00CE9041"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0F80B567" w14:textId="77777777" w:rsidR="00DD227E" w:rsidRPr="00BF2626" w:rsidRDefault="00DD227E"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то же, с сидячими ваннами, оборудованными душами</w:t>
            </w:r>
          </w:p>
        </w:tc>
        <w:tc>
          <w:tcPr>
            <w:tcW w:w="1458" w:type="dxa"/>
            <w:shd w:val="clear" w:color="auto" w:fill="auto"/>
          </w:tcPr>
          <w:p w14:paraId="57BBF534" w14:textId="77777777" w:rsidR="00DD227E" w:rsidRPr="00BF2626" w:rsidRDefault="00DD227E"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230</w:t>
            </w:r>
          </w:p>
        </w:tc>
      </w:tr>
      <w:tr w:rsidR="00200F5C" w:rsidRPr="00BF2626" w14:paraId="2BB0A683" w14:textId="77777777" w:rsidTr="008725BB">
        <w:trPr>
          <w:jc w:val="center"/>
        </w:trPr>
        <w:tc>
          <w:tcPr>
            <w:tcW w:w="552" w:type="dxa"/>
            <w:vMerge/>
            <w:shd w:val="clear" w:color="auto" w:fill="auto"/>
          </w:tcPr>
          <w:p w14:paraId="73B8559A" w14:textId="77777777" w:rsidR="00200F5C" w:rsidRPr="00BF2626" w:rsidRDefault="00200F5C" w:rsidP="007226AF">
            <w:pPr>
              <w:tabs>
                <w:tab w:val="center" w:pos="4677"/>
                <w:tab w:val="right" w:pos="9355"/>
              </w:tabs>
              <w:spacing w:after="0" w:line="240" w:lineRule="auto"/>
              <w:jc w:val="both"/>
              <w:outlineLvl w:val="0"/>
              <w:rPr>
                <w:rFonts w:ascii="Times New Roman" w:hAnsi="Times New Roman"/>
                <w:kern w:val="32"/>
              </w:rPr>
            </w:pPr>
          </w:p>
        </w:tc>
        <w:tc>
          <w:tcPr>
            <w:tcW w:w="8299" w:type="dxa"/>
            <w:shd w:val="clear" w:color="auto" w:fill="auto"/>
          </w:tcPr>
          <w:p w14:paraId="01B8E411" w14:textId="77777777" w:rsidR="00200F5C" w:rsidRPr="00BF2626" w:rsidRDefault="00200F5C"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 то же, с ваннами длиной от 1500 до 1700 мм, оборудованными душами</w:t>
            </w:r>
          </w:p>
        </w:tc>
        <w:tc>
          <w:tcPr>
            <w:tcW w:w="1458" w:type="dxa"/>
            <w:shd w:val="clear" w:color="auto" w:fill="auto"/>
          </w:tcPr>
          <w:p w14:paraId="2D12220A" w14:textId="77777777" w:rsidR="00200F5C" w:rsidRPr="00BF2626" w:rsidRDefault="00200F5C"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250 (105)</w:t>
            </w:r>
          </w:p>
        </w:tc>
      </w:tr>
      <w:tr w:rsidR="00200F5C" w:rsidRPr="00BF2626" w14:paraId="167CE34E" w14:textId="77777777" w:rsidTr="008725BB">
        <w:trPr>
          <w:trHeight w:val="477"/>
          <w:jc w:val="center"/>
        </w:trPr>
        <w:tc>
          <w:tcPr>
            <w:tcW w:w="552" w:type="dxa"/>
            <w:shd w:val="clear" w:color="auto" w:fill="auto"/>
          </w:tcPr>
          <w:p w14:paraId="7600D79B" w14:textId="77777777" w:rsidR="00200F5C" w:rsidRPr="00BF2626" w:rsidRDefault="00200F5C"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lang w:val="en-US"/>
              </w:rPr>
              <w:t>II</w:t>
            </w:r>
          </w:p>
        </w:tc>
        <w:tc>
          <w:tcPr>
            <w:tcW w:w="8299" w:type="dxa"/>
            <w:shd w:val="clear" w:color="auto" w:fill="auto"/>
            <w:vAlign w:val="center"/>
          </w:tcPr>
          <w:p w14:paraId="195C3BBD" w14:textId="77777777" w:rsidR="00200F5C" w:rsidRPr="00BF2626" w:rsidRDefault="00200F5C"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Удельное водоотведение в не</w:t>
            </w:r>
            <w:r w:rsidR="00E25667" w:rsidRPr="00BF2626">
              <w:rPr>
                <w:rFonts w:ascii="Times New Roman" w:hAnsi="Times New Roman"/>
                <w:kern w:val="32"/>
              </w:rPr>
              <w:t xml:space="preserve"> </w:t>
            </w:r>
            <w:r w:rsidRPr="00BF2626">
              <w:rPr>
                <w:rFonts w:ascii="Times New Roman" w:hAnsi="Times New Roman"/>
                <w:kern w:val="32"/>
              </w:rPr>
              <w:t xml:space="preserve">канализованных домовладениях, л/сут. </w:t>
            </w:r>
          </w:p>
          <w:p w14:paraId="026C80D4" w14:textId="77777777" w:rsidR="00200F5C" w:rsidRPr="00BF2626" w:rsidRDefault="00200F5C" w:rsidP="007226AF">
            <w:pPr>
              <w:tabs>
                <w:tab w:val="center" w:pos="4677"/>
                <w:tab w:val="right" w:pos="9355"/>
              </w:tabs>
              <w:spacing w:after="0" w:line="240" w:lineRule="auto"/>
              <w:jc w:val="both"/>
              <w:outlineLvl w:val="0"/>
              <w:rPr>
                <w:rFonts w:ascii="Times New Roman" w:hAnsi="Times New Roman"/>
                <w:kern w:val="32"/>
              </w:rPr>
            </w:pPr>
            <w:r w:rsidRPr="00BF2626">
              <w:rPr>
                <w:rFonts w:ascii="Times New Roman" w:hAnsi="Times New Roman"/>
                <w:kern w:val="32"/>
              </w:rPr>
              <w:t>на одного человека </w:t>
            </w:r>
          </w:p>
        </w:tc>
        <w:tc>
          <w:tcPr>
            <w:tcW w:w="1458" w:type="dxa"/>
            <w:shd w:val="clear" w:color="auto" w:fill="auto"/>
          </w:tcPr>
          <w:p w14:paraId="1796FD37" w14:textId="77777777" w:rsidR="00200F5C" w:rsidRPr="00BF2626" w:rsidRDefault="00200F5C" w:rsidP="007226AF">
            <w:pPr>
              <w:tabs>
                <w:tab w:val="center" w:pos="4677"/>
                <w:tab w:val="right" w:pos="9355"/>
              </w:tabs>
              <w:spacing w:after="0" w:line="240" w:lineRule="auto"/>
              <w:jc w:val="center"/>
              <w:outlineLvl w:val="0"/>
              <w:rPr>
                <w:rFonts w:ascii="Times New Roman" w:hAnsi="Times New Roman"/>
                <w:kern w:val="32"/>
              </w:rPr>
            </w:pPr>
            <w:r w:rsidRPr="00BF2626">
              <w:rPr>
                <w:rFonts w:ascii="Times New Roman" w:hAnsi="Times New Roman"/>
                <w:kern w:val="32"/>
              </w:rPr>
              <w:t>25</w:t>
            </w:r>
          </w:p>
        </w:tc>
      </w:tr>
    </w:tbl>
    <w:p w14:paraId="5028D3EB" w14:textId="77777777" w:rsidR="00F91CA9" w:rsidRPr="00BF2626" w:rsidRDefault="00F91CA9" w:rsidP="007226AF">
      <w:pPr>
        <w:keepNext/>
        <w:spacing w:after="0" w:line="240" w:lineRule="auto"/>
        <w:jc w:val="both"/>
        <w:outlineLvl w:val="0"/>
        <w:rPr>
          <w:rFonts w:ascii="Times New Roman" w:hAnsi="Times New Roman"/>
          <w:b/>
          <w:bCs/>
          <w:kern w:val="32"/>
          <w:sz w:val="8"/>
          <w:szCs w:val="8"/>
        </w:rPr>
      </w:pPr>
    </w:p>
    <w:p w14:paraId="4956BB22" w14:textId="77777777" w:rsidR="007F7F97" w:rsidRPr="00BF2626" w:rsidRDefault="00DD227E" w:rsidP="007226AF">
      <w:pPr>
        <w:keepNext/>
        <w:spacing w:after="0" w:line="240" w:lineRule="auto"/>
        <w:jc w:val="both"/>
        <w:outlineLvl w:val="0"/>
        <w:rPr>
          <w:rFonts w:ascii="Times New Roman" w:hAnsi="Times New Roman"/>
          <w:bCs/>
          <w:kern w:val="32"/>
          <w:sz w:val="20"/>
          <w:szCs w:val="20"/>
        </w:rPr>
      </w:pPr>
      <w:r w:rsidRPr="00BF2626">
        <w:rPr>
          <w:rFonts w:ascii="Times New Roman" w:hAnsi="Times New Roman"/>
          <w:b/>
          <w:bCs/>
          <w:kern w:val="32"/>
          <w:sz w:val="20"/>
          <w:szCs w:val="20"/>
        </w:rPr>
        <w:t>Примечания:</w:t>
      </w:r>
      <w:r w:rsidRPr="00BF2626">
        <w:rPr>
          <w:rFonts w:ascii="Times New Roman" w:hAnsi="Times New Roman"/>
          <w:bCs/>
          <w:kern w:val="32"/>
          <w:sz w:val="20"/>
          <w:szCs w:val="20"/>
        </w:rPr>
        <w:t xml:space="preserve"> </w:t>
      </w:r>
    </w:p>
    <w:p w14:paraId="1F55DC3F" w14:textId="77777777" w:rsidR="00DD227E" w:rsidRPr="00BF2626" w:rsidRDefault="00DD227E" w:rsidP="007226AF">
      <w:pPr>
        <w:keepNext/>
        <w:spacing w:after="0" w:line="240" w:lineRule="auto"/>
        <w:jc w:val="both"/>
        <w:outlineLvl w:val="0"/>
        <w:rPr>
          <w:rFonts w:ascii="Times New Roman" w:hAnsi="Times New Roman"/>
          <w:bCs/>
          <w:kern w:val="32"/>
          <w:sz w:val="20"/>
          <w:szCs w:val="20"/>
        </w:rPr>
      </w:pPr>
      <w:r w:rsidRPr="00BF2626">
        <w:rPr>
          <w:rFonts w:ascii="Times New Roman" w:hAnsi="Times New Roman"/>
          <w:bCs/>
          <w:kern w:val="32"/>
          <w:sz w:val="20"/>
          <w:szCs w:val="20"/>
        </w:rPr>
        <w:t>* Общий расход воды, в скобках – в том числе горячей.</w:t>
      </w:r>
    </w:p>
    <w:p w14:paraId="3BEF2F02" w14:textId="77777777" w:rsidR="007F7F97" w:rsidRPr="00BF2626" w:rsidRDefault="007F7F97" w:rsidP="007226AF">
      <w:pPr>
        <w:pStyle w:val="af1"/>
        <w:ind w:left="0"/>
        <w:jc w:val="both"/>
        <w:rPr>
          <w:b w:val="0"/>
          <w:sz w:val="20"/>
          <w:szCs w:val="20"/>
        </w:rPr>
      </w:pPr>
      <w:r w:rsidRPr="00BF2626">
        <w:rPr>
          <w:b w:val="0"/>
          <w:bCs/>
          <w:kern w:val="32"/>
          <w:sz w:val="20"/>
          <w:szCs w:val="20"/>
        </w:rPr>
        <w:t>1.</w:t>
      </w:r>
      <w:r w:rsidR="0042615D" w:rsidRPr="00BF2626">
        <w:rPr>
          <w:bCs/>
          <w:kern w:val="32"/>
          <w:sz w:val="20"/>
          <w:szCs w:val="20"/>
        </w:rPr>
        <w:t xml:space="preserve"> </w:t>
      </w:r>
      <w:r w:rsidRPr="00BF2626">
        <w:rPr>
          <w:b w:val="0"/>
          <w:sz w:val="20"/>
          <w:szCs w:val="20"/>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Своде правил </w:t>
      </w:r>
      <w:r w:rsidR="007226AF" w:rsidRPr="00BF2626">
        <w:rPr>
          <w:b w:val="0"/>
          <w:sz w:val="20"/>
          <w:szCs w:val="20"/>
        </w:rPr>
        <w:t>«</w:t>
      </w:r>
      <w:r w:rsidRPr="00BF2626">
        <w:rPr>
          <w:b w:val="0"/>
          <w:sz w:val="20"/>
          <w:szCs w:val="20"/>
        </w:rPr>
        <w:t xml:space="preserve">СНиП 2.09.2010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w:t>
      </w:r>
      <w:r w:rsidR="007226AF" w:rsidRPr="00BF2626">
        <w:rPr>
          <w:b w:val="0"/>
          <w:sz w:val="20"/>
          <w:szCs w:val="20"/>
        </w:rPr>
        <w:t>«</w:t>
      </w:r>
      <w:r w:rsidRPr="00BF2626">
        <w:rPr>
          <w:b w:val="0"/>
          <w:sz w:val="20"/>
          <w:szCs w:val="20"/>
        </w:rPr>
        <w:t>СНиП 2.04.01-85* Внутренний водопровод и канализация зданий</w:t>
      </w:r>
      <w:r w:rsidR="007226AF" w:rsidRPr="00BF2626">
        <w:rPr>
          <w:b w:val="0"/>
          <w:sz w:val="20"/>
          <w:szCs w:val="20"/>
        </w:rPr>
        <w:t>»</w:t>
      </w:r>
      <w:r w:rsidRPr="00BF2626">
        <w:rPr>
          <w:b w:val="0"/>
          <w:sz w:val="20"/>
          <w:szCs w:val="20"/>
        </w:rPr>
        <w:t xml:space="preserve">, утвержденному приказом Министерства строительства и жилищно-коммунального хозяйства </w:t>
      </w:r>
      <w:r w:rsidR="00186D56" w:rsidRPr="00BF2626">
        <w:rPr>
          <w:b w:val="0"/>
          <w:sz w:val="20"/>
          <w:szCs w:val="20"/>
        </w:rPr>
        <w:t>Р</w:t>
      </w:r>
      <w:r w:rsidRPr="00BF2626">
        <w:rPr>
          <w:b w:val="0"/>
          <w:sz w:val="20"/>
          <w:szCs w:val="20"/>
        </w:rPr>
        <w:t>оссийской Федерации от 16.12.2016 №951/пр, и технологическим данным.</w:t>
      </w:r>
    </w:p>
    <w:p w14:paraId="61EB3C90" w14:textId="77777777" w:rsidR="007F7F97" w:rsidRPr="00BF2626" w:rsidRDefault="007F7F97" w:rsidP="007226AF">
      <w:pPr>
        <w:pStyle w:val="af1"/>
        <w:ind w:left="0"/>
        <w:jc w:val="both"/>
        <w:rPr>
          <w:b w:val="0"/>
          <w:sz w:val="20"/>
          <w:szCs w:val="20"/>
        </w:rPr>
      </w:pPr>
      <w:r w:rsidRPr="00BF2626">
        <w:rPr>
          <w:b w:val="0"/>
          <w:sz w:val="20"/>
          <w:szCs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14:paraId="187F3C2D" w14:textId="77777777" w:rsidR="007F7F97" w:rsidRPr="00BF2626" w:rsidRDefault="007F7F97" w:rsidP="007226AF">
      <w:pPr>
        <w:pStyle w:val="af1"/>
        <w:ind w:left="0"/>
        <w:jc w:val="both"/>
        <w:rPr>
          <w:b w:val="0"/>
          <w:sz w:val="20"/>
          <w:szCs w:val="20"/>
        </w:rPr>
      </w:pPr>
      <w:r w:rsidRPr="00BF2626">
        <w:rPr>
          <w:b w:val="0"/>
          <w:sz w:val="20"/>
          <w:szCs w:val="20"/>
        </w:rPr>
        <w:t>3. Удельный расход воды на поливку городских зеленых насаждений принимается равным 50л/сут на 1 жителя.</w:t>
      </w:r>
    </w:p>
    <w:p w14:paraId="64345859" w14:textId="77777777" w:rsidR="00200F5C" w:rsidRPr="00BF2626" w:rsidRDefault="00200F5C" w:rsidP="007226AF">
      <w:pPr>
        <w:spacing w:after="0" w:line="240" w:lineRule="auto"/>
        <w:ind w:firstLine="567"/>
        <w:jc w:val="both"/>
        <w:rPr>
          <w:rFonts w:ascii="Times New Roman" w:hAnsi="Times New Roman"/>
          <w:sz w:val="8"/>
          <w:szCs w:val="8"/>
        </w:rPr>
      </w:pPr>
    </w:p>
    <w:p w14:paraId="472E2B8B" w14:textId="77777777" w:rsidR="00DD227E" w:rsidRPr="00BF2626" w:rsidRDefault="009C1A51" w:rsidP="007226AF">
      <w:pPr>
        <w:spacing w:after="0" w:line="240" w:lineRule="auto"/>
        <w:ind w:firstLine="567"/>
        <w:jc w:val="both"/>
        <w:rPr>
          <w:rFonts w:ascii="Times New Roman" w:hAnsi="Times New Roman"/>
          <w:bCs/>
          <w:sz w:val="24"/>
          <w:szCs w:val="24"/>
        </w:rPr>
      </w:pPr>
      <w:r w:rsidRPr="00BF2626">
        <w:rPr>
          <w:rFonts w:ascii="Times New Roman" w:hAnsi="Times New Roman"/>
          <w:sz w:val="24"/>
          <w:szCs w:val="24"/>
        </w:rPr>
        <w:t>5</w:t>
      </w:r>
      <w:r w:rsidR="00200F5C" w:rsidRPr="00BF2626">
        <w:rPr>
          <w:rFonts w:ascii="Times New Roman" w:hAnsi="Times New Roman"/>
          <w:sz w:val="24"/>
          <w:szCs w:val="24"/>
        </w:rPr>
        <w:t>.1.</w:t>
      </w:r>
      <w:r w:rsidR="00B345BE" w:rsidRPr="00BF2626">
        <w:rPr>
          <w:rFonts w:ascii="Times New Roman" w:hAnsi="Times New Roman"/>
          <w:sz w:val="24"/>
          <w:szCs w:val="24"/>
        </w:rPr>
        <w:t>4</w:t>
      </w:r>
      <w:r w:rsidR="00DD227E" w:rsidRPr="00BF2626">
        <w:rPr>
          <w:rFonts w:ascii="Times New Roman" w:hAnsi="Times New Roman"/>
          <w:sz w:val="24"/>
          <w:szCs w:val="24"/>
        </w:rPr>
        <w:t>.</w:t>
      </w:r>
      <w:r w:rsidR="00C87660" w:rsidRPr="00BF2626">
        <w:rPr>
          <w:rFonts w:ascii="Times New Roman" w:hAnsi="Times New Roman"/>
          <w:sz w:val="24"/>
          <w:szCs w:val="24"/>
        </w:rPr>
        <w:t>5</w:t>
      </w:r>
      <w:r w:rsidR="00DD227E" w:rsidRPr="00BF2626">
        <w:rPr>
          <w:rFonts w:ascii="Times New Roman" w:hAnsi="Times New Roman"/>
          <w:sz w:val="24"/>
          <w:szCs w:val="24"/>
        </w:rPr>
        <w:t xml:space="preserve">. </w:t>
      </w:r>
      <w:r w:rsidR="00DD227E" w:rsidRPr="00BF2626">
        <w:rPr>
          <w:rFonts w:ascii="Times New Roman" w:hAnsi="Times New Roman"/>
          <w:bCs/>
          <w:sz w:val="24"/>
          <w:szCs w:val="24"/>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14:paraId="34F2AA3A" w14:textId="0E71C6B5" w:rsidR="00CA6617" w:rsidRPr="00BF2626" w:rsidRDefault="004802B5" w:rsidP="007226AF">
      <w:pPr>
        <w:tabs>
          <w:tab w:val="left" w:pos="567"/>
        </w:tabs>
        <w:spacing w:after="0" w:line="240" w:lineRule="auto"/>
        <w:jc w:val="both"/>
        <w:rPr>
          <w:rFonts w:ascii="Times New Roman" w:hAnsi="Times New Roman"/>
          <w:color w:val="000000"/>
          <w:sz w:val="24"/>
          <w:szCs w:val="24"/>
        </w:rPr>
      </w:pPr>
      <w:r w:rsidRPr="00BF2626">
        <w:rPr>
          <w:rFonts w:ascii="Times New Roman" w:hAnsi="Times New Roman"/>
          <w:color w:val="000000"/>
          <w:sz w:val="24"/>
          <w:szCs w:val="24"/>
        </w:rPr>
        <w:tab/>
      </w:r>
      <w:r w:rsidR="009C1A51" w:rsidRPr="00BF2626">
        <w:rPr>
          <w:rFonts w:ascii="Times New Roman" w:hAnsi="Times New Roman"/>
          <w:sz w:val="24"/>
          <w:szCs w:val="24"/>
        </w:rPr>
        <w:t>5</w:t>
      </w:r>
      <w:r w:rsidR="00200F5C" w:rsidRPr="00BF2626">
        <w:rPr>
          <w:rFonts w:ascii="Times New Roman" w:hAnsi="Times New Roman"/>
          <w:sz w:val="24"/>
          <w:szCs w:val="24"/>
        </w:rPr>
        <w:t>.1.</w:t>
      </w:r>
      <w:r w:rsidR="00B345BE" w:rsidRPr="00BF2626">
        <w:rPr>
          <w:rFonts w:ascii="Times New Roman" w:hAnsi="Times New Roman"/>
          <w:sz w:val="24"/>
          <w:szCs w:val="24"/>
        </w:rPr>
        <w:t>4</w:t>
      </w:r>
      <w:r w:rsidR="00C87660" w:rsidRPr="00BF2626">
        <w:rPr>
          <w:rFonts w:ascii="Times New Roman" w:hAnsi="Times New Roman"/>
          <w:sz w:val="24"/>
          <w:szCs w:val="24"/>
        </w:rPr>
        <w:t>.6</w:t>
      </w:r>
      <w:r w:rsidR="00DD227E" w:rsidRPr="00BF2626">
        <w:rPr>
          <w:rFonts w:ascii="Times New Roman" w:hAnsi="Times New Roman"/>
          <w:sz w:val="24"/>
          <w:szCs w:val="24"/>
        </w:rPr>
        <w:t xml:space="preserve">. </w:t>
      </w:r>
      <w:r w:rsidRPr="00BF2626">
        <w:rPr>
          <w:rFonts w:ascii="Times New Roman" w:hAnsi="Times New Roman"/>
          <w:color w:val="000000"/>
          <w:sz w:val="24"/>
          <w:szCs w:val="24"/>
        </w:rPr>
        <w:t>Требования к удаленности водозаборных сооружений нецентрализованного водоснабжени</w:t>
      </w:r>
      <w:r w:rsidR="00503ECB" w:rsidRPr="00BF2626">
        <w:rPr>
          <w:rFonts w:ascii="Times New Roman" w:hAnsi="Times New Roman"/>
          <w:color w:val="000000"/>
          <w:sz w:val="24"/>
          <w:szCs w:val="24"/>
        </w:rPr>
        <w:t>я представлена в табл</w:t>
      </w:r>
      <w:r w:rsidR="00592643" w:rsidRPr="00BF2626">
        <w:rPr>
          <w:rFonts w:ascii="Times New Roman" w:hAnsi="Times New Roman"/>
          <w:color w:val="000000"/>
          <w:sz w:val="24"/>
          <w:szCs w:val="24"/>
        </w:rPr>
        <w:t>.</w:t>
      </w:r>
      <w:r w:rsidR="008725BB">
        <w:rPr>
          <w:rFonts w:ascii="Times New Roman" w:hAnsi="Times New Roman"/>
          <w:color w:val="000000"/>
          <w:sz w:val="24"/>
          <w:szCs w:val="24"/>
        </w:rPr>
        <w:t>9</w:t>
      </w:r>
      <w:r w:rsidRPr="00BF2626">
        <w:rPr>
          <w:rFonts w:ascii="Times New Roman" w:hAnsi="Times New Roman"/>
          <w:color w:val="000000"/>
          <w:sz w:val="24"/>
          <w:szCs w:val="24"/>
        </w:rPr>
        <w:t xml:space="preserve">. </w:t>
      </w:r>
    </w:p>
    <w:p w14:paraId="5C793887" w14:textId="77777777" w:rsidR="00DD227E" w:rsidRPr="00BF2626" w:rsidRDefault="00DD227E" w:rsidP="007226AF">
      <w:pPr>
        <w:tabs>
          <w:tab w:val="left" w:pos="993"/>
        </w:tabs>
        <w:spacing w:after="0" w:line="240" w:lineRule="auto"/>
        <w:rPr>
          <w:rFonts w:ascii="Times New Roman" w:hAnsi="Times New Roman"/>
          <w:color w:val="000000"/>
          <w:sz w:val="8"/>
          <w:szCs w:val="8"/>
        </w:rPr>
      </w:pPr>
    </w:p>
    <w:p w14:paraId="317A7B7F" w14:textId="395F0C90" w:rsidR="00210D45" w:rsidRPr="00BF2626" w:rsidRDefault="00B345BE" w:rsidP="007226AF">
      <w:pPr>
        <w:tabs>
          <w:tab w:val="left" w:pos="993"/>
        </w:tabs>
        <w:spacing w:after="0" w:line="240" w:lineRule="auto"/>
        <w:rPr>
          <w:rFonts w:ascii="Times New Roman" w:hAnsi="Times New Roman"/>
          <w:b/>
          <w:i/>
          <w:color w:val="000000"/>
          <w:sz w:val="24"/>
          <w:szCs w:val="24"/>
        </w:rPr>
      </w:pPr>
      <w:r w:rsidRPr="00BF2626">
        <w:rPr>
          <w:rFonts w:ascii="Times New Roman" w:hAnsi="Times New Roman"/>
          <w:i/>
          <w:color w:val="000000"/>
          <w:sz w:val="24"/>
          <w:szCs w:val="24"/>
        </w:rPr>
        <w:t xml:space="preserve">Таблица </w:t>
      </w:r>
      <w:r w:rsidR="008725BB">
        <w:rPr>
          <w:rFonts w:ascii="Times New Roman" w:hAnsi="Times New Roman"/>
          <w:i/>
          <w:color w:val="000000"/>
          <w:sz w:val="24"/>
          <w:szCs w:val="24"/>
        </w:rPr>
        <w:t>9</w:t>
      </w:r>
      <w:r w:rsidR="00210D45" w:rsidRPr="00BF2626">
        <w:rPr>
          <w:rFonts w:ascii="Times New Roman" w:hAnsi="Times New Roman"/>
          <w:i/>
          <w:color w:val="000000"/>
          <w:sz w:val="24"/>
          <w:szCs w:val="24"/>
        </w:rPr>
        <w:t>.</w:t>
      </w:r>
      <w:r w:rsidR="00DD227E" w:rsidRPr="00BF2626">
        <w:rPr>
          <w:rFonts w:ascii="Times New Roman" w:hAnsi="Times New Roman"/>
          <w:b/>
          <w:i/>
          <w:color w:val="000000"/>
          <w:sz w:val="24"/>
          <w:szCs w:val="24"/>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6"/>
        <w:gridCol w:w="3544"/>
      </w:tblGrid>
      <w:tr w:rsidR="00210D45" w:rsidRPr="00BF2626" w14:paraId="10DA2E2A" w14:textId="77777777" w:rsidTr="008725BB">
        <w:tc>
          <w:tcPr>
            <w:tcW w:w="5670" w:type="dxa"/>
            <w:tcBorders>
              <w:top w:val="single" w:sz="4" w:space="0" w:color="auto"/>
              <w:left w:val="single" w:sz="4" w:space="0" w:color="auto"/>
              <w:bottom w:val="single" w:sz="4" w:space="0" w:color="auto"/>
              <w:right w:val="single" w:sz="4" w:space="0" w:color="auto"/>
            </w:tcBorders>
            <w:shd w:val="clear" w:color="auto" w:fill="auto"/>
          </w:tcPr>
          <w:p w14:paraId="42E0728E"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Виды водозаборных сооружений нецентрализованного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78D00"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Единица измерения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09038E"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Расстояние до водозаборных сооружений (не менее)</w:t>
            </w:r>
          </w:p>
        </w:tc>
      </w:tr>
      <w:tr w:rsidR="00210D45" w:rsidRPr="00BF2626" w14:paraId="1F3CF923" w14:textId="77777777" w:rsidTr="008725BB">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1D29B0FD" w14:textId="77777777" w:rsidR="00210D45" w:rsidRPr="00BF2626" w:rsidRDefault="00210D45" w:rsidP="007226AF">
            <w:pPr>
              <w:spacing w:after="0" w:line="240" w:lineRule="auto"/>
              <w:jc w:val="both"/>
              <w:rPr>
                <w:rFonts w:ascii="Times New Roman" w:hAnsi="Times New Roman"/>
                <w:color w:val="000000"/>
              </w:rPr>
            </w:pPr>
            <w:r w:rsidRPr="00BF2626">
              <w:rPr>
                <w:rFonts w:ascii="Times New Roman" w:hAnsi="Times New Roman"/>
                <w:color w:val="00000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7A86F"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91F4"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50</w:t>
            </w:r>
          </w:p>
        </w:tc>
      </w:tr>
      <w:tr w:rsidR="00210D45" w:rsidRPr="00BF2626" w14:paraId="0D4AC865" w14:textId="77777777" w:rsidTr="00053D08">
        <w:trPr>
          <w:trHeight w:val="39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012E6FBD" w14:textId="77777777" w:rsidR="00210D45" w:rsidRPr="00BF2626" w:rsidRDefault="00210D45" w:rsidP="007226AF">
            <w:pPr>
              <w:spacing w:after="0" w:line="240" w:lineRule="auto"/>
              <w:jc w:val="both"/>
              <w:rPr>
                <w:rFonts w:ascii="Times New Roman" w:hAnsi="Times New Roman"/>
                <w:color w:val="000000"/>
              </w:rPr>
            </w:pPr>
            <w:r w:rsidRPr="00BF2626">
              <w:rPr>
                <w:rFonts w:ascii="Times New Roman" w:hAnsi="Times New Roman"/>
                <w:color w:val="000000"/>
              </w:rPr>
              <w:t>От магистралей с интенсивным движением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1513A"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62309" w14:textId="77777777" w:rsidR="00210D45" w:rsidRPr="00BF2626" w:rsidRDefault="00210D45" w:rsidP="007226AF">
            <w:pPr>
              <w:spacing w:after="0" w:line="240" w:lineRule="auto"/>
              <w:jc w:val="center"/>
              <w:rPr>
                <w:rFonts w:ascii="Times New Roman" w:hAnsi="Times New Roman"/>
              </w:rPr>
            </w:pPr>
            <w:r w:rsidRPr="00BF2626">
              <w:rPr>
                <w:rFonts w:ascii="Times New Roman" w:hAnsi="Times New Roman"/>
              </w:rPr>
              <w:t>30</w:t>
            </w:r>
          </w:p>
        </w:tc>
      </w:tr>
    </w:tbl>
    <w:p w14:paraId="08F6800B" w14:textId="77777777" w:rsidR="00210D45" w:rsidRPr="00BF2626" w:rsidRDefault="00210D45" w:rsidP="007226AF">
      <w:pPr>
        <w:spacing w:after="0" w:line="240" w:lineRule="auto"/>
        <w:jc w:val="both"/>
        <w:rPr>
          <w:rFonts w:ascii="Times New Roman" w:hAnsi="Times New Roman"/>
          <w:b/>
          <w:color w:val="000000"/>
          <w:sz w:val="8"/>
          <w:szCs w:val="8"/>
        </w:rPr>
      </w:pPr>
    </w:p>
    <w:p w14:paraId="739AE60F" w14:textId="77777777" w:rsidR="00210D45" w:rsidRPr="00BF2626" w:rsidRDefault="00210D45" w:rsidP="007226AF">
      <w:pPr>
        <w:spacing w:after="0" w:line="240" w:lineRule="auto"/>
        <w:jc w:val="both"/>
        <w:rPr>
          <w:rFonts w:ascii="Times New Roman" w:hAnsi="Times New Roman"/>
          <w:b/>
          <w:color w:val="000000"/>
          <w:sz w:val="20"/>
          <w:szCs w:val="20"/>
        </w:rPr>
      </w:pPr>
      <w:r w:rsidRPr="00BF2626">
        <w:rPr>
          <w:rFonts w:ascii="Times New Roman" w:hAnsi="Times New Roman"/>
          <w:b/>
          <w:color w:val="000000"/>
          <w:sz w:val="20"/>
          <w:szCs w:val="20"/>
        </w:rPr>
        <w:t>Примечания:</w:t>
      </w:r>
    </w:p>
    <w:p w14:paraId="1878B2E8" w14:textId="77777777" w:rsidR="00210D45" w:rsidRPr="00BF2626" w:rsidRDefault="00210D45" w:rsidP="007226AF">
      <w:pPr>
        <w:spacing w:after="0" w:line="240" w:lineRule="auto"/>
        <w:rPr>
          <w:rFonts w:ascii="Times New Roman" w:hAnsi="Times New Roman"/>
          <w:color w:val="000000"/>
          <w:sz w:val="20"/>
          <w:szCs w:val="20"/>
        </w:rPr>
      </w:pPr>
      <w:r w:rsidRPr="00BF2626">
        <w:rPr>
          <w:rFonts w:ascii="Times New Roman" w:hAnsi="Times New Roman"/>
          <w:color w:val="000000"/>
          <w:sz w:val="20"/>
          <w:szCs w:val="20"/>
        </w:rPr>
        <w:t>1. Водозаборные сооружения следует размещать выше по потоку грунтовых вод;</w:t>
      </w:r>
    </w:p>
    <w:p w14:paraId="69741FA8" w14:textId="77777777" w:rsidR="00210D45" w:rsidRPr="00BF2626" w:rsidRDefault="00210D45" w:rsidP="007226AF">
      <w:pPr>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14:paraId="26EF64C5" w14:textId="77777777" w:rsidR="00B20ED4" w:rsidRPr="00BF2626" w:rsidRDefault="00B20ED4" w:rsidP="007226AF">
      <w:pPr>
        <w:pStyle w:val="af1"/>
        <w:ind w:left="0" w:firstLine="567"/>
        <w:jc w:val="both"/>
        <w:rPr>
          <w:color w:val="000000"/>
          <w:sz w:val="8"/>
          <w:szCs w:val="8"/>
        </w:rPr>
      </w:pPr>
    </w:p>
    <w:p w14:paraId="48F9B341" w14:textId="77777777" w:rsidR="00154BB9" w:rsidRPr="00BF2626" w:rsidRDefault="00154BB9" w:rsidP="007226AF">
      <w:pPr>
        <w:pStyle w:val="af1"/>
        <w:ind w:left="0" w:firstLine="567"/>
        <w:jc w:val="both"/>
        <w:rPr>
          <w:b w:val="0"/>
          <w:color w:val="000000"/>
          <w:sz w:val="8"/>
          <w:szCs w:val="8"/>
        </w:rPr>
      </w:pPr>
    </w:p>
    <w:p w14:paraId="2E5EAEB7" w14:textId="77777777" w:rsidR="000B341C" w:rsidRPr="00BF2626" w:rsidRDefault="00200F5C" w:rsidP="007226AF">
      <w:pPr>
        <w:pStyle w:val="af1"/>
        <w:ind w:left="0" w:firstLine="567"/>
        <w:jc w:val="both"/>
        <w:rPr>
          <w:b w:val="0"/>
          <w:szCs w:val="24"/>
        </w:rPr>
      </w:pPr>
      <w:r w:rsidRPr="00BF2626">
        <w:rPr>
          <w:b w:val="0"/>
          <w:color w:val="000000"/>
          <w:szCs w:val="24"/>
        </w:rPr>
        <w:t>5.1.</w:t>
      </w:r>
      <w:r w:rsidR="00B345BE" w:rsidRPr="00BF2626">
        <w:rPr>
          <w:b w:val="0"/>
          <w:color w:val="000000"/>
          <w:szCs w:val="24"/>
        </w:rPr>
        <w:t>4</w:t>
      </w:r>
      <w:r w:rsidR="007F7F97" w:rsidRPr="00BF2626">
        <w:rPr>
          <w:b w:val="0"/>
          <w:color w:val="000000"/>
          <w:szCs w:val="24"/>
        </w:rPr>
        <w:t>.</w:t>
      </w:r>
      <w:r w:rsidR="00C87660" w:rsidRPr="00BF2626">
        <w:rPr>
          <w:b w:val="0"/>
          <w:color w:val="000000"/>
          <w:szCs w:val="24"/>
        </w:rPr>
        <w:t>7</w:t>
      </w:r>
      <w:r w:rsidR="007F7F97" w:rsidRPr="00BF2626">
        <w:rPr>
          <w:b w:val="0"/>
          <w:color w:val="000000"/>
          <w:szCs w:val="24"/>
        </w:rPr>
        <w:t xml:space="preserve">. </w:t>
      </w:r>
      <w:r w:rsidR="000B341C" w:rsidRPr="00BF2626">
        <w:rPr>
          <w:b w:val="0"/>
          <w:szCs w:val="24"/>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14:paraId="01615DC1" w14:textId="77777777" w:rsidR="003C2A8C" w:rsidRPr="00BF2626" w:rsidRDefault="00200F5C" w:rsidP="007226AF">
      <w:pPr>
        <w:pStyle w:val="af1"/>
        <w:ind w:left="0" w:firstLine="567"/>
        <w:jc w:val="both"/>
        <w:rPr>
          <w:b w:val="0"/>
          <w:szCs w:val="24"/>
        </w:rPr>
      </w:pPr>
      <w:r w:rsidRPr="00BF2626">
        <w:rPr>
          <w:b w:val="0"/>
          <w:szCs w:val="24"/>
        </w:rPr>
        <w:t>5.1.</w:t>
      </w:r>
      <w:r w:rsidR="00B345BE" w:rsidRPr="00BF2626">
        <w:rPr>
          <w:b w:val="0"/>
          <w:szCs w:val="24"/>
        </w:rPr>
        <w:t>4</w:t>
      </w:r>
      <w:r w:rsidR="000B341C" w:rsidRPr="00BF2626">
        <w:rPr>
          <w:b w:val="0"/>
          <w:szCs w:val="24"/>
        </w:rPr>
        <w:t>.</w:t>
      </w:r>
      <w:r w:rsidR="00C87660" w:rsidRPr="00BF2626">
        <w:rPr>
          <w:b w:val="0"/>
          <w:szCs w:val="24"/>
        </w:rPr>
        <w:t>8</w:t>
      </w:r>
      <w:r w:rsidR="000B341C" w:rsidRPr="00BF2626">
        <w:rPr>
          <w:b w:val="0"/>
          <w:szCs w:val="24"/>
        </w:rPr>
        <w:t xml:space="preserve">. </w:t>
      </w:r>
      <w:r w:rsidR="003C2A8C" w:rsidRPr="00BF2626">
        <w:rPr>
          <w:b w:val="0"/>
          <w:szCs w:val="24"/>
        </w:rPr>
        <w:t xml:space="preserve">Расход воды на наружное водоснабжение определяется расчетом по СП 8.13130.2009 </w:t>
      </w:r>
      <w:r w:rsidR="007226AF" w:rsidRPr="00BF2626">
        <w:rPr>
          <w:b w:val="0"/>
          <w:szCs w:val="24"/>
        </w:rPr>
        <w:t>«</w:t>
      </w:r>
      <w:r w:rsidR="003C2A8C" w:rsidRPr="00BF2626">
        <w:rPr>
          <w:b w:val="0"/>
          <w:szCs w:val="24"/>
        </w:rPr>
        <w:t>Системы противопожарной защиты. Источники наружного противопожарного водоснабжения. Требования пожарной безопасности</w:t>
      </w:r>
      <w:r w:rsidR="007226AF" w:rsidRPr="00BF2626">
        <w:rPr>
          <w:b w:val="0"/>
          <w:szCs w:val="24"/>
        </w:rPr>
        <w:t>»</w:t>
      </w:r>
      <w:r w:rsidR="003C2A8C" w:rsidRPr="00BF2626">
        <w:rPr>
          <w:b w:val="0"/>
          <w:szCs w:val="24"/>
        </w:rPr>
        <w:t>.</w:t>
      </w:r>
    </w:p>
    <w:p w14:paraId="0F565C3B" w14:textId="77777777" w:rsidR="00210D45" w:rsidRPr="00BF2626" w:rsidRDefault="00210D45" w:rsidP="007226AF">
      <w:pPr>
        <w:spacing w:after="0" w:line="240" w:lineRule="auto"/>
        <w:jc w:val="both"/>
        <w:rPr>
          <w:rFonts w:ascii="Times New Roman" w:hAnsi="Times New Roman"/>
          <w:b/>
          <w:sz w:val="16"/>
          <w:szCs w:val="16"/>
        </w:rPr>
      </w:pPr>
    </w:p>
    <w:p w14:paraId="7F1CEFDD" w14:textId="77777777" w:rsidR="00210D45" w:rsidRPr="00BF2626" w:rsidRDefault="00210D45" w:rsidP="007226AF">
      <w:pPr>
        <w:spacing w:after="0" w:line="240" w:lineRule="auto"/>
        <w:jc w:val="center"/>
        <w:rPr>
          <w:rFonts w:ascii="Times New Roman" w:hAnsi="Times New Roman"/>
          <w:b/>
          <w:sz w:val="16"/>
          <w:szCs w:val="16"/>
        </w:rPr>
      </w:pPr>
    </w:p>
    <w:p w14:paraId="142AF1FA" w14:textId="77777777" w:rsidR="00210D45" w:rsidRPr="00BF2626" w:rsidRDefault="009C1A51" w:rsidP="008725BB">
      <w:pPr>
        <w:spacing w:after="0" w:line="240" w:lineRule="auto"/>
        <w:rPr>
          <w:rFonts w:ascii="Times New Roman" w:hAnsi="Times New Roman"/>
          <w:sz w:val="28"/>
          <w:szCs w:val="28"/>
        </w:rPr>
      </w:pPr>
      <w:r w:rsidRPr="00BF2626">
        <w:rPr>
          <w:rFonts w:ascii="Times New Roman" w:hAnsi="Times New Roman"/>
          <w:b/>
          <w:sz w:val="28"/>
          <w:szCs w:val="28"/>
        </w:rPr>
        <w:t>5</w:t>
      </w:r>
      <w:r w:rsidR="00210D45" w:rsidRPr="00BF2626">
        <w:rPr>
          <w:rFonts w:ascii="Times New Roman" w:hAnsi="Times New Roman"/>
          <w:b/>
          <w:sz w:val="28"/>
          <w:szCs w:val="28"/>
        </w:rPr>
        <w:t>.1.</w:t>
      </w:r>
      <w:r w:rsidR="00B345BE" w:rsidRPr="00BF2626">
        <w:rPr>
          <w:rFonts w:ascii="Times New Roman" w:hAnsi="Times New Roman"/>
          <w:b/>
          <w:sz w:val="28"/>
          <w:szCs w:val="28"/>
        </w:rPr>
        <w:t>5</w:t>
      </w:r>
      <w:r w:rsidR="00AA2AD9" w:rsidRPr="00BF2626">
        <w:rPr>
          <w:rFonts w:ascii="Times New Roman" w:hAnsi="Times New Roman"/>
          <w:b/>
          <w:sz w:val="28"/>
          <w:szCs w:val="28"/>
        </w:rPr>
        <w:t xml:space="preserve"> </w:t>
      </w:r>
      <w:r w:rsidR="00210D45" w:rsidRPr="00BF2626">
        <w:rPr>
          <w:rFonts w:ascii="Times New Roman" w:hAnsi="Times New Roman"/>
          <w:b/>
          <w:sz w:val="28"/>
          <w:szCs w:val="28"/>
        </w:rPr>
        <w:t>ОБЪЕКТЫ ВОДООТВЕДЕНИЯ</w:t>
      </w:r>
      <w:r w:rsidR="00D23353" w:rsidRPr="00BF2626">
        <w:rPr>
          <w:rFonts w:ascii="Times New Roman" w:hAnsi="Times New Roman"/>
          <w:b/>
          <w:sz w:val="28"/>
          <w:szCs w:val="28"/>
        </w:rPr>
        <w:t xml:space="preserve"> (КАНАЛИЗАЦИИ)</w:t>
      </w:r>
    </w:p>
    <w:p w14:paraId="4E91C947" w14:textId="77777777" w:rsidR="0042615D" w:rsidRPr="00BF2626" w:rsidRDefault="0042615D" w:rsidP="007226AF">
      <w:pPr>
        <w:spacing w:after="0" w:line="240" w:lineRule="auto"/>
        <w:ind w:firstLine="567"/>
        <w:jc w:val="both"/>
        <w:rPr>
          <w:rFonts w:ascii="Times New Roman" w:hAnsi="Times New Roman"/>
          <w:sz w:val="24"/>
          <w:szCs w:val="24"/>
          <w:lang w:eastAsia="ar-SA"/>
        </w:rPr>
      </w:pPr>
    </w:p>
    <w:p w14:paraId="49E3913E" w14:textId="74DD0986" w:rsidR="008D033D" w:rsidRPr="00BF2626" w:rsidRDefault="008D033D" w:rsidP="007226AF">
      <w:pPr>
        <w:spacing w:after="0" w:line="240" w:lineRule="auto"/>
        <w:ind w:firstLine="567"/>
        <w:jc w:val="both"/>
        <w:rPr>
          <w:rFonts w:ascii="Times New Roman" w:hAnsi="Times New Roman"/>
          <w:sz w:val="24"/>
          <w:szCs w:val="24"/>
          <w:lang w:eastAsia="ar-SA"/>
        </w:rPr>
      </w:pPr>
      <w:r w:rsidRPr="00BF2626">
        <w:rPr>
          <w:rFonts w:ascii="Times New Roman" w:hAnsi="Times New Roman"/>
          <w:sz w:val="24"/>
          <w:szCs w:val="24"/>
          <w:lang w:eastAsia="ar-SA"/>
        </w:rPr>
        <w:t xml:space="preserve">5.1.5.1. </w:t>
      </w:r>
      <w:r w:rsidRPr="00BF2626">
        <w:rPr>
          <w:rFonts w:ascii="Times New Roman" w:hAnsi="Times New Roman"/>
          <w:color w:val="000000"/>
          <w:sz w:val="24"/>
          <w:szCs w:val="24"/>
        </w:rPr>
        <w:t>Предельные значения расчетных показателей минимально допустимого уровня обеспеченности объектами водоотведения местного значения следует принимать в соответствии с табл.1</w:t>
      </w:r>
      <w:r w:rsidR="008725BB">
        <w:rPr>
          <w:rFonts w:ascii="Times New Roman" w:hAnsi="Times New Roman"/>
          <w:color w:val="000000"/>
          <w:sz w:val="24"/>
          <w:szCs w:val="24"/>
        </w:rPr>
        <w:t>0</w:t>
      </w:r>
      <w:r w:rsidRPr="00BF2626">
        <w:rPr>
          <w:rFonts w:ascii="Times New Roman" w:hAnsi="Times New Roman"/>
          <w:color w:val="000000"/>
          <w:sz w:val="24"/>
          <w:szCs w:val="24"/>
        </w:rPr>
        <w:t>.</w:t>
      </w:r>
    </w:p>
    <w:p w14:paraId="3A47D94E" w14:textId="77777777" w:rsidR="008D033D" w:rsidRPr="00BF2626" w:rsidRDefault="008D033D" w:rsidP="008D033D">
      <w:pPr>
        <w:tabs>
          <w:tab w:val="left" w:pos="284"/>
        </w:tabs>
        <w:spacing w:after="0" w:line="240" w:lineRule="auto"/>
        <w:rPr>
          <w:rFonts w:ascii="Times New Roman" w:hAnsi="Times New Roman"/>
          <w:i/>
          <w:sz w:val="16"/>
          <w:szCs w:val="16"/>
        </w:rPr>
      </w:pPr>
    </w:p>
    <w:p w14:paraId="716860BF" w14:textId="030956B8" w:rsidR="008D033D" w:rsidRPr="00BF2626" w:rsidRDefault="008D033D" w:rsidP="008D033D">
      <w:pPr>
        <w:tabs>
          <w:tab w:val="left" w:pos="284"/>
        </w:tabs>
        <w:spacing w:after="0" w:line="240" w:lineRule="auto"/>
        <w:rPr>
          <w:rFonts w:ascii="Times New Roman" w:hAnsi="Times New Roman"/>
          <w:i/>
        </w:rPr>
      </w:pPr>
      <w:r w:rsidRPr="00BF2626">
        <w:rPr>
          <w:rFonts w:ascii="Times New Roman" w:hAnsi="Times New Roman"/>
          <w:i/>
          <w:sz w:val="24"/>
          <w:szCs w:val="24"/>
        </w:rPr>
        <w:t>Таблица 1</w:t>
      </w:r>
      <w:r w:rsidR="008725BB">
        <w:rPr>
          <w:rFonts w:ascii="Times New Roman" w:hAnsi="Times New Roman"/>
          <w:i/>
          <w:sz w:val="24"/>
          <w:szCs w:val="24"/>
        </w:rPr>
        <w:t>0</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2319"/>
        <w:gridCol w:w="2397"/>
        <w:gridCol w:w="965"/>
        <w:gridCol w:w="966"/>
        <w:gridCol w:w="2036"/>
      </w:tblGrid>
      <w:tr w:rsidR="008D033D" w:rsidRPr="00BF2626" w14:paraId="626D3213" w14:textId="77777777" w:rsidTr="008725BB">
        <w:tc>
          <w:tcPr>
            <w:tcW w:w="1739" w:type="dxa"/>
            <w:shd w:val="clear" w:color="auto" w:fill="auto"/>
          </w:tcPr>
          <w:p w14:paraId="4C54704E" w14:textId="77777777"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Наименование вида объекта</w:t>
            </w:r>
          </w:p>
        </w:tc>
        <w:tc>
          <w:tcPr>
            <w:tcW w:w="2338" w:type="dxa"/>
            <w:shd w:val="clear" w:color="auto" w:fill="auto"/>
          </w:tcPr>
          <w:p w14:paraId="5E652FFC" w14:textId="77777777" w:rsidR="008D033D" w:rsidRPr="00BF2626" w:rsidRDefault="008D033D" w:rsidP="008E65F8">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Наименование расчет-ного показателя объекта, единица измерения</w:t>
            </w:r>
          </w:p>
        </w:tc>
        <w:tc>
          <w:tcPr>
            <w:tcW w:w="6521" w:type="dxa"/>
            <w:gridSpan w:val="4"/>
            <w:shd w:val="clear" w:color="auto" w:fill="auto"/>
          </w:tcPr>
          <w:p w14:paraId="6AEEB39B" w14:textId="77777777"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Предельное значение расчетного показателя минимально допустимого уровня обеспеченности объекта</w:t>
            </w:r>
          </w:p>
        </w:tc>
      </w:tr>
      <w:tr w:rsidR="008D033D" w:rsidRPr="00BF2626" w14:paraId="7861E459" w14:textId="77777777" w:rsidTr="008725BB">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226EAFB" w14:textId="18507928"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Канализационные очистные сооружения.</w:t>
            </w:r>
          </w:p>
          <w:p w14:paraId="7A115E1F" w14:textId="6244C2BB"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Канализационные насосные станции.</w:t>
            </w:r>
          </w:p>
          <w:p w14:paraId="0754BB49" w14:textId="77777777"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lastRenderedPageBreak/>
              <w:t>Магистральная канализация.</w:t>
            </w:r>
          </w:p>
          <w:p w14:paraId="58A181E9" w14:textId="02EF708E"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Коллекторы сброса очищенных канализационных сточных вод</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4701AFCB" w14:textId="77777777"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lastRenderedPageBreak/>
              <w:t>Уровень обеспеченности централизованным водоотведением для общественно-деловой и многоэтажной жилой застройки, %</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14:paraId="26C1EB05" w14:textId="77777777" w:rsidR="008D033D" w:rsidRPr="00BF2626" w:rsidRDefault="008D033D" w:rsidP="008D033D">
            <w:pPr>
              <w:tabs>
                <w:tab w:val="left" w:pos="284"/>
              </w:tabs>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100</w:t>
            </w:r>
          </w:p>
        </w:tc>
      </w:tr>
      <w:tr w:rsidR="008D033D" w:rsidRPr="00BF2626" w14:paraId="665E54BF"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077" w:type="dxa"/>
            <w:gridSpan w:val="2"/>
            <w:vMerge w:val="restart"/>
            <w:shd w:val="clear" w:color="auto" w:fill="auto"/>
          </w:tcPr>
          <w:p w14:paraId="5E8219C0" w14:textId="77777777" w:rsidR="008D033D" w:rsidRPr="00BF2626" w:rsidRDefault="008D033D" w:rsidP="008D033D">
            <w:pPr>
              <w:pStyle w:val="103"/>
              <w:rPr>
                <w:color w:val="000000"/>
                <w:sz w:val="22"/>
                <w:szCs w:val="22"/>
              </w:rPr>
            </w:pPr>
            <w:r w:rsidRPr="00BF2626">
              <w:rPr>
                <w:color w:val="000000"/>
                <w:sz w:val="22"/>
                <w:szCs w:val="22"/>
              </w:rPr>
              <w:t>Размер земельного участка для размещения канализационных очистных сооружений в зависимости от их производительности, га</w:t>
            </w:r>
          </w:p>
        </w:tc>
        <w:tc>
          <w:tcPr>
            <w:tcW w:w="2410" w:type="dxa"/>
            <w:vMerge w:val="restart"/>
            <w:shd w:val="clear" w:color="auto" w:fill="auto"/>
          </w:tcPr>
          <w:p w14:paraId="4022B87C" w14:textId="77777777" w:rsidR="008D033D" w:rsidRPr="00BF2626" w:rsidRDefault="008D033D" w:rsidP="008D033D">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Производительность канализационных очистных сооружений, тыс. куб. м/сут.</w:t>
            </w:r>
          </w:p>
        </w:tc>
        <w:tc>
          <w:tcPr>
            <w:tcW w:w="4111" w:type="dxa"/>
            <w:gridSpan w:val="3"/>
            <w:shd w:val="clear" w:color="auto" w:fill="auto"/>
          </w:tcPr>
          <w:p w14:paraId="0F0C4FCE" w14:textId="77777777" w:rsidR="008D033D" w:rsidRPr="00BF2626" w:rsidRDefault="008D033D" w:rsidP="008D033D">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Размер земельного участка, га</w:t>
            </w:r>
          </w:p>
        </w:tc>
      </w:tr>
      <w:tr w:rsidR="008D033D" w:rsidRPr="00BF2626" w14:paraId="109B6CE1"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9"/>
        </w:trPr>
        <w:tc>
          <w:tcPr>
            <w:tcW w:w="4077" w:type="dxa"/>
            <w:gridSpan w:val="2"/>
            <w:vMerge/>
            <w:shd w:val="clear" w:color="auto" w:fill="auto"/>
          </w:tcPr>
          <w:p w14:paraId="4BE60518" w14:textId="77777777" w:rsidR="008D033D" w:rsidRPr="00BF2626" w:rsidRDefault="008D033D" w:rsidP="008D033D">
            <w:pPr>
              <w:pStyle w:val="103"/>
              <w:rPr>
                <w:color w:val="000000"/>
                <w:sz w:val="22"/>
                <w:szCs w:val="22"/>
              </w:rPr>
            </w:pPr>
          </w:p>
        </w:tc>
        <w:tc>
          <w:tcPr>
            <w:tcW w:w="2410" w:type="dxa"/>
            <w:vMerge/>
            <w:shd w:val="clear" w:color="auto" w:fill="auto"/>
          </w:tcPr>
          <w:p w14:paraId="525E3E2A"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p>
        </w:tc>
        <w:tc>
          <w:tcPr>
            <w:tcW w:w="992" w:type="dxa"/>
            <w:shd w:val="clear" w:color="auto" w:fill="auto"/>
            <w:textDirection w:val="btLr"/>
          </w:tcPr>
          <w:p w14:paraId="04839FF0" w14:textId="77777777" w:rsidR="008D033D" w:rsidRPr="00BF2626" w:rsidRDefault="008D033D" w:rsidP="008D033D">
            <w:pPr>
              <w:spacing w:after="0" w:line="240" w:lineRule="auto"/>
              <w:ind w:left="113" w:right="113"/>
              <w:rPr>
                <w:rFonts w:ascii="Times New Roman" w:eastAsia="Calibri" w:hAnsi="Times New Roman"/>
                <w:color w:val="000000"/>
                <w:lang w:eastAsia="en-US"/>
              </w:rPr>
            </w:pPr>
            <w:r w:rsidRPr="00BF2626">
              <w:rPr>
                <w:rFonts w:ascii="Times New Roman" w:eastAsia="Calibri" w:hAnsi="Times New Roman"/>
                <w:color w:val="000000"/>
                <w:lang w:eastAsia="en-US"/>
              </w:rPr>
              <w:t>очистных сооружений</w:t>
            </w:r>
          </w:p>
        </w:tc>
        <w:tc>
          <w:tcPr>
            <w:tcW w:w="993" w:type="dxa"/>
            <w:shd w:val="clear" w:color="auto" w:fill="auto"/>
            <w:textDirection w:val="btLr"/>
          </w:tcPr>
          <w:p w14:paraId="489B6306" w14:textId="77777777" w:rsidR="008D033D" w:rsidRPr="00BF2626" w:rsidRDefault="008D033D" w:rsidP="008D033D">
            <w:pPr>
              <w:spacing w:after="0" w:line="240" w:lineRule="auto"/>
              <w:ind w:left="113" w:right="113"/>
              <w:rPr>
                <w:rFonts w:ascii="Times New Roman" w:eastAsia="Calibri" w:hAnsi="Times New Roman"/>
                <w:color w:val="000000"/>
                <w:lang w:eastAsia="en-US"/>
              </w:rPr>
            </w:pPr>
            <w:r w:rsidRPr="00BF2626">
              <w:rPr>
                <w:rFonts w:ascii="Times New Roman" w:eastAsia="Calibri" w:hAnsi="Times New Roman"/>
                <w:color w:val="000000"/>
                <w:lang w:eastAsia="en-US"/>
              </w:rPr>
              <w:t>иловых площадок</w:t>
            </w:r>
          </w:p>
        </w:tc>
        <w:tc>
          <w:tcPr>
            <w:tcW w:w="2126" w:type="dxa"/>
            <w:shd w:val="clear" w:color="auto" w:fill="auto"/>
            <w:textDirection w:val="btLr"/>
          </w:tcPr>
          <w:p w14:paraId="0C32B6CC" w14:textId="77777777" w:rsidR="008D033D" w:rsidRPr="00BF2626" w:rsidRDefault="008D033D" w:rsidP="008D033D">
            <w:pPr>
              <w:spacing w:after="0" w:line="240" w:lineRule="auto"/>
              <w:ind w:left="113" w:right="113"/>
              <w:rPr>
                <w:rFonts w:ascii="Times New Roman" w:eastAsia="Calibri" w:hAnsi="Times New Roman"/>
                <w:color w:val="000000"/>
                <w:lang w:eastAsia="en-US"/>
              </w:rPr>
            </w:pPr>
            <w:r w:rsidRPr="00BF2626">
              <w:rPr>
                <w:rFonts w:ascii="Times New Roman" w:eastAsia="Calibri" w:hAnsi="Times New Roman"/>
                <w:color w:val="000000"/>
                <w:lang w:eastAsia="en-US"/>
              </w:rPr>
              <w:t>биологических прудов глубокой очистки сточных вод</w:t>
            </w:r>
          </w:p>
        </w:tc>
      </w:tr>
      <w:tr w:rsidR="008D033D" w:rsidRPr="00BF2626" w14:paraId="6EE4B50B"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077" w:type="dxa"/>
            <w:gridSpan w:val="2"/>
            <w:vMerge/>
            <w:shd w:val="clear" w:color="auto" w:fill="auto"/>
          </w:tcPr>
          <w:p w14:paraId="35ACB321" w14:textId="77777777" w:rsidR="008D033D" w:rsidRPr="00BF2626" w:rsidRDefault="008D033D" w:rsidP="008D033D">
            <w:pPr>
              <w:pStyle w:val="103"/>
              <w:rPr>
                <w:color w:val="000000"/>
                <w:sz w:val="22"/>
                <w:szCs w:val="22"/>
              </w:rPr>
            </w:pPr>
          </w:p>
        </w:tc>
        <w:tc>
          <w:tcPr>
            <w:tcW w:w="2410" w:type="dxa"/>
            <w:shd w:val="clear" w:color="auto" w:fill="auto"/>
          </w:tcPr>
          <w:p w14:paraId="3D60C617"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До 0,7</w:t>
            </w:r>
          </w:p>
        </w:tc>
        <w:tc>
          <w:tcPr>
            <w:tcW w:w="992" w:type="dxa"/>
            <w:shd w:val="clear" w:color="auto" w:fill="auto"/>
          </w:tcPr>
          <w:p w14:paraId="449C36AC"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0,5</w:t>
            </w:r>
          </w:p>
        </w:tc>
        <w:tc>
          <w:tcPr>
            <w:tcW w:w="993" w:type="dxa"/>
            <w:shd w:val="clear" w:color="auto" w:fill="auto"/>
          </w:tcPr>
          <w:p w14:paraId="37EA47EA"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0,2</w:t>
            </w:r>
          </w:p>
        </w:tc>
        <w:tc>
          <w:tcPr>
            <w:tcW w:w="2126" w:type="dxa"/>
            <w:shd w:val="clear" w:color="auto" w:fill="auto"/>
          </w:tcPr>
          <w:p w14:paraId="31D5B746"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p>
        </w:tc>
      </w:tr>
      <w:tr w:rsidR="008D033D" w:rsidRPr="00BF2626" w14:paraId="233FE4BF"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077" w:type="dxa"/>
            <w:gridSpan w:val="2"/>
            <w:vMerge/>
            <w:shd w:val="clear" w:color="auto" w:fill="auto"/>
          </w:tcPr>
          <w:p w14:paraId="5702652D" w14:textId="77777777" w:rsidR="008D033D" w:rsidRPr="00BF2626" w:rsidRDefault="008D033D" w:rsidP="008D033D">
            <w:pPr>
              <w:pStyle w:val="103"/>
              <w:rPr>
                <w:color w:val="000000"/>
                <w:sz w:val="22"/>
                <w:szCs w:val="22"/>
              </w:rPr>
            </w:pPr>
          </w:p>
        </w:tc>
        <w:tc>
          <w:tcPr>
            <w:tcW w:w="2410" w:type="dxa"/>
            <w:shd w:val="clear" w:color="auto" w:fill="auto"/>
          </w:tcPr>
          <w:p w14:paraId="11F044B2"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0,7 до 17</w:t>
            </w:r>
          </w:p>
        </w:tc>
        <w:tc>
          <w:tcPr>
            <w:tcW w:w="992" w:type="dxa"/>
            <w:shd w:val="clear" w:color="auto" w:fill="auto"/>
          </w:tcPr>
          <w:p w14:paraId="49880FDE"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4</w:t>
            </w:r>
          </w:p>
        </w:tc>
        <w:tc>
          <w:tcPr>
            <w:tcW w:w="993" w:type="dxa"/>
            <w:shd w:val="clear" w:color="auto" w:fill="auto"/>
          </w:tcPr>
          <w:p w14:paraId="03D5A220"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3</w:t>
            </w:r>
          </w:p>
        </w:tc>
        <w:tc>
          <w:tcPr>
            <w:tcW w:w="2126" w:type="dxa"/>
            <w:shd w:val="clear" w:color="auto" w:fill="auto"/>
          </w:tcPr>
          <w:p w14:paraId="35B95D5F"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3</w:t>
            </w:r>
          </w:p>
        </w:tc>
      </w:tr>
      <w:tr w:rsidR="008D033D" w:rsidRPr="00BF2626" w14:paraId="6221034E"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077" w:type="dxa"/>
            <w:gridSpan w:val="2"/>
            <w:vMerge/>
            <w:shd w:val="clear" w:color="auto" w:fill="auto"/>
          </w:tcPr>
          <w:p w14:paraId="6537480E" w14:textId="77777777" w:rsidR="008D033D" w:rsidRPr="00BF2626" w:rsidRDefault="008D033D" w:rsidP="008D033D">
            <w:pPr>
              <w:pStyle w:val="103"/>
              <w:rPr>
                <w:color w:val="000000"/>
                <w:sz w:val="22"/>
                <w:szCs w:val="22"/>
              </w:rPr>
            </w:pPr>
          </w:p>
        </w:tc>
        <w:tc>
          <w:tcPr>
            <w:tcW w:w="2410" w:type="dxa"/>
            <w:shd w:val="clear" w:color="auto" w:fill="auto"/>
          </w:tcPr>
          <w:p w14:paraId="14D424AB"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17 до 40</w:t>
            </w:r>
          </w:p>
        </w:tc>
        <w:tc>
          <w:tcPr>
            <w:tcW w:w="992" w:type="dxa"/>
            <w:shd w:val="clear" w:color="auto" w:fill="auto"/>
          </w:tcPr>
          <w:p w14:paraId="298F76F5"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6</w:t>
            </w:r>
          </w:p>
        </w:tc>
        <w:tc>
          <w:tcPr>
            <w:tcW w:w="993" w:type="dxa"/>
            <w:shd w:val="clear" w:color="auto" w:fill="auto"/>
          </w:tcPr>
          <w:p w14:paraId="7FD36FBD"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9</w:t>
            </w:r>
          </w:p>
        </w:tc>
        <w:tc>
          <w:tcPr>
            <w:tcW w:w="2126" w:type="dxa"/>
            <w:shd w:val="clear" w:color="auto" w:fill="auto"/>
          </w:tcPr>
          <w:p w14:paraId="6D72A496"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6</w:t>
            </w:r>
          </w:p>
        </w:tc>
      </w:tr>
      <w:tr w:rsidR="008D033D" w:rsidRPr="00BF2626" w14:paraId="4B8C5A0F"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077" w:type="dxa"/>
            <w:gridSpan w:val="2"/>
            <w:vMerge/>
            <w:shd w:val="clear" w:color="auto" w:fill="auto"/>
          </w:tcPr>
          <w:p w14:paraId="2788A812" w14:textId="77777777" w:rsidR="008D033D" w:rsidRPr="00BF2626" w:rsidRDefault="008D033D" w:rsidP="008D033D">
            <w:pPr>
              <w:pStyle w:val="103"/>
              <w:rPr>
                <w:color w:val="000000"/>
                <w:sz w:val="22"/>
                <w:szCs w:val="22"/>
              </w:rPr>
            </w:pPr>
          </w:p>
        </w:tc>
        <w:tc>
          <w:tcPr>
            <w:tcW w:w="2410" w:type="dxa"/>
            <w:shd w:val="clear" w:color="auto" w:fill="auto"/>
          </w:tcPr>
          <w:p w14:paraId="40A4811F"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40 до 130</w:t>
            </w:r>
          </w:p>
        </w:tc>
        <w:tc>
          <w:tcPr>
            <w:tcW w:w="992" w:type="dxa"/>
            <w:shd w:val="clear" w:color="auto" w:fill="auto"/>
          </w:tcPr>
          <w:p w14:paraId="01FA6027"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12</w:t>
            </w:r>
          </w:p>
        </w:tc>
        <w:tc>
          <w:tcPr>
            <w:tcW w:w="993" w:type="dxa"/>
            <w:shd w:val="clear" w:color="auto" w:fill="auto"/>
          </w:tcPr>
          <w:p w14:paraId="7D475C21"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25</w:t>
            </w:r>
          </w:p>
        </w:tc>
        <w:tc>
          <w:tcPr>
            <w:tcW w:w="2126" w:type="dxa"/>
            <w:shd w:val="clear" w:color="auto" w:fill="auto"/>
          </w:tcPr>
          <w:p w14:paraId="35A66563"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20</w:t>
            </w:r>
          </w:p>
        </w:tc>
      </w:tr>
      <w:tr w:rsidR="008D033D" w:rsidRPr="00BF2626" w14:paraId="48EA4E76"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4077" w:type="dxa"/>
            <w:gridSpan w:val="2"/>
            <w:vMerge/>
            <w:shd w:val="clear" w:color="auto" w:fill="auto"/>
          </w:tcPr>
          <w:p w14:paraId="6267DC25" w14:textId="77777777" w:rsidR="008D033D" w:rsidRPr="00BF2626" w:rsidRDefault="008D033D" w:rsidP="008D033D">
            <w:pPr>
              <w:pStyle w:val="103"/>
              <w:rPr>
                <w:color w:val="000000"/>
                <w:sz w:val="22"/>
                <w:szCs w:val="22"/>
              </w:rPr>
            </w:pPr>
          </w:p>
        </w:tc>
        <w:tc>
          <w:tcPr>
            <w:tcW w:w="2410" w:type="dxa"/>
            <w:shd w:val="clear" w:color="auto" w:fill="auto"/>
          </w:tcPr>
          <w:p w14:paraId="45756A75"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130 до 175</w:t>
            </w:r>
          </w:p>
        </w:tc>
        <w:tc>
          <w:tcPr>
            <w:tcW w:w="992" w:type="dxa"/>
            <w:shd w:val="clear" w:color="auto" w:fill="auto"/>
          </w:tcPr>
          <w:p w14:paraId="4481DD60"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14</w:t>
            </w:r>
          </w:p>
        </w:tc>
        <w:tc>
          <w:tcPr>
            <w:tcW w:w="993" w:type="dxa"/>
            <w:shd w:val="clear" w:color="auto" w:fill="auto"/>
          </w:tcPr>
          <w:p w14:paraId="451681AB"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30</w:t>
            </w:r>
          </w:p>
        </w:tc>
        <w:tc>
          <w:tcPr>
            <w:tcW w:w="2126" w:type="dxa"/>
            <w:shd w:val="clear" w:color="auto" w:fill="auto"/>
          </w:tcPr>
          <w:p w14:paraId="0B795624"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30</w:t>
            </w:r>
          </w:p>
        </w:tc>
      </w:tr>
      <w:tr w:rsidR="008D033D" w:rsidRPr="00BF2626" w14:paraId="6410AB4D" w14:textId="77777777" w:rsidTr="0087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4077" w:type="dxa"/>
            <w:gridSpan w:val="2"/>
            <w:vMerge/>
            <w:shd w:val="clear" w:color="auto" w:fill="auto"/>
          </w:tcPr>
          <w:p w14:paraId="5FD0E539" w14:textId="77777777" w:rsidR="008D033D" w:rsidRPr="00BF2626" w:rsidRDefault="008D033D" w:rsidP="008D033D">
            <w:pPr>
              <w:pStyle w:val="103"/>
              <w:rPr>
                <w:color w:val="000000"/>
                <w:sz w:val="22"/>
                <w:szCs w:val="22"/>
              </w:rPr>
            </w:pPr>
          </w:p>
        </w:tc>
        <w:tc>
          <w:tcPr>
            <w:tcW w:w="2410" w:type="dxa"/>
            <w:shd w:val="clear" w:color="auto" w:fill="auto"/>
          </w:tcPr>
          <w:p w14:paraId="6BF6AC2C"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Свыше 175 до 280</w:t>
            </w:r>
          </w:p>
        </w:tc>
        <w:tc>
          <w:tcPr>
            <w:tcW w:w="992" w:type="dxa"/>
            <w:shd w:val="clear" w:color="auto" w:fill="auto"/>
          </w:tcPr>
          <w:p w14:paraId="71380679"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18</w:t>
            </w:r>
          </w:p>
        </w:tc>
        <w:tc>
          <w:tcPr>
            <w:tcW w:w="993" w:type="dxa"/>
            <w:shd w:val="clear" w:color="auto" w:fill="auto"/>
          </w:tcPr>
          <w:p w14:paraId="0D5D3EC8"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r w:rsidRPr="00BF2626">
              <w:rPr>
                <w:rFonts w:ascii="Times New Roman" w:hAnsi="Times New Roman"/>
                <w:color w:val="000000"/>
              </w:rPr>
              <w:t>55</w:t>
            </w:r>
          </w:p>
        </w:tc>
        <w:tc>
          <w:tcPr>
            <w:tcW w:w="2126" w:type="dxa"/>
            <w:shd w:val="clear" w:color="auto" w:fill="auto"/>
          </w:tcPr>
          <w:p w14:paraId="4D3E24A5" w14:textId="77777777" w:rsidR="008D033D" w:rsidRPr="00BF2626" w:rsidRDefault="008D033D" w:rsidP="008D033D">
            <w:pPr>
              <w:widowControl w:val="0"/>
              <w:autoSpaceDE w:val="0"/>
              <w:autoSpaceDN w:val="0"/>
              <w:adjustRightInd w:val="0"/>
              <w:spacing w:after="0" w:line="240" w:lineRule="auto"/>
              <w:rPr>
                <w:rFonts w:ascii="Times New Roman" w:hAnsi="Times New Roman"/>
                <w:color w:val="000000"/>
              </w:rPr>
            </w:pPr>
          </w:p>
        </w:tc>
      </w:tr>
    </w:tbl>
    <w:p w14:paraId="6E888F3F" w14:textId="6F95196D" w:rsidR="00210D45" w:rsidRPr="00BF2626" w:rsidRDefault="009C1A51" w:rsidP="007226AF">
      <w:pPr>
        <w:spacing w:after="0" w:line="240" w:lineRule="auto"/>
        <w:ind w:firstLine="567"/>
        <w:jc w:val="both"/>
        <w:rPr>
          <w:rFonts w:ascii="Times New Roman" w:hAnsi="Times New Roman"/>
          <w:sz w:val="24"/>
          <w:szCs w:val="24"/>
          <w:lang w:eastAsia="ar-SA"/>
        </w:rPr>
      </w:pPr>
      <w:r w:rsidRPr="00BF2626">
        <w:rPr>
          <w:rFonts w:ascii="Times New Roman" w:hAnsi="Times New Roman"/>
          <w:sz w:val="24"/>
          <w:szCs w:val="24"/>
          <w:lang w:eastAsia="ar-SA"/>
        </w:rPr>
        <w:t>5</w:t>
      </w:r>
      <w:r w:rsidR="00200F5C" w:rsidRPr="00BF2626">
        <w:rPr>
          <w:rFonts w:ascii="Times New Roman" w:hAnsi="Times New Roman"/>
          <w:sz w:val="24"/>
          <w:szCs w:val="24"/>
          <w:lang w:eastAsia="ar-SA"/>
        </w:rPr>
        <w:t>.1.</w:t>
      </w:r>
      <w:r w:rsidR="00B345BE" w:rsidRPr="00BF2626">
        <w:rPr>
          <w:rFonts w:ascii="Times New Roman" w:hAnsi="Times New Roman"/>
          <w:sz w:val="24"/>
          <w:szCs w:val="24"/>
          <w:lang w:eastAsia="ar-SA"/>
        </w:rPr>
        <w:t>5</w:t>
      </w:r>
      <w:r w:rsidR="008D033D" w:rsidRPr="00BF2626">
        <w:rPr>
          <w:rFonts w:ascii="Times New Roman" w:hAnsi="Times New Roman"/>
          <w:sz w:val="24"/>
          <w:szCs w:val="24"/>
          <w:lang w:eastAsia="ar-SA"/>
        </w:rPr>
        <w:t>.2</w:t>
      </w:r>
      <w:r w:rsidR="00C107DD" w:rsidRPr="00BF2626">
        <w:rPr>
          <w:rFonts w:ascii="Times New Roman" w:hAnsi="Times New Roman"/>
          <w:sz w:val="24"/>
          <w:szCs w:val="24"/>
          <w:lang w:eastAsia="ar-SA"/>
        </w:rPr>
        <w:t xml:space="preserve">. </w:t>
      </w:r>
      <w:r w:rsidR="00605486" w:rsidRPr="00BF2626">
        <w:rPr>
          <w:rFonts w:ascii="Times New Roman" w:hAnsi="Times New Roman"/>
          <w:sz w:val="24"/>
          <w:szCs w:val="24"/>
          <w:lang w:eastAsia="ar-SA"/>
        </w:rPr>
        <w:t>Н</w:t>
      </w:r>
      <w:r w:rsidR="00210D45" w:rsidRPr="00BF2626">
        <w:rPr>
          <w:rFonts w:ascii="Times New Roman" w:hAnsi="Times New Roman"/>
          <w:sz w:val="24"/>
          <w:szCs w:val="24"/>
          <w:lang w:eastAsia="ar-SA"/>
        </w:rPr>
        <w:t xml:space="preserve">орматив по водоотведению </w:t>
      </w:r>
      <w:r w:rsidR="00D23353" w:rsidRPr="00BF2626">
        <w:rPr>
          <w:rFonts w:ascii="Times New Roman" w:hAnsi="Times New Roman"/>
          <w:sz w:val="24"/>
          <w:szCs w:val="24"/>
          <w:lang w:eastAsia="ar-SA"/>
        </w:rPr>
        <w:t xml:space="preserve">(канализации) </w:t>
      </w:r>
      <w:r w:rsidR="00210D45" w:rsidRPr="00BF2626">
        <w:rPr>
          <w:rFonts w:ascii="Times New Roman" w:hAnsi="Times New Roman"/>
          <w:sz w:val="24"/>
          <w:szCs w:val="24"/>
          <w:lang w:eastAsia="ar-SA"/>
        </w:rPr>
        <w:t>определяется исходя из суммы нормативов потребления по холодному и горячему водоснабжению с учётом степени благоустройства многоквартирных домов или жилых домов</w:t>
      </w:r>
      <w:r w:rsidR="00BA3F37" w:rsidRPr="00BF2626">
        <w:rPr>
          <w:rFonts w:ascii="Times New Roman" w:hAnsi="Times New Roman"/>
          <w:sz w:val="24"/>
          <w:szCs w:val="24"/>
          <w:lang w:eastAsia="ar-SA"/>
        </w:rPr>
        <w:t xml:space="preserve"> (см. табл.</w:t>
      </w:r>
      <w:r w:rsidR="008D033D" w:rsidRPr="00BF2626">
        <w:rPr>
          <w:rFonts w:ascii="Times New Roman" w:hAnsi="Times New Roman"/>
          <w:sz w:val="24"/>
          <w:szCs w:val="24"/>
          <w:lang w:eastAsia="ar-SA"/>
        </w:rPr>
        <w:t>1</w:t>
      </w:r>
      <w:r w:rsidR="00053D08">
        <w:rPr>
          <w:rFonts w:ascii="Times New Roman" w:hAnsi="Times New Roman"/>
          <w:sz w:val="24"/>
          <w:szCs w:val="24"/>
          <w:lang w:eastAsia="ar-SA"/>
        </w:rPr>
        <w:t>1</w:t>
      </w:r>
      <w:r w:rsidR="00E57AF7" w:rsidRPr="00BF2626">
        <w:rPr>
          <w:rFonts w:ascii="Times New Roman" w:hAnsi="Times New Roman"/>
          <w:sz w:val="24"/>
          <w:szCs w:val="24"/>
          <w:lang w:eastAsia="ar-SA"/>
        </w:rPr>
        <w:t>)</w:t>
      </w:r>
      <w:r w:rsidR="00210D45" w:rsidRPr="00BF2626">
        <w:rPr>
          <w:rFonts w:ascii="Times New Roman" w:hAnsi="Times New Roman"/>
          <w:sz w:val="24"/>
          <w:szCs w:val="24"/>
          <w:lang w:eastAsia="ar-SA"/>
        </w:rPr>
        <w:t>.</w:t>
      </w:r>
    </w:p>
    <w:p w14:paraId="07EC61C5" w14:textId="77777777" w:rsidR="00F31B99" w:rsidRPr="00BF2626" w:rsidRDefault="00F31B99" w:rsidP="007226AF">
      <w:pPr>
        <w:spacing w:after="0" w:line="240" w:lineRule="auto"/>
        <w:ind w:firstLine="567"/>
        <w:jc w:val="both"/>
        <w:rPr>
          <w:rFonts w:ascii="Times New Roman" w:hAnsi="Times New Roman"/>
          <w:sz w:val="8"/>
          <w:szCs w:val="8"/>
          <w:lang w:eastAsia="ar-SA"/>
        </w:rPr>
      </w:pPr>
    </w:p>
    <w:p w14:paraId="126F7C0A" w14:textId="2408A277" w:rsidR="00210D45" w:rsidRPr="00BF2626" w:rsidRDefault="00210D45" w:rsidP="007226AF">
      <w:pPr>
        <w:pStyle w:val="af1"/>
        <w:ind w:hanging="567"/>
        <w:rPr>
          <w:i/>
          <w:szCs w:val="24"/>
        </w:rPr>
      </w:pPr>
      <w:r w:rsidRPr="00BF2626">
        <w:rPr>
          <w:b w:val="0"/>
          <w:i/>
          <w:szCs w:val="24"/>
        </w:rPr>
        <w:t xml:space="preserve">Таблица </w:t>
      </w:r>
      <w:r w:rsidR="008D033D" w:rsidRPr="00BF2626">
        <w:rPr>
          <w:b w:val="0"/>
          <w:i/>
          <w:szCs w:val="24"/>
        </w:rPr>
        <w:t>1</w:t>
      </w:r>
      <w:r w:rsidR="00053D08">
        <w:rPr>
          <w:b w:val="0"/>
          <w:i/>
          <w:szCs w:val="24"/>
        </w:rPr>
        <w:t>1</w:t>
      </w:r>
      <w:r w:rsidR="008D033D" w:rsidRPr="00BF2626">
        <w:rPr>
          <w:b w:val="0"/>
          <w:i/>
          <w:szCs w:val="24"/>
        </w:rPr>
        <w:t>.</w:t>
      </w:r>
      <w:r w:rsidR="003339E4" w:rsidRPr="00BF2626">
        <w:rPr>
          <w:i/>
          <w:szCs w:val="24"/>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1560"/>
        <w:gridCol w:w="1134"/>
        <w:gridCol w:w="1569"/>
        <w:gridCol w:w="2258"/>
      </w:tblGrid>
      <w:tr w:rsidR="005D67C0" w:rsidRPr="00BF2626" w14:paraId="6FAB39B3" w14:textId="77777777" w:rsidTr="00053D08">
        <w:tc>
          <w:tcPr>
            <w:tcW w:w="567" w:type="dxa"/>
            <w:vMerge w:val="restart"/>
            <w:shd w:val="clear" w:color="auto" w:fill="auto"/>
            <w:vAlign w:val="center"/>
          </w:tcPr>
          <w:p w14:paraId="59F64B52"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w:t>
            </w:r>
          </w:p>
        </w:tc>
        <w:tc>
          <w:tcPr>
            <w:tcW w:w="3402" w:type="dxa"/>
            <w:vMerge w:val="restart"/>
            <w:shd w:val="clear" w:color="auto" w:fill="auto"/>
            <w:vAlign w:val="center"/>
          </w:tcPr>
          <w:p w14:paraId="58B471C3"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Наименование ресурса</w:t>
            </w:r>
          </w:p>
        </w:tc>
        <w:tc>
          <w:tcPr>
            <w:tcW w:w="2694" w:type="dxa"/>
            <w:gridSpan w:val="2"/>
            <w:shd w:val="clear" w:color="auto" w:fill="auto"/>
            <w:vAlign w:val="center"/>
          </w:tcPr>
          <w:p w14:paraId="1D7D320A"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Минимально допустимый уровень обеспеченности</w:t>
            </w:r>
          </w:p>
        </w:tc>
        <w:tc>
          <w:tcPr>
            <w:tcW w:w="3827" w:type="dxa"/>
            <w:gridSpan w:val="2"/>
            <w:shd w:val="clear" w:color="auto" w:fill="auto"/>
          </w:tcPr>
          <w:p w14:paraId="66F56832" w14:textId="77777777" w:rsidR="00210D45" w:rsidRPr="00BF2626" w:rsidRDefault="00210D45" w:rsidP="007226AF">
            <w:pPr>
              <w:spacing w:after="0" w:line="240" w:lineRule="auto"/>
              <w:jc w:val="center"/>
              <w:rPr>
                <w:rFonts w:ascii="Times New Roman" w:hAnsi="Times New Roman"/>
                <w:color w:val="000000"/>
              </w:rPr>
            </w:pPr>
            <w:r w:rsidRPr="00BF2626">
              <w:rPr>
                <w:rFonts w:ascii="Times New Roman" w:hAnsi="Times New Roman"/>
                <w:color w:val="000000"/>
              </w:rPr>
              <w:t>Максимально допустимый уровень территориальной доступности</w:t>
            </w:r>
          </w:p>
        </w:tc>
      </w:tr>
      <w:tr w:rsidR="005D67C0" w:rsidRPr="00BF2626" w14:paraId="55C11018" w14:textId="77777777" w:rsidTr="00053D08">
        <w:tc>
          <w:tcPr>
            <w:tcW w:w="567" w:type="dxa"/>
            <w:vMerge/>
            <w:shd w:val="clear" w:color="auto" w:fill="auto"/>
            <w:vAlign w:val="center"/>
          </w:tcPr>
          <w:p w14:paraId="16D18BAE" w14:textId="77777777" w:rsidR="00210D45" w:rsidRPr="00BF2626" w:rsidRDefault="00210D45" w:rsidP="007226AF">
            <w:pPr>
              <w:pStyle w:val="af1"/>
              <w:ind w:left="0"/>
              <w:jc w:val="center"/>
              <w:rPr>
                <w:sz w:val="22"/>
                <w:szCs w:val="22"/>
              </w:rPr>
            </w:pPr>
          </w:p>
        </w:tc>
        <w:tc>
          <w:tcPr>
            <w:tcW w:w="3402" w:type="dxa"/>
            <w:vMerge/>
            <w:shd w:val="clear" w:color="auto" w:fill="auto"/>
            <w:vAlign w:val="center"/>
          </w:tcPr>
          <w:p w14:paraId="7FE84B3A" w14:textId="77777777" w:rsidR="00210D45" w:rsidRPr="00BF2626" w:rsidRDefault="00210D45" w:rsidP="007226AF">
            <w:pPr>
              <w:pStyle w:val="af1"/>
              <w:ind w:left="0"/>
              <w:jc w:val="center"/>
              <w:rPr>
                <w:sz w:val="22"/>
                <w:szCs w:val="22"/>
              </w:rPr>
            </w:pPr>
          </w:p>
        </w:tc>
        <w:tc>
          <w:tcPr>
            <w:tcW w:w="1560" w:type="dxa"/>
            <w:shd w:val="clear" w:color="auto" w:fill="auto"/>
            <w:vAlign w:val="center"/>
          </w:tcPr>
          <w:p w14:paraId="0D9AF90B" w14:textId="77777777" w:rsidR="00210D45" w:rsidRPr="00BF2626" w:rsidRDefault="00210D45" w:rsidP="007226AF">
            <w:pPr>
              <w:pStyle w:val="af1"/>
              <w:ind w:left="0"/>
              <w:jc w:val="center"/>
              <w:rPr>
                <w:b w:val="0"/>
                <w:sz w:val="22"/>
                <w:szCs w:val="22"/>
              </w:rPr>
            </w:pPr>
            <w:r w:rsidRPr="00BF2626">
              <w:rPr>
                <w:b w:val="0"/>
                <w:color w:val="000000"/>
                <w:sz w:val="22"/>
                <w:szCs w:val="22"/>
              </w:rPr>
              <w:t>Ед</w:t>
            </w:r>
            <w:r w:rsidR="003339E4" w:rsidRPr="00BF2626">
              <w:rPr>
                <w:b w:val="0"/>
                <w:color w:val="000000"/>
                <w:sz w:val="22"/>
                <w:szCs w:val="22"/>
              </w:rPr>
              <w:t>.</w:t>
            </w:r>
            <w:r w:rsidRPr="00BF2626">
              <w:rPr>
                <w:b w:val="0"/>
                <w:color w:val="000000"/>
                <w:sz w:val="22"/>
                <w:szCs w:val="22"/>
              </w:rPr>
              <w:t xml:space="preserve"> измерения</w:t>
            </w:r>
          </w:p>
        </w:tc>
        <w:tc>
          <w:tcPr>
            <w:tcW w:w="1134" w:type="dxa"/>
            <w:shd w:val="clear" w:color="auto" w:fill="auto"/>
            <w:vAlign w:val="center"/>
          </w:tcPr>
          <w:p w14:paraId="0D50CFF9" w14:textId="77777777" w:rsidR="00210D45" w:rsidRPr="00BF2626" w:rsidRDefault="00210D45" w:rsidP="007226AF">
            <w:pPr>
              <w:pStyle w:val="af1"/>
              <w:ind w:left="0"/>
              <w:jc w:val="center"/>
              <w:rPr>
                <w:b w:val="0"/>
                <w:sz w:val="22"/>
                <w:szCs w:val="22"/>
              </w:rPr>
            </w:pPr>
            <w:r w:rsidRPr="00BF2626">
              <w:rPr>
                <w:b w:val="0"/>
                <w:color w:val="000000"/>
                <w:sz w:val="22"/>
                <w:szCs w:val="22"/>
              </w:rPr>
              <w:t>Величина</w:t>
            </w:r>
          </w:p>
        </w:tc>
        <w:tc>
          <w:tcPr>
            <w:tcW w:w="1569" w:type="dxa"/>
            <w:shd w:val="clear" w:color="auto" w:fill="auto"/>
            <w:vAlign w:val="center"/>
          </w:tcPr>
          <w:p w14:paraId="7047470A" w14:textId="77777777" w:rsidR="00210D45" w:rsidRPr="00BF2626" w:rsidRDefault="00210D45" w:rsidP="007226AF">
            <w:pPr>
              <w:pStyle w:val="af1"/>
              <w:ind w:left="0"/>
              <w:jc w:val="center"/>
              <w:rPr>
                <w:b w:val="0"/>
                <w:sz w:val="22"/>
                <w:szCs w:val="22"/>
              </w:rPr>
            </w:pPr>
            <w:r w:rsidRPr="00BF2626">
              <w:rPr>
                <w:b w:val="0"/>
                <w:color w:val="000000"/>
                <w:sz w:val="22"/>
                <w:szCs w:val="22"/>
              </w:rPr>
              <w:t>Ед</w:t>
            </w:r>
            <w:r w:rsidR="003339E4" w:rsidRPr="00BF2626">
              <w:rPr>
                <w:b w:val="0"/>
                <w:color w:val="000000"/>
                <w:sz w:val="22"/>
                <w:szCs w:val="22"/>
              </w:rPr>
              <w:t>.</w:t>
            </w:r>
            <w:r w:rsidRPr="00BF2626">
              <w:rPr>
                <w:b w:val="0"/>
                <w:color w:val="000000"/>
                <w:sz w:val="22"/>
                <w:szCs w:val="22"/>
              </w:rPr>
              <w:t xml:space="preserve"> измерения</w:t>
            </w:r>
          </w:p>
        </w:tc>
        <w:tc>
          <w:tcPr>
            <w:tcW w:w="2258" w:type="dxa"/>
            <w:shd w:val="clear" w:color="auto" w:fill="auto"/>
            <w:vAlign w:val="center"/>
          </w:tcPr>
          <w:p w14:paraId="797D44B0" w14:textId="77777777" w:rsidR="00210D45" w:rsidRPr="00BF2626" w:rsidRDefault="00210D45" w:rsidP="007226AF">
            <w:pPr>
              <w:pStyle w:val="af1"/>
              <w:ind w:left="0"/>
              <w:jc w:val="center"/>
              <w:rPr>
                <w:b w:val="0"/>
                <w:sz w:val="22"/>
                <w:szCs w:val="22"/>
              </w:rPr>
            </w:pPr>
            <w:r w:rsidRPr="00BF2626">
              <w:rPr>
                <w:b w:val="0"/>
                <w:color w:val="000000"/>
                <w:sz w:val="22"/>
                <w:szCs w:val="22"/>
              </w:rPr>
              <w:t>Величина</w:t>
            </w:r>
          </w:p>
        </w:tc>
      </w:tr>
      <w:tr w:rsidR="00053D08" w:rsidRPr="00BF2626" w14:paraId="64C4FA53" w14:textId="77777777" w:rsidTr="00053D08">
        <w:tc>
          <w:tcPr>
            <w:tcW w:w="567" w:type="dxa"/>
            <w:vMerge w:val="restart"/>
            <w:shd w:val="clear" w:color="auto" w:fill="auto"/>
          </w:tcPr>
          <w:p w14:paraId="6A9341CE" w14:textId="77777777" w:rsidR="00053D08" w:rsidRPr="00BF2626" w:rsidRDefault="00053D08" w:rsidP="007226AF">
            <w:pPr>
              <w:pStyle w:val="af1"/>
              <w:ind w:left="0"/>
              <w:jc w:val="center"/>
              <w:rPr>
                <w:b w:val="0"/>
                <w:szCs w:val="24"/>
              </w:rPr>
            </w:pPr>
            <w:r w:rsidRPr="00BF2626">
              <w:rPr>
                <w:b w:val="0"/>
                <w:szCs w:val="24"/>
              </w:rPr>
              <w:t>1</w:t>
            </w:r>
          </w:p>
        </w:tc>
        <w:tc>
          <w:tcPr>
            <w:tcW w:w="3402" w:type="dxa"/>
            <w:vMerge w:val="restart"/>
            <w:shd w:val="clear" w:color="auto" w:fill="auto"/>
            <w:vAlign w:val="center"/>
          </w:tcPr>
          <w:p w14:paraId="2E507AEA" w14:textId="77777777" w:rsidR="00053D08" w:rsidRPr="00BF2626" w:rsidRDefault="00053D08" w:rsidP="007226AF">
            <w:pPr>
              <w:spacing w:after="0" w:line="240" w:lineRule="auto"/>
              <w:contextualSpacing/>
              <w:jc w:val="both"/>
              <w:rPr>
                <w:rFonts w:ascii="Times New Roman" w:eastAsia="Calibri" w:hAnsi="Times New Roman"/>
                <w:color w:val="000000"/>
                <w:lang w:eastAsia="en-US"/>
              </w:rPr>
            </w:pPr>
            <w:r w:rsidRPr="00BF2626">
              <w:rPr>
                <w:rFonts w:ascii="Times New Roman" w:eastAsia="Calibri" w:hAnsi="Times New Roman"/>
                <w:color w:val="000000"/>
                <w:lang w:eastAsia="en-US"/>
              </w:rPr>
              <w:t>Бытовая канализация, в % от водопотребления</w:t>
            </w:r>
          </w:p>
        </w:tc>
        <w:tc>
          <w:tcPr>
            <w:tcW w:w="1560" w:type="dxa"/>
            <w:vMerge w:val="restart"/>
            <w:shd w:val="clear" w:color="auto" w:fill="auto"/>
            <w:vAlign w:val="center"/>
          </w:tcPr>
          <w:p w14:paraId="60883F3E" w14:textId="77777777" w:rsidR="00053D08" w:rsidRPr="00BF2626" w:rsidRDefault="00053D08" w:rsidP="007226AF">
            <w:pPr>
              <w:spacing w:after="0" w:line="240" w:lineRule="auto"/>
              <w:jc w:val="center"/>
              <w:rPr>
                <w:rFonts w:ascii="Times New Roman" w:hAnsi="Times New Roman"/>
                <w:color w:val="000000"/>
              </w:rPr>
            </w:pPr>
          </w:p>
        </w:tc>
        <w:tc>
          <w:tcPr>
            <w:tcW w:w="1134" w:type="dxa"/>
            <w:vMerge w:val="restart"/>
            <w:shd w:val="clear" w:color="auto" w:fill="auto"/>
            <w:vAlign w:val="center"/>
          </w:tcPr>
          <w:p w14:paraId="65EF1E5D" w14:textId="77777777" w:rsidR="00053D08" w:rsidRPr="00BF2626" w:rsidRDefault="00053D08" w:rsidP="007226AF">
            <w:pPr>
              <w:spacing w:after="0" w:line="240" w:lineRule="auto"/>
              <w:jc w:val="center"/>
              <w:rPr>
                <w:rFonts w:ascii="Times New Roman" w:hAnsi="Times New Roman"/>
              </w:rPr>
            </w:pPr>
          </w:p>
        </w:tc>
        <w:tc>
          <w:tcPr>
            <w:tcW w:w="3827" w:type="dxa"/>
            <w:gridSpan w:val="2"/>
            <w:shd w:val="clear" w:color="auto" w:fill="auto"/>
          </w:tcPr>
          <w:p w14:paraId="216CC4C2" w14:textId="77777777" w:rsidR="00053D08" w:rsidRPr="00BF2626" w:rsidRDefault="00053D08" w:rsidP="007226AF">
            <w:pPr>
              <w:pStyle w:val="af1"/>
              <w:ind w:left="0"/>
              <w:jc w:val="center"/>
              <w:rPr>
                <w:b w:val="0"/>
                <w:sz w:val="22"/>
                <w:szCs w:val="22"/>
              </w:rPr>
            </w:pPr>
          </w:p>
        </w:tc>
      </w:tr>
      <w:tr w:rsidR="00053D08" w:rsidRPr="00BF2626" w14:paraId="47EA1240" w14:textId="77777777" w:rsidTr="00053D08">
        <w:trPr>
          <w:trHeight w:val="276"/>
        </w:trPr>
        <w:tc>
          <w:tcPr>
            <w:tcW w:w="567" w:type="dxa"/>
            <w:vMerge/>
            <w:shd w:val="clear" w:color="auto" w:fill="auto"/>
          </w:tcPr>
          <w:p w14:paraId="73C436AA" w14:textId="49AB241F" w:rsidR="00053D08" w:rsidRPr="00BF2626" w:rsidRDefault="00053D08" w:rsidP="007226AF">
            <w:pPr>
              <w:pStyle w:val="af1"/>
              <w:ind w:left="0"/>
              <w:jc w:val="center"/>
              <w:rPr>
                <w:b w:val="0"/>
                <w:szCs w:val="24"/>
              </w:rPr>
            </w:pPr>
          </w:p>
        </w:tc>
        <w:tc>
          <w:tcPr>
            <w:tcW w:w="3402" w:type="dxa"/>
            <w:vMerge/>
            <w:shd w:val="clear" w:color="auto" w:fill="auto"/>
            <w:vAlign w:val="center"/>
          </w:tcPr>
          <w:p w14:paraId="497202E8" w14:textId="418C97DF" w:rsidR="00053D08" w:rsidRPr="00BF2626" w:rsidRDefault="00053D08" w:rsidP="007226AF">
            <w:pPr>
              <w:spacing w:after="0" w:line="240" w:lineRule="auto"/>
              <w:contextualSpacing/>
              <w:rPr>
                <w:rFonts w:ascii="Times New Roman" w:hAnsi="Times New Roman"/>
                <w:color w:val="000000"/>
                <w:lang w:eastAsia="en-US"/>
              </w:rPr>
            </w:pPr>
          </w:p>
        </w:tc>
        <w:tc>
          <w:tcPr>
            <w:tcW w:w="1560" w:type="dxa"/>
            <w:vMerge/>
            <w:shd w:val="clear" w:color="auto" w:fill="auto"/>
            <w:vAlign w:val="center"/>
          </w:tcPr>
          <w:p w14:paraId="35E64E88" w14:textId="0988009F" w:rsidR="00053D08" w:rsidRPr="00BF2626" w:rsidRDefault="00053D08" w:rsidP="007226AF">
            <w:pPr>
              <w:spacing w:after="0" w:line="240" w:lineRule="auto"/>
              <w:jc w:val="center"/>
              <w:rPr>
                <w:rFonts w:ascii="Times New Roman" w:hAnsi="Times New Roman"/>
                <w:color w:val="000000"/>
              </w:rPr>
            </w:pPr>
          </w:p>
        </w:tc>
        <w:tc>
          <w:tcPr>
            <w:tcW w:w="1134" w:type="dxa"/>
            <w:vMerge/>
            <w:shd w:val="clear" w:color="auto" w:fill="auto"/>
            <w:vAlign w:val="center"/>
          </w:tcPr>
          <w:p w14:paraId="5F5F7F7C" w14:textId="7A4D7B81" w:rsidR="00053D08" w:rsidRPr="00BF2626" w:rsidRDefault="00053D08" w:rsidP="007226AF">
            <w:pPr>
              <w:spacing w:after="0" w:line="240" w:lineRule="auto"/>
              <w:jc w:val="center"/>
              <w:rPr>
                <w:rFonts w:ascii="Times New Roman" w:hAnsi="Times New Roman"/>
              </w:rPr>
            </w:pPr>
          </w:p>
        </w:tc>
        <w:tc>
          <w:tcPr>
            <w:tcW w:w="3827" w:type="dxa"/>
            <w:gridSpan w:val="2"/>
            <w:vMerge w:val="restart"/>
            <w:shd w:val="clear" w:color="auto" w:fill="auto"/>
          </w:tcPr>
          <w:p w14:paraId="6DAAAE35" w14:textId="77777777" w:rsidR="00053D08" w:rsidRPr="00BF2626" w:rsidRDefault="00053D08" w:rsidP="007226AF">
            <w:pPr>
              <w:pStyle w:val="af1"/>
              <w:ind w:left="0"/>
              <w:jc w:val="center"/>
              <w:rPr>
                <w:b w:val="0"/>
                <w:sz w:val="22"/>
                <w:szCs w:val="22"/>
              </w:rPr>
            </w:pPr>
            <w:r w:rsidRPr="00BF2626">
              <w:rPr>
                <w:b w:val="0"/>
                <w:sz w:val="22"/>
                <w:szCs w:val="22"/>
              </w:rPr>
              <w:t>Не нормируется</w:t>
            </w:r>
          </w:p>
        </w:tc>
      </w:tr>
      <w:tr w:rsidR="005D67C0" w:rsidRPr="00BF2626" w14:paraId="12779142" w14:textId="77777777" w:rsidTr="00053D08">
        <w:tc>
          <w:tcPr>
            <w:tcW w:w="567" w:type="dxa"/>
            <w:shd w:val="clear" w:color="auto" w:fill="auto"/>
          </w:tcPr>
          <w:p w14:paraId="79CB09C6" w14:textId="24D7E797" w:rsidR="008B3811" w:rsidRPr="00BF2626" w:rsidRDefault="008B3811" w:rsidP="007226AF">
            <w:pPr>
              <w:pStyle w:val="af1"/>
              <w:ind w:left="0"/>
              <w:jc w:val="center"/>
              <w:rPr>
                <w:b w:val="0"/>
                <w:szCs w:val="24"/>
              </w:rPr>
            </w:pPr>
            <w:r w:rsidRPr="00BF2626">
              <w:rPr>
                <w:b w:val="0"/>
                <w:szCs w:val="24"/>
              </w:rPr>
              <w:t>1.</w:t>
            </w:r>
            <w:r w:rsidR="00053D08">
              <w:rPr>
                <w:b w:val="0"/>
                <w:szCs w:val="24"/>
              </w:rPr>
              <w:t>1</w:t>
            </w:r>
          </w:p>
        </w:tc>
        <w:tc>
          <w:tcPr>
            <w:tcW w:w="3402" w:type="dxa"/>
            <w:shd w:val="clear" w:color="auto" w:fill="auto"/>
            <w:vAlign w:val="center"/>
          </w:tcPr>
          <w:p w14:paraId="7D42D9AD" w14:textId="77777777" w:rsidR="008B3811" w:rsidRPr="00BF2626" w:rsidRDefault="00E25667" w:rsidP="007226AF">
            <w:pPr>
              <w:spacing w:after="0" w:line="240" w:lineRule="auto"/>
              <w:contextualSpacing/>
              <w:rPr>
                <w:rFonts w:ascii="Times New Roman" w:hAnsi="Times New Roman"/>
                <w:color w:val="000000"/>
                <w:lang w:eastAsia="en-US"/>
              </w:rPr>
            </w:pPr>
            <w:r w:rsidRPr="00BF2626">
              <w:rPr>
                <w:rFonts w:ascii="Times New Roman" w:hAnsi="Times New Roman"/>
                <w:color w:val="000000"/>
                <w:lang w:eastAsia="en-US"/>
              </w:rPr>
              <w:t>Зона малоэтажной и индивиду</w:t>
            </w:r>
            <w:r w:rsidR="008B3811" w:rsidRPr="00BF2626">
              <w:rPr>
                <w:rFonts w:ascii="Times New Roman" w:hAnsi="Times New Roman"/>
                <w:color w:val="000000"/>
                <w:lang w:eastAsia="en-US"/>
              </w:rPr>
              <w:t>альной жилой застройки</w:t>
            </w:r>
          </w:p>
        </w:tc>
        <w:tc>
          <w:tcPr>
            <w:tcW w:w="1560" w:type="dxa"/>
            <w:shd w:val="clear" w:color="auto" w:fill="auto"/>
            <w:vAlign w:val="center"/>
          </w:tcPr>
          <w:p w14:paraId="08A5BFA8" w14:textId="77777777" w:rsidR="008B3811" w:rsidRPr="00BF2626" w:rsidRDefault="008B3811" w:rsidP="007226AF">
            <w:pPr>
              <w:spacing w:after="0" w:line="240" w:lineRule="auto"/>
              <w:jc w:val="center"/>
              <w:rPr>
                <w:rFonts w:ascii="Times New Roman" w:hAnsi="Times New Roman"/>
                <w:color w:val="000000"/>
              </w:rPr>
            </w:pPr>
            <w:r w:rsidRPr="00BF2626">
              <w:rPr>
                <w:rFonts w:ascii="Times New Roman" w:hAnsi="Times New Roman"/>
                <w:color w:val="000000"/>
              </w:rPr>
              <w:t>%</w:t>
            </w:r>
          </w:p>
        </w:tc>
        <w:tc>
          <w:tcPr>
            <w:tcW w:w="1134" w:type="dxa"/>
            <w:shd w:val="clear" w:color="auto" w:fill="auto"/>
            <w:vAlign w:val="center"/>
          </w:tcPr>
          <w:p w14:paraId="59B6429B" w14:textId="77777777" w:rsidR="008B3811" w:rsidRPr="00BF2626" w:rsidRDefault="008B3811" w:rsidP="007226AF">
            <w:pPr>
              <w:spacing w:after="0" w:line="240" w:lineRule="auto"/>
              <w:jc w:val="center"/>
              <w:rPr>
                <w:rFonts w:ascii="Times New Roman" w:hAnsi="Times New Roman"/>
              </w:rPr>
            </w:pPr>
            <w:r w:rsidRPr="00BF2626">
              <w:rPr>
                <w:rFonts w:ascii="Times New Roman" w:hAnsi="Times New Roman"/>
              </w:rPr>
              <w:t>85</w:t>
            </w:r>
          </w:p>
        </w:tc>
        <w:tc>
          <w:tcPr>
            <w:tcW w:w="3827" w:type="dxa"/>
            <w:gridSpan w:val="2"/>
            <w:vMerge/>
            <w:shd w:val="clear" w:color="auto" w:fill="auto"/>
          </w:tcPr>
          <w:p w14:paraId="40262573" w14:textId="77777777" w:rsidR="008B3811" w:rsidRPr="00BF2626" w:rsidRDefault="008B3811" w:rsidP="007226AF">
            <w:pPr>
              <w:pStyle w:val="af1"/>
              <w:ind w:left="0"/>
              <w:jc w:val="center"/>
              <w:rPr>
                <w:b w:val="0"/>
                <w:sz w:val="22"/>
                <w:szCs w:val="22"/>
              </w:rPr>
            </w:pPr>
          </w:p>
        </w:tc>
      </w:tr>
      <w:tr w:rsidR="005D67C0" w:rsidRPr="00BF2626" w14:paraId="3478239C" w14:textId="77777777" w:rsidTr="00053D08">
        <w:tc>
          <w:tcPr>
            <w:tcW w:w="567" w:type="dxa"/>
            <w:shd w:val="clear" w:color="auto" w:fill="auto"/>
          </w:tcPr>
          <w:p w14:paraId="100C5AB6" w14:textId="77777777" w:rsidR="008B3811" w:rsidRPr="00BF2626" w:rsidRDefault="008B3811" w:rsidP="007226AF">
            <w:pPr>
              <w:pStyle w:val="af1"/>
              <w:ind w:left="0"/>
              <w:jc w:val="center"/>
              <w:rPr>
                <w:b w:val="0"/>
                <w:szCs w:val="24"/>
              </w:rPr>
            </w:pPr>
            <w:r w:rsidRPr="00BF2626">
              <w:rPr>
                <w:b w:val="0"/>
                <w:szCs w:val="24"/>
              </w:rPr>
              <w:t>2.</w:t>
            </w:r>
          </w:p>
        </w:tc>
        <w:tc>
          <w:tcPr>
            <w:tcW w:w="3402" w:type="dxa"/>
            <w:shd w:val="clear" w:color="auto" w:fill="auto"/>
            <w:vAlign w:val="center"/>
          </w:tcPr>
          <w:p w14:paraId="4500A167" w14:textId="77777777" w:rsidR="008B3811" w:rsidRPr="00BF2626" w:rsidRDefault="008B3811" w:rsidP="007226AF">
            <w:pPr>
              <w:spacing w:after="0" w:line="240" w:lineRule="auto"/>
              <w:contextualSpacing/>
              <w:rPr>
                <w:rFonts w:ascii="Times New Roman" w:hAnsi="Times New Roman"/>
                <w:color w:val="000000"/>
                <w:lang w:eastAsia="en-US"/>
              </w:rPr>
            </w:pPr>
            <w:r w:rsidRPr="00BF2626">
              <w:rPr>
                <w:rFonts w:ascii="Times New Roman" w:hAnsi="Times New Roman"/>
                <w:color w:val="000000"/>
                <w:lang w:eastAsia="en-US"/>
              </w:rPr>
              <w:t>Дождевая канализация. Суточный объем поверхностного стока, поступающий на очистные сооружения</w:t>
            </w:r>
          </w:p>
        </w:tc>
        <w:tc>
          <w:tcPr>
            <w:tcW w:w="1560" w:type="dxa"/>
            <w:shd w:val="clear" w:color="auto" w:fill="auto"/>
            <w:vAlign w:val="center"/>
          </w:tcPr>
          <w:p w14:paraId="443CC97B" w14:textId="77777777" w:rsidR="008B3811" w:rsidRPr="00BF2626" w:rsidRDefault="008B3811" w:rsidP="007226AF">
            <w:pPr>
              <w:spacing w:after="0" w:line="240" w:lineRule="auto"/>
              <w:jc w:val="center"/>
              <w:rPr>
                <w:rFonts w:ascii="Times New Roman" w:hAnsi="Times New Roman"/>
                <w:color w:val="000000"/>
              </w:rPr>
            </w:pPr>
            <w:r w:rsidRPr="00BF2626">
              <w:rPr>
                <w:rFonts w:ascii="Times New Roman" w:hAnsi="Times New Roman"/>
                <w:color w:val="000000"/>
              </w:rPr>
              <w:t>м</w:t>
            </w:r>
            <w:r w:rsidRPr="00BF2626">
              <w:rPr>
                <w:rFonts w:ascii="Times New Roman" w:hAnsi="Times New Roman"/>
                <w:color w:val="000000"/>
                <w:vertAlign w:val="superscript"/>
              </w:rPr>
              <w:t>3</w:t>
            </w:r>
            <w:r w:rsidRPr="00BF2626">
              <w:rPr>
                <w:rFonts w:ascii="Times New Roman" w:hAnsi="Times New Roman"/>
                <w:color w:val="000000"/>
              </w:rPr>
              <w:t>/сут. с 1 га территории</w:t>
            </w:r>
          </w:p>
        </w:tc>
        <w:tc>
          <w:tcPr>
            <w:tcW w:w="1134" w:type="dxa"/>
            <w:shd w:val="clear" w:color="auto" w:fill="auto"/>
            <w:vAlign w:val="center"/>
          </w:tcPr>
          <w:p w14:paraId="6B0A3E16" w14:textId="77777777" w:rsidR="008B3811" w:rsidRPr="00BF2626" w:rsidRDefault="008B3811" w:rsidP="007226AF">
            <w:pPr>
              <w:spacing w:after="0" w:line="240" w:lineRule="auto"/>
              <w:jc w:val="center"/>
              <w:rPr>
                <w:rFonts w:ascii="Times New Roman" w:hAnsi="Times New Roman"/>
              </w:rPr>
            </w:pPr>
            <w:r w:rsidRPr="00BF2626">
              <w:rPr>
                <w:rFonts w:ascii="Times New Roman" w:hAnsi="Times New Roman"/>
              </w:rPr>
              <w:t>50</w:t>
            </w:r>
          </w:p>
        </w:tc>
        <w:tc>
          <w:tcPr>
            <w:tcW w:w="3827" w:type="dxa"/>
            <w:gridSpan w:val="2"/>
            <w:vMerge/>
            <w:shd w:val="clear" w:color="auto" w:fill="auto"/>
          </w:tcPr>
          <w:p w14:paraId="02FCB9FF" w14:textId="77777777" w:rsidR="008B3811" w:rsidRPr="00BF2626" w:rsidRDefault="008B3811" w:rsidP="007226AF">
            <w:pPr>
              <w:pStyle w:val="af1"/>
              <w:ind w:left="0"/>
              <w:jc w:val="center"/>
              <w:rPr>
                <w:b w:val="0"/>
                <w:sz w:val="22"/>
                <w:szCs w:val="22"/>
              </w:rPr>
            </w:pPr>
          </w:p>
        </w:tc>
      </w:tr>
    </w:tbl>
    <w:p w14:paraId="7FFAE572" w14:textId="77777777" w:rsidR="005620FD" w:rsidRPr="00BF2626" w:rsidRDefault="005620FD" w:rsidP="007226AF">
      <w:pPr>
        <w:pStyle w:val="af1"/>
        <w:jc w:val="right"/>
        <w:rPr>
          <w:b w:val="0"/>
          <w:sz w:val="8"/>
          <w:szCs w:val="8"/>
        </w:rPr>
      </w:pPr>
    </w:p>
    <w:p w14:paraId="57414C16" w14:textId="63C976C7" w:rsidR="00C107DD" w:rsidRPr="00BF2626" w:rsidRDefault="009C1A51" w:rsidP="007226AF">
      <w:pPr>
        <w:spacing w:after="0" w:line="240" w:lineRule="auto"/>
        <w:ind w:firstLine="567"/>
        <w:jc w:val="both"/>
        <w:rPr>
          <w:rFonts w:ascii="Times New Roman" w:hAnsi="Times New Roman"/>
          <w:sz w:val="24"/>
          <w:szCs w:val="24"/>
          <w:lang w:eastAsia="ar-SA"/>
        </w:rPr>
      </w:pPr>
      <w:r w:rsidRPr="00BF2626">
        <w:rPr>
          <w:rFonts w:ascii="Times New Roman" w:hAnsi="Times New Roman"/>
          <w:sz w:val="24"/>
          <w:szCs w:val="24"/>
          <w:lang w:eastAsia="ar-SA"/>
        </w:rPr>
        <w:t>5</w:t>
      </w:r>
      <w:r w:rsidR="00200F5C" w:rsidRPr="00BF2626">
        <w:rPr>
          <w:rFonts w:ascii="Times New Roman" w:hAnsi="Times New Roman"/>
          <w:sz w:val="24"/>
          <w:szCs w:val="24"/>
          <w:lang w:eastAsia="ar-SA"/>
        </w:rPr>
        <w:t>.1.</w:t>
      </w:r>
      <w:r w:rsidR="00B345BE" w:rsidRPr="00BF2626">
        <w:rPr>
          <w:rFonts w:ascii="Times New Roman" w:hAnsi="Times New Roman"/>
          <w:sz w:val="24"/>
          <w:szCs w:val="24"/>
          <w:lang w:eastAsia="ar-SA"/>
        </w:rPr>
        <w:t>5</w:t>
      </w:r>
      <w:r w:rsidR="00C107DD" w:rsidRPr="00BF2626">
        <w:rPr>
          <w:rFonts w:ascii="Times New Roman" w:hAnsi="Times New Roman"/>
          <w:sz w:val="24"/>
          <w:szCs w:val="24"/>
          <w:lang w:eastAsia="ar-SA"/>
        </w:rPr>
        <w:t>.</w:t>
      </w:r>
      <w:r w:rsidR="008D033D" w:rsidRPr="00BF2626">
        <w:rPr>
          <w:rFonts w:ascii="Times New Roman" w:hAnsi="Times New Roman"/>
          <w:sz w:val="24"/>
          <w:szCs w:val="24"/>
          <w:lang w:eastAsia="ar-SA"/>
        </w:rPr>
        <w:t>3</w:t>
      </w:r>
      <w:r w:rsidR="00C107DD" w:rsidRPr="00BF2626">
        <w:rPr>
          <w:rFonts w:ascii="Times New Roman" w:hAnsi="Times New Roman"/>
          <w:sz w:val="24"/>
          <w:szCs w:val="24"/>
          <w:lang w:eastAsia="ar-SA"/>
        </w:rPr>
        <w:t xml:space="preserve">. </w:t>
      </w:r>
      <w:r w:rsidR="0029521E" w:rsidRPr="00BF2626">
        <w:rPr>
          <w:rFonts w:ascii="Times New Roman" w:hAnsi="Times New Roman"/>
          <w:sz w:val="24"/>
          <w:szCs w:val="24"/>
          <w:lang w:eastAsia="ar-SA"/>
        </w:rPr>
        <w:t>Расстояние до водозаборных сооружений нецентрализованного водоснабжения устанавливается в соответствии с</w:t>
      </w:r>
      <w:r w:rsidR="00BA3F37" w:rsidRPr="00BF2626">
        <w:rPr>
          <w:rFonts w:ascii="Times New Roman" w:hAnsi="Times New Roman"/>
          <w:sz w:val="24"/>
          <w:szCs w:val="24"/>
          <w:lang w:eastAsia="ar-SA"/>
        </w:rPr>
        <w:t xml:space="preserve"> табл.</w:t>
      </w:r>
      <w:r w:rsidR="008D033D" w:rsidRPr="00BF2626">
        <w:rPr>
          <w:rFonts w:ascii="Times New Roman" w:hAnsi="Times New Roman"/>
          <w:sz w:val="24"/>
          <w:szCs w:val="24"/>
          <w:lang w:eastAsia="ar-SA"/>
        </w:rPr>
        <w:t>1</w:t>
      </w:r>
      <w:r w:rsidR="00053D08">
        <w:rPr>
          <w:rFonts w:ascii="Times New Roman" w:hAnsi="Times New Roman"/>
          <w:sz w:val="24"/>
          <w:szCs w:val="24"/>
          <w:lang w:eastAsia="ar-SA"/>
        </w:rPr>
        <w:t>2</w:t>
      </w:r>
      <w:r w:rsidR="0029521E" w:rsidRPr="00BF2626">
        <w:rPr>
          <w:rFonts w:ascii="Times New Roman" w:hAnsi="Times New Roman"/>
          <w:sz w:val="24"/>
          <w:szCs w:val="24"/>
          <w:lang w:eastAsia="ar-SA"/>
        </w:rPr>
        <w:t>.</w:t>
      </w:r>
    </w:p>
    <w:p w14:paraId="7F10C3A0" w14:textId="77777777" w:rsidR="00215AB1" w:rsidRPr="00BF2626" w:rsidRDefault="00215AB1" w:rsidP="007226AF">
      <w:pPr>
        <w:spacing w:after="0" w:line="240" w:lineRule="auto"/>
        <w:jc w:val="both"/>
        <w:rPr>
          <w:rFonts w:ascii="Times New Roman" w:hAnsi="Times New Roman"/>
          <w:i/>
          <w:sz w:val="16"/>
          <w:szCs w:val="16"/>
          <w:lang w:eastAsia="ar-SA"/>
        </w:rPr>
      </w:pPr>
    </w:p>
    <w:p w14:paraId="412DD6F2" w14:textId="72B8BA3B" w:rsidR="0029521E" w:rsidRPr="00BF2626" w:rsidRDefault="0029521E" w:rsidP="007226AF">
      <w:pPr>
        <w:spacing w:after="0" w:line="240" w:lineRule="auto"/>
        <w:jc w:val="both"/>
        <w:rPr>
          <w:rFonts w:ascii="Times New Roman" w:hAnsi="Times New Roman"/>
          <w:b/>
          <w:i/>
          <w:sz w:val="24"/>
          <w:szCs w:val="24"/>
          <w:lang w:eastAsia="ar-SA"/>
        </w:rPr>
      </w:pPr>
      <w:r w:rsidRPr="00BF2626">
        <w:rPr>
          <w:rFonts w:ascii="Times New Roman" w:hAnsi="Times New Roman"/>
          <w:i/>
          <w:sz w:val="24"/>
          <w:szCs w:val="24"/>
          <w:lang w:eastAsia="ar-SA"/>
        </w:rPr>
        <w:t xml:space="preserve">Таблица </w:t>
      </w:r>
      <w:r w:rsidR="008D033D" w:rsidRPr="00BF2626">
        <w:rPr>
          <w:rFonts w:ascii="Times New Roman" w:hAnsi="Times New Roman"/>
          <w:i/>
          <w:sz w:val="24"/>
          <w:szCs w:val="24"/>
          <w:lang w:eastAsia="ar-SA"/>
        </w:rPr>
        <w:t>1</w:t>
      </w:r>
      <w:r w:rsidR="00053D08">
        <w:rPr>
          <w:rFonts w:ascii="Times New Roman" w:hAnsi="Times New Roman"/>
          <w:i/>
          <w:sz w:val="24"/>
          <w:szCs w:val="24"/>
          <w:lang w:eastAsia="ar-SA"/>
        </w:rPr>
        <w:t>2</w:t>
      </w:r>
      <w:r w:rsidRPr="00BF2626">
        <w:rPr>
          <w:rFonts w:ascii="Times New Roman" w:hAnsi="Times New Roman"/>
          <w:i/>
          <w:sz w:val="24"/>
          <w:szCs w:val="24"/>
          <w:lang w:eastAsia="ar-SA"/>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3969"/>
      </w:tblGrid>
      <w:tr w:rsidR="0029521E" w:rsidRPr="00BF2626" w14:paraId="722CB96E" w14:textId="77777777" w:rsidTr="00053D08">
        <w:tc>
          <w:tcPr>
            <w:tcW w:w="5245" w:type="dxa"/>
            <w:shd w:val="clear" w:color="auto" w:fill="auto"/>
          </w:tcPr>
          <w:p w14:paraId="169BEBA4" w14:textId="77777777" w:rsidR="0029521E" w:rsidRPr="00BF2626" w:rsidRDefault="0029521E" w:rsidP="007226AF">
            <w:pPr>
              <w:pStyle w:val="af1"/>
              <w:ind w:left="0"/>
              <w:jc w:val="center"/>
              <w:rPr>
                <w:b w:val="0"/>
                <w:sz w:val="22"/>
                <w:szCs w:val="22"/>
              </w:rPr>
            </w:pPr>
            <w:r w:rsidRPr="00BF2626">
              <w:rPr>
                <w:b w:val="0"/>
                <w:sz w:val="22"/>
                <w:szCs w:val="22"/>
              </w:rPr>
              <w:t>Название объектов</w:t>
            </w:r>
          </w:p>
        </w:tc>
        <w:tc>
          <w:tcPr>
            <w:tcW w:w="1276" w:type="dxa"/>
            <w:shd w:val="clear" w:color="auto" w:fill="auto"/>
          </w:tcPr>
          <w:p w14:paraId="76ABB15D" w14:textId="77777777" w:rsidR="0029521E" w:rsidRPr="00BF2626" w:rsidRDefault="0029521E" w:rsidP="007226AF">
            <w:pPr>
              <w:pStyle w:val="af1"/>
              <w:ind w:left="0"/>
              <w:jc w:val="center"/>
              <w:rPr>
                <w:b w:val="0"/>
                <w:sz w:val="22"/>
                <w:szCs w:val="22"/>
              </w:rPr>
            </w:pPr>
            <w:r w:rsidRPr="00BF2626">
              <w:rPr>
                <w:b w:val="0"/>
                <w:sz w:val="22"/>
                <w:szCs w:val="22"/>
              </w:rPr>
              <w:t>Единица измерения</w:t>
            </w:r>
          </w:p>
        </w:tc>
        <w:tc>
          <w:tcPr>
            <w:tcW w:w="3969" w:type="dxa"/>
            <w:shd w:val="clear" w:color="auto" w:fill="auto"/>
          </w:tcPr>
          <w:p w14:paraId="33C0453B" w14:textId="77777777" w:rsidR="0029521E" w:rsidRPr="00BF2626" w:rsidRDefault="0029521E" w:rsidP="007226AF">
            <w:pPr>
              <w:pStyle w:val="af1"/>
              <w:ind w:left="0"/>
              <w:jc w:val="center"/>
              <w:rPr>
                <w:b w:val="0"/>
                <w:sz w:val="22"/>
                <w:szCs w:val="22"/>
              </w:rPr>
            </w:pPr>
            <w:r w:rsidRPr="00BF2626">
              <w:rPr>
                <w:b w:val="0"/>
                <w:sz w:val="22"/>
                <w:szCs w:val="22"/>
              </w:rPr>
              <w:t>Расстояние до водозаборных сооружений</w:t>
            </w:r>
          </w:p>
        </w:tc>
      </w:tr>
      <w:tr w:rsidR="0029521E" w:rsidRPr="00BF2626" w14:paraId="46A5CE4F" w14:textId="77777777" w:rsidTr="00053D08">
        <w:tc>
          <w:tcPr>
            <w:tcW w:w="5245" w:type="dxa"/>
            <w:shd w:val="clear" w:color="auto" w:fill="auto"/>
          </w:tcPr>
          <w:p w14:paraId="38D2985D" w14:textId="77777777" w:rsidR="0029521E" w:rsidRPr="00BF2626" w:rsidRDefault="0029521E" w:rsidP="007226AF">
            <w:pPr>
              <w:pStyle w:val="af1"/>
              <w:ind w:left="0"/>
              <w:jc w:val="both"/>
              <w:rPr>
                <w:b w:val="0"/>
                <w:sz w:val="22"/>
                <w:szCs w:val="22"/>
              </w:rPr>
            </w:pPr>
            <w:r w:rsidRPr="00BF2626">
              <w:rPr>
                <w:b w:val="0"/>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6" w:type="dxa"/>
            <w:shd w:val="clear" w:color="auto" w:fill="auto"/>
          </w:tcPr>
          <w:p w14:paraId="022BF4BE" w14:textId="77777777" w:rsidR="0029521E" w:rsidRPr="00BF2626" w:rsidRDefault="0029521E" w:rsidP="007226AF">
            <w:pPr>
              <w:pStyle w:val="af1"/>
              <w:ind w:left="0"/>
              <w:jc w:val="center"/>
              <w:rPr>
                <w:b w:val="0"/>
                <w:sz w:val="22"/>
                <w:szCs w:val="22"/>
              </w:rPr>
            </w:pPr>
            <w:r w:rsidRPr="00BF2626">
              <w:rPr>
                <w:b w:val="0"/>
                <w:sz w:val="22"/>
                <w:szCs w:val="22"/>
              </w:rPr>
              <w:t>м</w:t>
            </w:r>
          </w:p>
        </w:tc>
        <w:tc>
          <w:tcPr>
            <w:tcW w:w="3969" w:type="dxa"/>
            <w:shd w:val="clear" w:color="auto" w:fill="auto"/>
          </w:tcPr>
          <w:p w14:paraId="6B58BF0A" w14:textId="77777777" w:rsidR="0029521E" w:rsidRPr="00BF2626" w:rsidRDefault="0029521E" w:rsidP="007226AF">
            <w:pPr>
              <w:pStyle w:val="af1"/>
              <w:ind w:left="0"/>
              <w:jc w:val="center"/>
              <w:rPr>
                <w:b w:val="0"/>
                <w:sz w:val="22"/>
                <w:szCs w:val="22"/>
              </w:rPr>
            </w:pPr>
            <w:r w:rsidRPr="00BF2626">
              <w:rPr>
                <w:b w:val="0"/>
                <w:sz w:val="22"/>
                <w:szCs w:val="22"/>
              </w:rPr>
              <w:t>не менее 50</w:t>
            </w:r>
          </w:p>
        </w:tc>
      </w:tr>
      <w:tr w:rsidR="0029521E" w:rsidRPr="00BF2626" w14:paraId="3E24448E" w14:textId="77777777" w:rsidTr="00053D08">
        <w:tc>
          <w:tcPr>
            <w:tcW w:w="5245" w:type="dxa"/>
            <w:shd w:val="clear" w:color="auto" w:fill="auto"/>
          </w:tcPr>
          <w:p w14:paraId="61E877DA" w14:textId="77777777" w:rsidR="0029521E" w:rsidRPr="00BF2626" w:rsidRDefault="0029521E" w:rsidP="007226AF">
            <w:pPr>
              <w:pStyle w:val="af1"/>
              <w:ind w:left="0"/>
              <w:jc w:val="both"/>
              <w:rPr>
                <w:b w:val="0"/>
                <w:sz w:val="22"/>
                <w:szCs w:val="22"/>
              </w:rPr>
            </w:pPr>
            <w:r w:rsidRPr="00BF2626">
              <w:rPr>
                <w:b w:val="0"/>
                <w:sz w:val="22"/>
                <w:szCs w:val="22"/>
              </w:rPr>
              <w:t>От магистралей с интенсивным движением транспорта</w:t>
            </w:r>
          </w:p>
        </w:tc>
        <w:tc>
          <w:tcPr>
            <w:tcW w:w="1276" w:type="dxa"/>
            <w:shd w:val="clear" w:color="auto" w:fill="auto"/>
          </w:tcPr>
          <w:p w14:paraId="2E4AC727" w14:textId="77777777" w:rsidR="0029521E" w:rsidRPr="00BF2626" w:rsidRDefault="0029521E" w:rsidP="007226AF">
            <w:pPr>
              <w:pStyle w:val="af1"/>
              <w:ind w:left="0"/>
              <w:jc w:val="center"/>
              <w:rPr>
                <w:b w:val="0"/>
                <w:sz w:val="22"/>
                <w:szCs w:val="22"/>
              </w:rPr>
            </w:pPr>
            <w:r w:rsidRPr="00BF2626">
              <w:rPr>
                <w:b w:val="0"/>
                <w:sz w:val="22"/>
                <w:szCs w:val="22"/>
              </w:rPr>
              <w:t>м</w:t>
            </w:r>
          </w:p>
        </w:tc>
        <w:tc>
          <w:tcPr>
            <w:tcW w:w="3969" w:type="dxa"/>
            <w:shd w:val="clear" w:color="auto" w:fill="auto"/>
          </w:tcPr>
          <w:p w14:paraId="05C6FEA9" w14:textId="77777777" w:rsidR="0029521E" w:rsidRPr="00BF2626" w:rsidRDefault="0029521E" w:rsidP="007226AF">
            <w:pPr>
              <w:pStyle w:val="af1"/>
              <w:ind w:left="0"/>
              <w:jc w:val="center"/>
              <w:rPr>
                <w:b w:val="0"/>
                <w:sz w:val="22"/>
                <w:szCs w:val="22"/>
              </w:rPr>
            </w:pPr>
            <w:r w:rsidRPr="00BF2626">
              <w:rPr>
                <w:b w:val="0"/>
                <w:sz w:val="22"/>
                <w:szCs w:val="22"/>
              </w:rPr>
              <w:t>не менее 30</w:t>
            </w:r>
          </w:p>
        </w:tc>
      </w:tr>
    </w:tbl>
    <w:p w14:paraId="1066C70B" w14:textId="77777777" w:rsidR="0029521E" w:rsidRPr="00BF2626" w:rsidRDefault="0029521E" w:rsidP="007226AF">
      <w:pPr>
        <w:pStyle w:val="af1"/>
        <w:jc w:val="center"/>
        <w:rPr>
          <w:b w:val="0"/>
          <w:sz w:val="8"/>
          <w:szCs w:val="8"/>
        </w:rPr>
      </w:pPr>
    </w:p>
    <w:p w14:paraId="51EEA119" w14:textId="77777777" w:rsidR="0029521E" w:rsidRPr="00BF2626" w:rsidRDefault="0029521E" w:rsidP="007226AF">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Примечания:</w:t>
      </w:r>
    </w:p>
    <w:p w14:paraId="4AA72D73" w14:textId="77777777" w:rsidR="0029521E" w:rsidRPr="00BF2626" w:rsidRDefault="0029521E" w:rsidP="007226AF">
      <w:pPr>
        <w:spacing w:after="0" w:line="240" w:lineRule="auto"/>
        <w:rPr>
          <w:rFonts w:ascii="Times New Roman" w:hAnsi="Times New Roman"/>
          <w:sz w:val="20"/>
          <w:szCs w:val="20"/>
        </w:rPr>
      </w:pPr>
      <w:r w:rsidRPr="00BF2626">
        <w:rPr>
          <w:rFonts w:ascii="Times New Roman" w:hAnsi="Times New Roman"/>
          <w:sz w:val="20"/>
          <w:szCs w:val="20"/>
        </w:rPr>
        <w:t>1. водозаборные сооружения следует размещать выше по потоку грунтовых вод;</w:t>
      </w:r>
    </w:p>
    <w:p w14:paraId="0A8767CD" w14:textId="77777777" w:rsidR="0029521E" w:rsidRPr="00BF2626" w:rsidRDefault="0029521E" w:rsidP="007226AF">
      <w:pPr>
        <w:spacing w:after="0" w:line="240" w:lineRule="auto"/>
        <w:jc w:val="both"/>
        <w:rPr>
          <w:rFonts w:ascii="Times New Roman" w:hAnsi="Times New Roman"/>
          <w:b/>
          <w:sz w:val="20"/>
          <w:szCs w:val="20"/>
        </w:rPr>
      </w:pPr>
      <w:r w:rsidRPr="00BF2626">
        <w:rPr>
          <w:rFonts w:ascii="Times New Roman" w:hAnsi="Times New Roman"/>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14:paraId="07A5E0D8" w14:textId="77777777" w:rsidR="0029521E" w:rsidRPr="00BF2626" w:rsidRDefault="0029521E" w:rsidP="007226AF">
      <w:pPr>
        <w:pStyle w:val="af1"/>
        <w:jc w:val="center"/>
        <w:rPr>
          <w:b w:val="0"/>
          <w:sz w:val="8"/>
          <w:szCs w:val="8"/>
        </w:rPr>
      </w:pPr>
    </w:p>
    <w:p w14:paraId="01AF68E2" w14:textId="77777777" w:rsidR="00C107DD" w:rsidRPr="00BF2626" w:rsidRDefault="009C1A51"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lang w:eastAsia="ar-SA"/>
        </w:rPr>
        <w:t>5</w:t>
      </w:r>
      <w:r w:rsidR="00200F5C" w:rsidRPr="00BF2626">
        <w:rPr>
          <w:rFonts w:ascii="Times New Roman" w:hAnsi="Times New Roman"/>
          <w:sz w:val="24"/>
          <w:szCs w:val="24"/>
          <w:lang w:eastAsia="ar-SA"/>
        </w:rPr>
        <w:t>.1.</w:t>
      </w:r>
      <w:r w:rsidR="00BA3F37" w:rsidRPr="00BF2626">
        <w:rPr>
          <w:rFonts w:ascii="Times New Roman" w:hAnsi="Times New Roman"/>
          <w:sz w:val="24"/>
          <w:szCs w:val="24"/>
          <w:lang w:eastAsia="ar-SA"/>
        </w:rPr>
        <w:t>5</w:t>
      </w:r>
      <w:r w:rsidR="00C107DD" w:rsidRPr="00BF2626">
        <w:rPr>
          <w:rFonts w:ascii="Times New Roman" w:hAnsi="Times New Roman"/>
          <w:sz w:val="24"/>
          <w:szCs w:val="24"/>
          <w:lang w:eastAsia="ar-SA"/>
        </w:rPr>
        <w:t>.</w:t>
      </w:r>
      <w:r w:rsidR="008D033D" w:rsidRPr="00BF2626">
        <w:rPr>
          <w:rFonts w:ascii="Times New Roman" w:hAnsi="Times New Roman"/>
          <w:sz w:val="24"/>
          <w:szCs w:val="24"/>
          <w:lang w:eastAsia="ar-SA"/>
        </w:rPr>
        <w:t>4</w:t>
      </w:r>
      <w:r w:rsidR="00C107DD" w:rsidRPr="00BF2626">
        <w:rPr>
          <w:rFonts w:ascii="Times New Roman" w:hAnsi="Times New Roman"/>
          <w:sz w:val="24"/>
          <w:szCs w:val="24"/>
          <w:lang w:eastAsia="ar-SA"/>
        </w:rPr>
        <w:t>.</w:t>
      </w:r>
      <w:r w:rsidR="00C107DD" w:rsidRPr="00BF2626">
        <w:rPr>
          <w:rFonts w:ascii="Times New Roman" w:hAnsi="Times New Roman"/>
          <w:b/>
          <w:sz w:val="24"/>
          <w:szCs w:val="24"/>
          <w:lang w:eastAsia="ar-SA"/>
        </w:rPr>
        <w:t xml:space="preserve"> </w:t>
      </w:r>
      <w:r w:rsidR="00C107DD" w:rsidRPr="00BF2626">
        <w:rPr>
          <w:rFonts w:ascii="Times New Roman" w:hAnsi="Times New Roman"/>
          <w:sz w:val="24"/>
          <w:szCs w:val="24"/>
        </w:rPr>
        <w:t>Размер санитарно-защитных зон от очистных сооружений поверхностного стока открытого типа до жилой территории следует принимать 100 м, закрытого – 50 м.</w:t>
      </w:r>
    </w:p>
    <w:p w14:paraId="4157523C" w14:textId="77777777" w:rsidR="008D033D" w:rsidRPr="00BF2626" w:rsidRDefault="008D033D" w:rsidP="008D033D">
      <w:pPr>
        <w:spacing w:after="0" w:line="240" w:lineRule="auto"/>
        <w:jc w:val="both"/>
        <w:rPr>
          <w:rFonts w:ascii="Times New Roman" w:hAnsi="Times New Roman"/>
          <w:b/>
          <w:sz w:val="16"/>
          <w:szCs w:val="16"/>
        </w:rPr>
      </w:pPr>
    </w:p>
    <w:p w14:paraId="4DFAA11D" w14:textId="77777777" w:rsidR="008D033D" w:rsidRPr="00BF2626" w:rsidRDefault="008D033D" w:rsidP="00053D08">
      <w:pPr>
        <w:spacing w:after="0" w:line="240" w:lineRule="auto"/>
        <w:jc w:val="center"/>
        <w:rPr>
          <w:rFonts w:ascii="Times New Roman" w:hAnsi="Times New Roman"/>
          <w:b/>
          <w:sz w:val="16"/>
          <w:szCs w:val="16"/>
        </w:rPr>
      </w:pPr>
    </w:p>
    <w:p w14:paraId="2303B3CC" w14:textId="77777777" w:rsidR="008D033D" w:rsidRPr="00BF2626" w:rsidRDefault="0077291A" w:rsidP="00053D08">
      <w:pPr>
        <w:spacing w:after="0" w:line="240" w:lineRule="auto"/>
        <w:rPr>
          <w:rFonts w:ascii="Times New Roman" w:hAnsi="Times New Roman"/>
          <w:sz w:val="28"/>
          <w:szCs w:val="28"/>
        </w:rPr>
      </w:pPr>
      <w:r w:rsidRPr="00BF2626">
        <w:rPr>
          <w:rFonts w:ascii="Times New Roman" w:hAnsi="Times New Roman"/>
          <w:b/>
          <w:sz w:val="28"/>
          <w:szCs w:val="28"/>
        </w:rPr>
        <w:t>5.1.6</w:t>
      </w:r>
      <w:r w:rsidR="008D033D" w:rsidRPr="00BF2626">
        <w:rPr>
          <w:rFonts w:ascii="Times New Roman" w:hAnsi="Times New Roman"/>
          <w:b/>
          <w:sz w:val="28"/>
          <w:szCs w:val="28"/>
        </w:rPr>
        <w:t xml:space="preserve"> ОБЪЕКТЫ ГАЗОСНАБЖЕНИЯ НАСЕЛЕНИЯ</w:t>
      </w:r>
    </w:p>
    <w:p w14:paraId="60155FEA" w14:textId="77777777" w:rsidR="008D033D" w:rsidRPr="00BF2626" w:rsidRDefault="008D033D" w:rsidP="008D033D">
      <w:pPr>
        <w:spacing w:after="0" w:line="240" w:lineRule="auto"/>
        <w:jc w:val="both"/>
        <w:rPr>
          <w:rFonts w:ascii="Times New Roman" w:hAnsi="Times New Roman"/>
          <w:sz w:val="16"/>
          <w:szCs w:val="16"/>
        </w:rPr>
      </w:pPr>
    </w:p>
    <w:p w14:paraId="34F92470" w14:textId="04315700" w:rsidR="0077291A" w:rsidRPr="00BF2626" w:rsidRDefault="00CA6617" w:rsidP="00CA6617">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77291A" w:rsidRPr="00BF2626">
        <w:rPr>
          <w:rFonts w:ascii="Times New Roman" w:hAnsi="Times New Roman"/>
          <w:sz w:val="24"/>
          <w:szCs w:val="24"/>
        </w:rPr>
        <w:t>5.1.6.1. Проектирование новых действующих объектов газоснабжения следует осуществлять на основе утвержденной схемы газоснабжения.</w:t>
      </w:r>
    </w:p>
    <w:p w14:paraId="54F7BED8" w14:textId="77777777" w:rsidR="0077291A" w:rsidRPr="00BF2626" w:rsidRDefault="00CA6617" w:rsidP="00CA6617">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77291A" w:rsidRPr="00BF2626">
        <w:rPr>
          <w:rFonts w:ascii="Times New Roman" w:hAnsi="Times New Roman"/>
          <w:sz w:val="24"/>
          <w:szCs w:val="24"/>
        </w:rPr>
        <w:t>5.1.6.2. Размещение магистральных газопроводов на территории населенных пунктов не допускается.</w:t>
      </w:r>
    </w:p>
    <w:p w14:paraId="3F613C5C" w14:textId="77777777" w:rsidR="0077291A" w:rsidRPr="00BF2626" w:rsidRDefault="00CA6617" w:rsidP="00CA6617">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9A7667" w:rsidRPr="00BF2626">
        <w:rPr>
          <w:rFonts w:ascii="Times New Roman" w:hAnsi="Times New Roman"/>
          <w:sz w:val="24"/>
          <w:szCs w:val="24"/>
        </w:rPr>
        <w:t>5.1.6.3</w:t>
      </w:r>
      <w:r w:rsidR="0077291A" w:rsidRPr="00BF2626">
        <w:rPr>
          <w:rFonts w:ascii="Times New Roman" w:hAnsi="Times New Roman"/>
          <w:sz w:val="24"/>
          <w:szCs w:val="24"/>
        </w:rPr>
        <w:t xml:space="preserve">. Предельные значения расчетного показателя минимального уровня обеспеченности удельного расход природного и сжиженного газа  для различных коммунальных нужд: </w:t>
      </w:r>
    </w:p>
    <w:p w14:paraId="105571BD" w14:textId="77777777" w:rsidR="0077291A" w:rsidRPr="00BF2626" w:rsidRDefault="00CA6617" w:rsidP="00CA6617">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77291A" w:rsidRPr="00BF2626">
        <w:rPr>
          <w:rFonts w:ascii="Times New Roman" w:hAnsi="Times New Roman"/>
          <w:sz w:val="24"/>
          <w:szCs w:val="24"/>
        </w:rPr>
        <w:t>- 12,79 м</w:t>
      </w:r>
      <w:r w:rsidR="0077291A" w:rsidRPr="00BF2626">
        <w:rPr>
          <w:rFonts w:ascii="Times New Roman" w:hAnsi="Times New Roman"/>
          <w:sz w:val="24"/>
          <w:szCs w:val="24"/>
          <w:vertAlign w:val="superscript"/>
        </w:rPr>
        <w:t>3</w:t>
      </w:r>
      <w:r w:rsidR="0077291A" w:rsidRPr="00BF2626">
        <w:rPr>
          <w:rFonts w:ascii="Times New Roman" w:hAnsi="Times New Roman"/>
          <w:sz w:val="24"/>
          <w:szCs w:val="24"/>
        </w:rPr>
        <w:t>/чел. в месяц;</w:t>
      </w:r>
    </w:p>
    <w:p w14:paraId="38F90ABF" w14:textId="77777777" w:rsidR="0077291A" w:rsidRPr="00BF2626" w:rsidRDefault="00CA6617" w:rsidP="00CA6617">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77291A" w:rsidRPr="00BF2626">
        <w:rPr>
          <w:rFonts w:ascii="Times New Roman" w:hAnsi="Times New Roman"/>
          <w:sz w:val="24"/>
          <w:szCs w:val="24"/>
        </w:rPr>
        <w:t>- 153,48 м</w:t>
      </w:r>
      <w:r w:rsidR="0077291A" w:rsidRPr="00BF2626">
        <w:rPr>
          <w:rFonts w:ascii="Times New Roman" w:hAnsi="Times New Roman"/>
          <w:sz w:val="24"/>
          <w:szCs w:val="24"/>
          <w:vertAlign w:val="superscript"/>
        </w:rPr>
        <w:t>3</w:t>
      </w:r>
      <w:r w:rsidR="0077291A" w:rsidRPr="00BF2626">
        <w:rPr>
          <w:rFonts w:ascii="Times New Roman" w:hAnsi="Times New Roman"/>
          <w:sz w:val="24"/>
          <w:szCs w:val="24"/>
        </w:rPr>
        <w:t xml:space="preserve">/чел. в год. </w:t>
      </w:r>
    </w:p>
    <w:p w14:paraId="451E05DF" w14:textId="6BA7F204" w:rsidR="0077291A" w:rsidRPr="00BF2626" w:rsidRDefault="00CA6617" w:rsidP="00CA6617">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9A7667" w:rsidRPr="00BF2626">
        <w:rPr>
          <w:rFonts w:ascii="Times New Roman" w:hAnsi="Times New Roman"/>
          <w:sz w:val="24"/>
          <w:szCs w:val="24"/>
        </w:rPr>
        <w:t xml:space="preserve">5.1.6.4. </w:t>
      </w:r>
      <w:r w:rsidR="0077291A" w:rsidRPr="00BF2626">
        <w:rPr>
          <w:rFonts w:ascii="Times New Roman" w:hAnsi="Times New Roman"/>
          <w:sz w:val="24"/>
          <w:szCs w:val="24"/>
        </w:rPr>
        <w:t xml:space="preserve">При проектировании объектов газоснабжения на территории </w:t>
      </w:r>
      <w:r w:rsidR="00053D08">
        <w:rPr>
          <w:rFonts w:ascii="Times New Roman" w:hAnsi="Times New Roman"/>
          <w:sz w:val="24"/>
          <w:szCs w:val="24"/>
        </w:rPr>
        <w:t>сельского</w:t>
      </w:r>
      <w:r w:rsidR="008E65F8" w:rsidRPr="00BF2626">
        <w:rPr>
          <w:rFonts w:ascii="Times New Roman" w:hAnsi="Times New Roman"/>
          <w:sz w:val="24"/>
          <w:szCs w:val="24"/>
        </w:rPr>
        <w:t xml:space="preserve"> поселения </w:t>
      </w:r>
      <w:r w:rsidR="0077291A" w:rsidRPr="00BF2626">
        <w:rPr>
          <w:rFonts w:ascii="Times New Roman" w:hAnsi="Times New Roman"/>
          <w:sz w:val="24"/>
          <w:szCs w:val="24"/>
        </w:rPr>
        <w:t>допускается использовать укрупненные показатели потребления газа.</w:t>
      </w:r>
    </w:p>
    <w:p w14:paraId="2BD4169A" w14:textId="4DF87A76" w:rsidR="0077291A" w:rsidRPr="00BF2626" w:rsidRDefault="0077291A" w:rsidP="0070468F">
      <w:pPr>
        <w:spacing w:after="0" w:line="240" w:lineRule="auto"/>
        <w:ind w:firstLine="709"/>
        <w:jc w:val="both"/>
        <w:rPr>
          <w:rFonts w:ascii="Times New Roman" w:hAnsi="Times New Roman"/>
          <w:sz w:val="24"/>
          <w:szCs w:val="24"/>
        </w:rPr>
      </w:pPr>
      <w:r w:rsidRPr="00BF2626">
        <w:rPr>
          <w:rFonts w:ascii="Times New Roman" w:hAnsi="Times New Roman"/>
          <w:sz w:val="24"/>
          <w:szCs w:val="24"/>
        </w:rPr>
        <w:t>Расчетные показатели минимально допустимого уровня обеспеченности объектами газоснабжения и максимально допустимого уровня территориальной доступности таких объектов для населения</w:t>
      </w:r>
      <w:r w:rsidR="008E65F8" w:rsidRPr="00BF2626">
        <w:rPr>
          <w:rFonts w:ascii="Times New Roman" w:hAnsi="Times New Roman"/>
          <w:sz w:val="24"/>
          <w:szCs w:val="24"/>
        </w:rPr>
        <w:t xml:space="preserve"> </w:t>
      </w:r>
      <w:r w:rsidR="00053D08">
        <w:rPr>
          <w:rFonts w:ascii="Times New Roman" w:hAnsi="Times New Roman"/>
          <w:sz w:val="24"/>
          <w:szCs w:val="24"/>
        </w:rPr>
        <w:t>Боровского сельского</w:t>
      </w:r>
      <w:r w:rsidR="008E65F8" w:rsidRPr="00BF2626">
        <w:rPr>
          <w:rFonts w:ascii="Times New Roman" w:hAnsi="Times New Roman"/>
          <w:sz w:val="24"/>
          <w:szCs w:val="24"/>
        </w:rPr>
        <w:t xml:space="preserve"> поселения</w:t>
      </w:r>
      <w:r w:rsidRPr="00BF2626">
        <w:rPr>
          <w:rFonts w:ascii="Times New Roman" w:hAnsi="Times New Roman"/>
          <w:sz w:val="24"/>
          <w:szCs w:val="24"/>
        </w:rPr>
        <w:t xml:space="preserve"> приведены в табл.</w:t>
      </w:r>
      <w:r w:rsidR="009A7667" w:rsidRPr="00BF2626">
        <w:rPr>
          <w:rFonts w:ascii="Times New Roman" w:hAnsi="Times New Roman"/>
          <w:sz w:val="24"/>
          <w:szCs w:val="24"/>
        </w:rPr>
        <w:t>1</w:t>
      </w:r>
      <w:r w:rsidR="00053D08">
        <w:rPr>
          <w:rFonts w:ascii="Times New Roman" w:hAnsi="Times New Roman"/>
          <w:sz w:val="24"/>
          <w:szCs w:val="24"/>
        </w:rPr>
        <w:t>3</w:t>
      </w:r>
      <w:r w:rsidRPr="00BF2626">
        <w:rPr>
          <w:rFonts w:ascii="Times New Roman" w:hAnsi="Times New Roman"/>
          <w:sz w:val="24"/>
          <w:szCs w:val="24"/>
        </w:rPr>
        <w:t>.</w:t>
      </w:r>
    </w:p>
    <w:p w14:paraId="31E1C9F2" w14:textId="77777777" w:rsidR="00CA6617" w:rsidRPr="00BF2626" w:rsidRDefault="00CA6617" w:rsidP="0077291A">
      <w:pPr>
        <w:spacing w:after="0" w:line="240" w:lineRule="auto"/>
        <w:rPr>
          <w:rFonts w:ascii="Times New Roman" w:hAnsi="Times New Roman"/>
          <w:i/>
          <w:sz w:val="24"/>
          <w:szCs w:val="24"/>
        </w:rPr>
      </w:pPr>
    </w:p>
    <w:p w14:paraId="3E0D1AE3" w14:textId="4DF0E08C" w:rsidR="0077291A" w:rsidRPr="00BF2626" w:rsidRDefault="0077291A" w:rsidP="0077291A">
      <w:pPr>
        <w:spacing w:after="0" w:line="240" w:lineRule="auto"/>
        <w:rPr>
          <w:rFonts w:ascii="Times New Roman" w:hAnsi="Times New Roman"/>
          <w:b/>
          <w:i/>
          <w:sz w:val="24"/>
          <w:szCs w:val="24"/>
        </w:rPr>
      </w:pPr>
      <w:r w:rsidRPr="00BF2626">
        <w:rPr>
          <w:rFonts w:ascii="Times New Roman" w:hAnsi="Times New Roman"/>
          <w:i/>
          <w:sz w:val="24"/>
          <w:szCs w:val="24"/>
        </w:rPr>
        <w:t>Таблица 1</w:t>
      </w:r>
      <w:r w:rsidR="00053D08">
        <w:rPr>
          <w:rFonts w:ascii="Times New Roman" w:hAnsi="Times New Roman"/>
          <w:i/>
          <w:sz w:val="24"/>
          <w:szCs w:val="24"/>
        </w:rPr>
        <w:t>3</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2120"/>
        <w:gridCol w:w="2274"/>
      </w:tblGrid>
      <w:tr w:rsidR="00B80E32" w:rsidRPr="00BF2626" w14:paraId="1F352DC5" w14:textId="77777777" w:rsidTr="00053D08">
        <w:tc>
          <w:tcPr>
            <w:tcW w:w="5812" w:type="dxa"/>
            <w:shd w:val="clear" w:color="auto" w:fill="auto"/>
            <w:vAlign w:val="center"/>
          </w:tcPr>
          <w:p w14:paraId="17CD5C5F" w14:textId="77777777" w:rsidR="0077291A" w:rsidRPr="00BF2626" w:rsidRDefault="0077291A" w:rsidP="0077291A">
            <w:pPr>
              <w:pStyle w:val="afffffffff0"/>
              <w:rPr>
                <w:b/>
              </w:rPr>
            </w:pPr>
            <w:r w:rsidRPr="00BF2626">
              <w:t>Наименование объекта, ресурса</w:t>
            </w:r>
          </w:p>
        </w:tc>
        <w:tc>
          <w:tcPr>
            <w:tcW w:w="2120" w:type="dxa"/>
            <w:shd w:val="clear" w:color="auto" w:fill="auto"/>
            <w:vAlign w:val="center"/>
          </w:tcPr>
          <w:p w14:paraId="3C5D5D30" w14:textId="77777777" w:rsidR="0077291A" w:rsidRPr="00BF2626" w:rsidRDefault="0077291A" w:rsidP="0077291A">
            <w:pPr>
              <w:pStyle w:val="afffffffff0"/>
            </w:pPr>
            <w:r w:rsidRPr="00BF2626">
              <w:t>Единица измерения</w:t>
            </w:r>
          </w:p>
        </w:tc>
        <w:tc>
          <w:tcPr>
            <w:tcW w:w="2274" w:type="dxa"/>
            <w:shd w:val="clear" w:color="auto" w:fill="auto"/>
            <w:vAlign w:val="center"/>
          </w:tcPr>
          <w:p w14:paraId="64CCC883" w14:textId="77777777" w:rsidR="0077291A" w:rsidRPr="00BF2626" w:rsidRDefault="0077291A" w:rsidP="0077291A">
            <w:pPr>
              <w:pStyle w:val="afffffffff0"/>
            </w:pPr>
            <w:r w:rsidRPr="00BF2626">
              <w:t>Величина</w:t>
            </w:r>
          </w:p>
        </w:tc>
      </w:tr>
      <w:tr w:rsidR="0077291A" w:rsidRPr="00BF2626" w14:paraId="18BCA928" w14:textId="77777777" w:rsidTr="00053D08">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9B2C9" w14:textId="77777777" w:rsidR="0077291A" w:rsidRPr="00BF2626" w:rsidRDefault="0077291A" w:rsidP="0077291A">
            <w:pPr>
              <w:pStyle w:val="afffffffff0"/>
            </w:pPr>
            <w:r w:rsidRPr="00BF2626">
              <w:t>Минимально допустимый уровень обеспеченности</w:t>
            </w:r>
          </w:p>
        </w:tc>
      </w:tr>
      <w:tr w:rsidR="0077291A" w:rsidRPr="00BF2626" w14:paraId="036B966E" w14:textId="77777777" w:rsidTr="00053D08">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218BC" w14:textId="77777777" w:rsidR="0077291A" w:rsidRPr="00BF2626" w:rsidRDefault="0077291A" w:rsidP="0077291A">
            <w:pPr>
              <w:pStyle w:val="afffffffff0"/>
            </w:pPr>
            <w:r w:rsidRPr="00BF2626">
              <w:t>Укрупненный показатель потребления газа при теплоте сгорания 34 МДж/м</w:t>
            </w:r>
            <w:r w:rsidRPr="00BF2626">
              <w:rPr>
                <w:vertAlign w:val="superscript"/>
              </w:rPr>
              <w:t>3</w:t>
            </w:r>
            <w:r w:rsidRPr="00BF2626">
              <w:t xml:space="preserve"> (8000 ккал/м</w:t>
            </w:r>
            <w:r w:rsidRPr="00BF2626">
              <w:rPr>
                <w:vertAlign w:val="superscript"/>
              </w:rPr>
              <w:t>3</w:t>
            </w:r>
            <w:r w:rsidRPr="00BF2626">
              <w:t>):</w:t>
            </w:r>
          </w:p>
        </w:tc>
      </w:tr>
      <w:tr w:rsidR="0077291A" w:rsidRPr="00BF2626" w14:paraId="29ACBCB5" w14:textId="77777777" w:rsidTr="00053D08">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769AEE" w14:textId="77777777" w:rsidR="0077291A" w:rsidRPr="00BF2626" w:rsidRDefault="0077291A" w:rsidP="0077291A">
            <w:pPr>
              <w:pStyle w:val="afffffffff0"/>
            </w:pPr>
            <w:r w:rsidRPr="00BF2626">
              <w:t>При наличии централизованного горячего водоснабжения</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4E22734D" w14:textId="77777777" w:rsidR="0077291A" w:rsidRPr="00BF2626" w:rsidRDefault="0077291A" w:rsidP="0077291A">
            <w:pPr>
              <w:pStyle w:val="afffffffff0"/>
            </w:pPr>
            <w:r w:rsidRPr="00BF2626">
              <w:t>м</w:t>
            </w:r>
            <w:r w:rsidRPr="00BF2626">
              <w:rPr>
                <w:vertAlign w:val="superscript"/>
              </w:rPr>
              <w:t>3</w:t>
            </w:r>
            <w:r w:rsidRPr="00BF2626">
              <w:t>/год на 1 чел.</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1AAE3ED2" w14:textId="77777777" w:rsidR="0077291A" w:rsidRPr="00BF2626" w:rsidRDefault="0077291A" w:rsidP="0077291A">
            <w:pPr>
              <w:pStyle w:val="afffffffff0"/>
            </w:pPr>
            <w:r w:rsidRPr="00BF2626">
              <w:t>120</w:t>
            </w:r>
          </w:p>
        </w:tc>
      </w:tr>
      <w:tr w:rsidR="0077291A" w:rsidRPr="00BF2626" w14:paraId="64121F96" w14:textId="77777777" w:rsidTr="00053D08">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D02AFE" w14:textId="77777777" w:rsidR="0077291A" w:rsidRPr="00BF2626" w:rsidRDefault="0077291A" w:rsidP="0077291A">
            <w:pPr>
              <w:pStyle w:val="afffffffff0"/>
            </w:pPr>
            <w:r w:rsidRPr="00BF2626">
              <w:t>При горячем водоснабжении от газовых водонагревателей</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670E37CD" w14:textId="77777777" w:rsidR="0077291A" w:rsidRPr="00BF2626" w:rsidRDefault="0077291A" w:rsidP="0077291A">
            <w:pPr>
              <w:pStyle w:val="afffffffff0"/>
            </w:pPr>
            <w:r w:rsidRPr="00BF2626">
              <w:t>м</w:t>
            </w:r>
            <w:r w:rsidRPr="00BF2626">
              <w:rPr>
                <w:vertAlign w:val="superscript"/>
              </w:rPr>
              <w:t>3</w:t>
            </w:r>
            <w:r w:rsidRPr="00BF2626">
              <w:t>/год на 1 чел.</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77F9209" w14:textId="77777777" w:rsidR="0077291A" w:rsidRPr="00BF2626" w:rsidRDefault="0077291A" w:rsidP="0077291A">
            <w:pPr>
              <w:pStyle w:val="afffffffff0"/>
            </w:pPr>
            <w:r w:rsidRPr="00BF2626">
              <w:t>300</w:t>
            </w:r>
          </w:p>
        </w:tc>
      </w:tr>
      <w:tr w:rsidR="0077291A" w:rsidRPr="00BF2626" w14:paraId="47C2FF2C" w14:textId="77777777" w:rsidTr="00053D08">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529FCD" w14:textId="77777777" w:rsidR="0077291A" w:rsidRPr="00BF2626" w:rsidRDefault="0077291A" w:rsidP="0077291A">
            <w:pPr>
              <w:pStyle w:val="afffffffff0"/>
            </w:pPr>
            <w:r w:rsidRPr="00BF2626">
              <w:t>При отсутствии всяких видов горячего водоснабжения</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4AC93AF0" w14:textId="77777777" w:rsidR="0077291A" w:rsidRPr="00BF2626" w:rsidRDefault="0077291A" w:rsidP="0077291A">
            <w:pPr>
              <w:pStyle w:val="afffffffff0"/>
            </w:pPr>
            <w:r w:rsidRPr="00BF2626">
              <w:t>м</w:t>
            </w:r>
            <w:r w:rsidRPr="00BF2626">
              <w:rPr>
                <w:vertAlign w:val="superscript"/>
              </w:rPr>
              <w:t>3</w:t>
            </w:r>
            <w:r w:rsidRPr="00BF2626">
              <w:t>/год на 1 чел.</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4E6DD42" w14:textId="77777777" w:rsidR="0077291A" w:rsidRPr="00BF2626" w:rsidRDefault="0077291A" w:rsidP="0077291A">
            <w:pPr>
              <w:pStyle w:val="afffffffff0"/>
            </w:pPr>
            <w:r w:rsidRPr="00BF2626">
              <w:t>180</w:t>
            </w:r>
          </w:p>
        </w:tc>
      </w:tr>
      <w:tr w:rsidR="0077291A" w:rsidRPr="00BF2626" w14:paraId="342AB100" w14:textId="77777777" w:rsidTr="00053D08">
        <w:tc>
          <w:tcPr>
            <w:tcW w:w="7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41ECB" w14:textId="77777777" w:rsidR="0077291A" w:rsidRPr="00BF2626" w:rsidRDefault="0077291A" w:rsidP="0077291A">
            <w:pPr>
              <w:pStyle w:val="afffffffff0"/>
            </w:pPr>
            <w:r w:rsidRPr="00BF2626">
              <w:t>Максимально допустимый уровень территориальной доступности</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4DE031F" w14:textId="77777777" w:rsidR="0077291A" w:rsidRPr="00BF2626" w:rsidRDefault="0077291A" w:rsidP="0077291A">
            <w:pPr>
              <w:pStyle w:val="afffffffff0"/>
            </w:pPr>
            <w:r w:rsidRPr="00BF2626">
              <w:t>не нормируется</w:t>
            </w:r>
          </w:p>
        </w:tc>
      </w:tr>
    </w:tbl>
    <w:p w14:paraId="64D526B0" w14:textId="77777777" w:rsidR="0077291A" w:rsidRPr="00BF2626" w:rsidRDefault="0077291A" w:rsidP="009A7667">
      <w:pPr>
        <w:spacing w:after="0" w:line="240" w:lineRule="auto"/>
        <w:jc w:val="both"/>
        <w:rPr>
          <w:rFonts w:ascii="Times New Roman" w:hAnsi="Times New Roman"/>
          <w:i/>
          <w:sz w:val="8"/>
          <w:szCs w:val="8"/>
        </w:rPr>
      </w:pPr>
    </w:p>
    <w:p w14:paraId="603A1809" w14:textId="77777777" w:rsidR="0077291A" w:rsidRPr="00BF2626" w:rsidRDefault="0077291A" w:rsidP="009A7667">
      <w:pPr>
        <w:suppressAutoHyphens/>
        <w:spacing w:after="0" w:line="240" w:lineRule="auto"/>
        <w:contextualSpacing/>
        <w:jc w:val="both"/>
        <w:rPr>
          <w:rFonts w:ascii="Times New Roman" w:hAnsi="Times New Roman"/>
          <w:b/>
          <w:color w:val="000000"/>
          <w:sz w:val="20"/>
          <w:szCs w:val="20"/>
        </w:rPr>
      </w:pPr>
      <w:r w:rsidRPr="00BF2626">
        <w:rPr>
          <w:rFonts w:ascii="Times New Roman" w:hAnsi="Times New Roman"/>
          <w:b/>
          <w:color w:val="000000"/>
          <w:sz w:val="20"/>
          <w:szCs w:val="20"/>
        </w:rPr>
        <w:t>Примечания:</w:t>
      </w:r>
    </w:p>
    <w:p w14:paraId="2FB8F2E7" w14:textId="77777777" w:rsidR="0077291A" w:rsidRPr="00BF2626" w:rsidRDefault="0077291A" w:rsidP="009A7667">
      <w:pPr>
        <w:tabs>
          <w:tab w:val="left" w:pos="709"/>
        </w:tabs>
        <w:suppressAutoHyphens/>
        <w:spacing w:after="0" w:line="240" w:lineRule="auto"/>
        <w:contextualSpacing/>
        <w:jc w:val="both"/>
        <w:rPr>
          <w:rFonts w:ascii="Times New Roman" w:hAnsi="Times New Roman"/>
          <w:color w:val="000000"/>
          <w:sz w:val="20"/>
          <w:szCs w:val="20"/>
        </w:rPr>
      </w:pPr>
      <w:r w:rsidRPr="00BF2626">
        <w:rPr>
          <w:rFonts w:ascii="Times New Roman" w:hAnsi="Times New Roman"/>
          <w:color w:val="000000"/>
          <w:sz w:val="20"/>
          <w:szCs w:val="20"/>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654B5564" w14:textId="4D4E1EDA" w:rsidR="0077291A" w:rsidRPr="00BF2626" w:rsidRDefault="0077291A" w:rsidP="009A7667">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 xml:space="preserve">2. При составлении проектов генеральных планов </w:t>
      </w:r>
      <w:r w:rsidR="0070165E">
        <w:rPr>
          <w:rFonts w:ascii="Times New Roman" w:hAnsi="Times New Roman"/>
          <w:color w:val="000000"/>
          <w:sz w:val="20"/>
          <w:szCs w:val="20"/>
        </w:rPr>
        <w:t>поселений</w:t>
      </w:r>
      <w:r w:rsidRPr="00BF2626">
        <w:rPr>
          <w:rFonts w:ascii="Times New Roman" w:hAnsi="Times New Roman"/>
          <w:color w:val="000000"/>
          <w:sz w:val="20"/>
          <w:szCs w:val="20"/>
        </w:rPr>
        <w:t xml:space="preserve"> допускается принимать укрупненные показатели потребления газа, м</w:t>
      </w:r>
      <w:r w:rsidRPr="00BF2626">
        <w:rPr>
          <w:rFonts w:ascii="Times New Roman" w:hAnsi="Times New Roman"/>
          <w:color w:val="000000"/>
          <w:sz w:val="20"/>
          <w:szCs w:val="20"/>
          <w:vertAlign w:val="superscript"/>
        </w:rPr>
        <w:t>3</w:t>
      </w:r>
      <w:r w:rsidRPr="00BF2626">
        <w:rPr>
          <w:rFonts w:ascii="Times New Roman" w:hAnsi="Times New Roman"/>
          <w:color w:val="000000"/>
          <w:sz w:val="20"/>
          <w:szCs w:val="20"/>
        </w:rPr>
        <w:t>/год на 1 чел., при теплоте сгорания газа 34 МДж/м</w:t>
      </w:r>
      <w:r w:rsidRPr="00BF2626">
        <w:rPr>
          <w:rFonts w:ascii="Times New Roman" w:hAnsi="Times New Roman"/>
          <w:color w:val="000000"/>
          <w:sz w:val="20"/>
          <w:szCs w:val="20"/>
          <w:vertAlign w:val="superscript"/>
        </w:rPr>
        <w:t xml:space="preserve">3 </w:t>
      </w:r>
      <w:r w:rsidRPr="00BF2626">
        <w:rPr>
          <w:rFonts w:ascii="Times New Roman" w:hAnsi="Times New Roman"/>
          <w:color w:val="000000"/>
          <w:sz w:val="20"/>
          <w:szCs w:val="20"/>
        </w:rPr>
        <w:t xml:space="preserve"> (8000 ккал/м</w:t>
      </w:r>
      <w:r w:rsidRPr="00BF2626">
        <w:rPr>
          <w:rFonts w:ascii="Times New Roman" w:hAnsi="Times New Roman"/>
          <w:color w:val="000000"/>
          <w:sz w:val="20"/>
          <w:szCs w:val="20"/>
          <w:vertAlign w:val="superscript"/>
        </w:rPr>
        <w:t>3</w:t>
      </w:r>
      <w:r w:rsidRPr="00BF2626">
        <w:rPr>
          <w:rFonts w:ascii="Times New Roman" w:hAnsi="Times New Roman"/>
          <w:color w:val="000000"/>
          <w:sz w:val="20"/>
          <w:szCs w:val="20"/>
        </w:rPr>
        <w:t>).</w:t>
      </w:r>
    </w:p>
    <w:p w14:paraId="1617D67D" w14:textId="77777777" w:rsidR="0077291A" w:rsidRPr="00BF2626" w:rsidRDefault="0077291A" w:rsidP="009A7667">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3. Годовые и расчетные часовые расходы газа, в том числе теплоты на нужды отопления, вентиляции и горячего водоснабжения устанавливаются в соответствии с указаниями СП 30.13330.2012, СП 60.13330.2012 и СП 124.13330.2012.</w:t>
      </w:r>
    </w:p>
    <w:p w14:paraId="2B8C483C" w14:textId="77777777" w:rsidR="0077291A" w:rsidRPr="00BF2626" w:rsidRDefault="0077291A" w:rsidP="009A7667">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4. Годовые расходы газа для населения (без</w:t>
      </w:r>
      <w:r w:rsidR="008E65F8" w:rsidRPr="00BF2626">
        <w:rPr>
          <w:rFonts w:ascii="Times New Roman" w:hAnsi="Times New Roman"/>
          <w:color w:val="000000"/>
          <w:sz w:val="20"/>
          <w:szCs w:val="20"/>
        </w:rPr>
        <w:t xml:space="preserve"> учета отопления), на нужды пре</w:t>
      </w:r>
      <w:r w:rsidRPr="00BF2626">
        <w:rPr>
          <w:rFonts w:ascii="Times New Roman" w:hAnsi="Times New Roman"/>
          <w:color w:val="000000"/>
          <w:sz w:val="20"/>
          <w:szCs w:val="20"/>
        </w:rPr>
        <w:t>дприятий торговли, бытового обслуживания непроизводственного характера и т.п. устанавливаются в соответствии с указаниями СП 42-101-2003. Допускается принимать в размере до 5% суммарного расхода теплоты на жилые дома.</w:t>
      </w:r>
    </w:p>
    <w:p w14:paraId="3FBC02EF" w14:textId="77777777" w:rsidR="0077291A" w:rsidRPr="00BF2626" w:rsidRDefault="0077291A" w:rsidP="009A7667">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5. Годовые расходы газа на нужды объектов электроэнергетики устанавливаются в соответствии с технологическими данными газопотребления.</w:t>
      </w:r>
    </w:p>
    <w:p w14:paraId="2AC95C33" w14:textId="77777777" w:rsidR="0077291A" w:rsidRPr="00BF2626" w:rsidRDefault="0077291A" w:rsidP="009A7667">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6. Годовые расходы газа на нужды промышленных предприятий определяются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09E2CE0C" w14:textId="77777777" w:rsidR="0077291A" w:rsidRPr="00BF2626" w:rsidRDefault="0077291A" w:rsidP="009A7667">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sidRPr="00BF2626">
        <w:rPr>
          <w:rFonts w:ascii="Times New Roman" w:hAnsi="Times New Roman"/>
          <w:color w:val="000000"/>
          <w:sz w:val="20"/>
          <w:szCs w:val="20"/>
        </w:rPr>
        <w:t>7. Система газоснабжения городского поселения должна рассчитываться на максимальный часовой расход газа.</w:t>
      </w:r>
    </w:p>
    <w:p w14:paraId="5D075AB4" w14:textId="77777777" w:rsidR="0077291A" w:rsidRPr="00BF2626" w:rsidRDefault="0077291A" w:rsidP="0077291A">
      <w:pPr>
        <w:spacing w:after="0" w:line="240" w:lineRule="auto"/>
        <w:rPr>
          <w:rFonts w:ascii="Times New Roman" w:hAnsi="Times New Roman"/>
          <w:sz w:val="16"/>
          <w:szCs w:val="16"/>
        </w:rPr>
      </w:pPr>
    </w:p>
    <w:p w14:paraId="5FD1CF3A" w14:textId="77777777" w:rsidR="00AA2AD9" w:rsidRPr="00BF2626" w:rsidRDefault="009C1A51" w:rsidP="0070468F">
      <w:pPr>
        <w:spacing w:after="0" w:line="240" w:lineRule="auto"/>
        <w:ind w:right="-1" w:firstLine="142"/>
        <w:rPr>
          <w:rFonts w:ascii="Times New Roman" w:hAnsi="Times New Roman"/>
          <w:sz w:val="28"/>
          <w:szCs w:val="28"/>
        </w:rPr>
      </w:pPr>
      <w:r w:rsidRPr="00BF2626">
        <w:rPr>
          <w:rFonts w:ascii="Times New Roman" w:hAnsi="Times New Roman"/>
          <w:b/>
          <w:sz w:val="28"/>
          <w:szCs w:val="28"/>
        </w:rPr>
        <w:t>5</w:t>
      </w:r>
      <w:r w:rsidR="00BA3F37" w:rsidRPr="00BF2626">
        <w:rPr>
          <w:rFonts w:ascii="Times New Roman" w:hAnsi="Times New Roman"/>
          <w:b/>
          <w:sz w:val="28"/>
          <w:szCs w:val="28"/>
        </w:rPr>
        <w:t>.1.</w:t>
      </w:r>
      <w:r w:rsidR="00CD5465" w:rsidRPr="00BF2626">
        <w:rPr>
          <w:rFonts w:ascii="Times New Roman" w:hAnsi="Times New Roman"/>
          <w:b/>
          <w:sz w:val="28"/>
          <w:szCs w:val="28"/>
        </w:rPr>
        <w:t>7</w:t>
      </w:r>
      <w:r w:rsidR="003477AA" w:rsidRPr="00BF2626">
        <w:rPr>
          <w:rFonts w:ascii="Times New Roman" w:hAnsi="Times New Roman"/>
          <w:b/>
          <w:sz w:val="28"/>
          <w:szCs w:val="28"/>
        </w:rPr>
        <w:t>.</w:t>
      </w:r>
      <w:r w:rsidR="00AA2AD9" w:rsidRPr="00BF2626">
        <w:rPr>
          <w:rFonts w:ascii="Times New Roman" w:hAnsi="Times New Roman"/>
          <w:b/>
          <w:sz w:val="28"/>
          <w:szCs w:val="28"/>
        </w:rPr>
        <w:t xml:space="preserve"> ОБЪЕКТЫ СВЯЗИ</w:t>
      </w:r>
    </w:p>
    <w:p w14:paraId="0F07C362" w14:textId="77777777" w:rsidR="00AA2AD9" w:rsidRPr="00BF2626" w:rsidRDefault="00AA2AD9" w:rsidP="007226AF">
      <w:pPr>
        <w:spacing w:after="0" w:line="240" w:lineRule="auto"/>
        <w:ind w:firstLine="567"/>
        <w:jc w:val="both"/>
        <w:rPr>
          <w:rFonts w:ascii="Times New Roman" w:hAnsi="Times New Roman"/>
          <w:sz w:val="24"/>
          <w:szCs w:val="24"/>
        </w:rPr>
      </w:pPr>
    </w:p>
    <w:p w14:paraId="37DF3BE0" w14:textId="77777777" w:rsidR="00605486" w:rsidRPr="00BF2626" w:rsidRDefault="009C1A51" w:rsidP="007226AF">
      <w:pPr>
        <w:pStyle w:val="af1"/>
        <w:ind w:left="0" w:firstLine="567"/>
        <w:jc w:val="both"/>
        <w:rPr>
          <w:b w:val="0"/>
          <w:szCs w:val="24"/>
        </w:rPr>
      </w:pPr>
      <w:r w:rsidRPr="00BF2626">
        <w:rPr>
          <w:b w:val="0"/>
          <w:szCs w:val="24"/>
        </w:rPr>
        <w:t>5</w:t>
      </w:r>
      <w:r w:rsidR="00CD5465" w:rsidRPr="00BF2626">
        <w:rPr>
          <w:b w:val="0"/>
          <w:szCs w:val="24"/>
        </w:rPr>
        <w:t>.1.7</w:t>
      </w:r>
      <w:r w:rsidR="007D2BB2" w:rsidRPr="00BF2626">
        <w:rPr>
          <w:b w:val="0"/>
          <w:szCs w:val="24"/>
        </w:rPr>
        <w:t xml:space="preserve">.1. </w:t>
      </w:r>
      <w:r w:rsidR="00605486" w:rsidRPr="00BF2626">
        <w:rPr>
          <w:b w:val="0"/>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предусматривая возможность управления системой оповещения населения по сигналам гражданской обороны и по сигналам чрезвычайных оповещений.</w:t>
      </w:r>
    </w:p>
    <w:p w14:paraId="0A08DFD6" w14:textId="748C4A1E" w:rsidR="00AA2AD9" w:rsidRPr="00BF2626" w:rsidRDefault="009C1A51" w:rsidP="007226AF">
      <w:pPr>
        <w:pStyle w:val="af1"/>
        <w:ind w:left="0" w:firstLine="567"/>
        <w:jc w:val="both"/>
        <w:rPr>
          <w:b w:val="0"/>
          <w:szCs w:val="24"/>
        </w:rPr>
      </w:pPr>
      <w:r w:rsidRPr="00BF2626">
        <w:rPr>
          <w:b w:val="0"/>
          <w:szCs w:val="24"/>
        </w:rPr>
        <w:t>5</w:t>
      </w:r>
      <w:r w:rsidR="00CD5465" w:rsidRPr="00BF2626">
        <w:rPr>
          <w:b w:val="0"/>
          <w:szCs w:val="24"/>
        </w:rPr>
        <w:t>.1.7</w:t>
      </w:r>
      <w:r w:rsidR="007D2BB2" w:rsidRPr="00BF2626">
        <w:rPr>
          <w:b w:val="0"/>
          <w:szCs w:val="24"/>
        </w:rPr>
        <w:t xml:space="preserve">.2. </w:t>
      </w:r>
      <w:r w:rsidR="00AA2AD9" w:rsidRPr="00BF2626">
        <w:rPr>
          <w:b w:val="0"/>
          <w:szCs w:val="24"/>
        </w:rPr>
        <w:t>Расче</w:t>
      </w:r>
      <w:r w:rsidRPr="00BF2626">
        <w:rPr>
          <w:b w:val="0"/>
          <w:szCs w:val="24"/>
        </w:rPr>
        <w:t xml:space="preserve">т минимальной обеспеченности населения </w:t>
      </w:r>
      <w:r w:rsidR="0070468F">
        <w:rPr>
          <w:rFonts w:eastAsia="Calibri"/>
          <w:b w:val="0"/>
          <w:szCs w:val="24"/>
          <w:lang w:eastAsia="en-US"/>
        </w:rPr>
        <w:t>Боровского сельского</w:t>
      </w:r>
      <w:r w:rsidR="00D30113" w:rsidRPr="00BF2626">
        <w:rPr>
          <w:rFonts w:eastAsia="Calibri"/>
          <w:b w:val="0"/>
          <w:szCs w:val="24"/>
          <w:lang w:eastAsia="en-US"/>
        </w:rPr>
        <w:t xml:space="preserve"> поселения</w:t>
      </w:r>
      <w:r w:rsidR="00D30113" w:rsidRPr="00BF2626">
        <w:rPr>
          <w:rFonts w:eastAsia="Calibri"/>
          <w:szCs w:val="24"/>
          <w:lang w:eastAsia="en-US"/>
        </w:rPr>
        <w:t xml:space="preserve"> </w:t>
      </w:r>
      <w:r w:rsidR="00AA2AD9" w:rsidRPr="00BF2626">
        <w:rPr>
          <w:b w:val="0"/>
          <w:szCs w:val="24"/>
        </w:rPr>
        <w:t>объектами</w:t>
      </w:r>
      <w:r w:rsidR="007679D4" w:rsidRPr="00BF2626">
        <w:rPr>
          <w:b w:val="0"/>
          <w:szCs w:val="24"/>
        </w:rPr>
        <w:t xml:space="preserve"> </w:t>
      </w:r>
      <w:r w:rsidR="00E57AF7" w:rsidRPr="00BF2626">
        <w:rPr>
          <w:b w:val="0"/>
          <w:szCs w:val="24"/>
        </w:rPr>
        <w:t>связи производится по табл</w:t>
      </w:r>
      <w:r w:rsidR="00592643" w:rsidRPr="00BF2626">
        <w:rPr>
          <w:b w:val="0"/>
          <w:szCs w:val="24"/>
        </w:rPr>
        <w:t>.</w:t>
      </w:r>
      <w:r w:rsidR="002C6C8C" w:rsidRPr="00BF2626">
        <w:rPr>
          <w:b w:val="0"/>
          <w:szCs w:val="24"/>
        </w:rPr>
        <w:t>1</w:t>
      </w:r>
      <w:r w:rsidR="0070468F">
        <w:rPr>
          <w:b w:val="0"/>
          <w:szCs w:val="24"/>
        </w:rPr>
        <w:t>4</w:t>
      </w:r>
      <w:r w:rsidR="00AA2AD9" w:rsidRPr="00BF2626">
        <w:rPr>
          <w:b w:val="0"/>
          <w:szCs w:val="24"/>
        </w:rPr>
        <w:t>.</w:t>
      </w:r>
    </w:p>
    <w:p w14:paraId="117FD7F5" w14:textId="77777777" w:rsidR="00F31B99" w:rsidRPr="00BF2626" w:rsidRDefault="00F31B99" w:rsidP="007226AF">
      <w:pPr>
        <w:pStyle w:val="af1"/>
        <w:ind w:left="0" w:firstLine="567"/>
        <w:jc w:val="both"/>
        <w:rPr>
          <w:b w:val="0"/>
          <w:sz w:val="8"/>
          <w:szCs w:val="8"/>
        </w:rPr>
      </w:pPr>
    </w:p>
    <w:p w14:paraId="708C82DB" w14:textId="525907D9" w:rsidR="00AA2AD9" w:rsidRPr="00BF2626" w:rsidRDefault="000B03DD" w:rsidP="007226AF">
      <w:pPr>
        <w:pStyle w:val="af1"/>
        <w:ind w:left="0"/>
        <w:rPr>
          <w:i/>
          <w:szCs w:val="24"/>
        </w:rPr>
      </w:pPr>
      <w:r w:rsidRPr="00BF2626">
        <w:rPr>
          <w:b w:val="0"/>
          <w:i/>
          <w:szCs w:val="24"/>
        </w:rPr>
        <w:t xml:space="preserve">Таблица </w:t>
      </w:r>
      <w:r w:rsidR="009C1A51" w:rsidRPr="00BF2626">
        <w:rPr>
          <w:b w:val="0"/>
          <w:i/>
          <w:szCs w:val="24"/>
        </w:rPr>
        <w:t>1</w:t>
      </w:r>
      <w:r w:rsidR="0070468F">
        <w:rPr>
          <w:b w:val="0"/>
          <w:i/>
          <w:szCs w:val="24"/>
        </w:rPr>
        <w:t>4</w:t>
      </w:r>
      <w:r w:rsidR="00AA2AD9" w:rsidRPr="00BF2626">
        <w:rPr>
          <w:b w:val="0"/>
          <w:i/>
          <w:szCs w:val="24"/>
        </w:rPr>
        <w:t>.</w:t>
      </w:r>
      <w:r w:rsidR="003477AA" w:rsidRPr="00BF2626">
        <w:rPr>
          <w:i/>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126"/>
        <w:gridCol w:w="1730"/>
        <w:gridCol w:w="2665"/>
      </w:tblGrid>
      <w:tr w:rsidR="005D67C0" w:rsidRPr="00BF2626" w14:paraId="5365065A" w14:textId="77777777" w:rsidTr="0070468F">
        <w:tc>
          <w:tcPr>
            <w:tcW w:w="3544" w:type="dxa"/>
            <w:shd w:val="clear" w:color="auto" w:fill="auto"/>
          </w:tcPr>
          <w:p w14:paraId="5984F5E1" w14:textId="77777777" w:rsidR="00AA2AD9" w:rsidRPr="00BF2626" w:rsidRDefault="00AA2AD9" w:rsidP="007226AF">
            <w:pPr>
              <w:pStyle w:val="af1"/>
              <w:ind w:left="0"/>
              <w:jc w:val="center"/>
              <w:rPr>
                <w:b w:val="0"/>
                <w:sz w:val="22"/>
                <w:szCs w:val="22"/>
              </w:rPr>
            </w:pPr>
            <w:r w:rsidRPr="00BF2626">
              <w:rPr>
                <w:b w:val="0"/>
                <w:sz w:val="22"/>
                <w:szCs w:val="22"/>
              </w:rPr>
              <w:t>Наименование объектов</w:t>
            </w:r>
          </w:p>
        </w:tc>
        <w:tc>
          <w:tcPr>
            <w:tcW w:w="2126" w:type="dxa"/>
            <w:shd w:val="clear" w:color="auto" w:fill="auto"/>
          </w:tcPr>
          <w:p w14:paraId="5CD9AF59" w14:textId="77777777" w:rsidR="00AA2AD9" w:rsidRPr="00BF2626" w:rsidRDefault="00AA2AD9" w:rsidP="007226AF">
            <w:pPr>
              <w:pStyle w:val="af1"/>
              <w:ind w:left="0"/>
              <w:jc w:val="center"/>
              <w:rPr>
                <w:b w:val="0"/>
                <w:sz w:val="22"/>
                <w:szCs w:val="22"/>
              </w:rPr>
            </w:pPr>
            <w:r w:rsidRPr="00BF2626">
              <w:rPr>
                <w:b w:val="0"/>
                <w:sz w:val="22"/>
                <w:szCs w:val="22"/>
              </w:rPr>
              <w:t>Единица измерения</w:t>
            </w:r>
          </w:p>
        </w:tc>
        <w:tc>
          <w:tcPr>
            <w:tcW w:w="1730" w:type="dxa"/>
            <w:shd w:val="clear" w:color="auto" w:fill="auto"/>
          </w:tcPr>
          <w:p w14:paraId="2628D7C7" w14:textId="77777777" w:rsidR="00AA2AD9" w:rsidRPr="00BF2626" w:rsidRDefault="00AA2AD9" w:rsidP="007226AF">
            <w:pPr>
              <w:pStyle w:val="af1"/>
              <w:ind w:left="0"/>
              <w:jc w:val="center"/>
              <w:rPr>
                <w:b w:val="0"/>
                <w:sz w:val="22"/>
                <w:szCs w:val="22"/>
              </w:rPr>
            </w:pPr>
            <w:r w:rsidRPr="00BF2626">
              <w:rPr>
                <w:b w:val="0"/>
                <w:sz w:val="22"/>
                <w:szCs w:val="22"/>
              </w:rPr>
              <w:t xml:space="preserve">Расчетные показатели </w:t>
            </w:r>
          </w:p>
        </w:tc>
        <w:tc>
          <w:tcPr>
            <w:tcW w:w="2665" w:type="dxa"/>
            <w:shd w:val="clear" w:color="auto" w:fill="auto"/>
          </w:tcPr>
          <w:p w14:paraId="07EABD18" w14:textId="77777777" w:rsidR="00AA2AD9" w:rsidRPr="00BF2626" w:rsidRDefault="00AA2AD9" w:rsidP="007226AF">
            <w:pPr>
              <w:pStyle w:val="af1"/>
              <w:ind w:left="0"/>
              <w:jc w:val="center"/>
              <w:rPr>
                <w:b w:val="0"/>
                <w:sz w:val="22"/>
                <w:szCs w:val="22"/>
              </w:rPr>
            </w:pPr>
            <w:r w:rsidRPr="00BF2626">
              <w:rPr>
                <w:b w:val="0"/>
                <w:sz w:val="22"/>
                <w:szCs w:val="22"/>
              </w:rPr>
              <w:t>Площадь участка на единицу измерения</w:t>
            </w:r>
          </w:p>
        </w:tc>
      </w:tr>
      <w:tr w:rsidR="00AA2AD9" w:rsidRPr="00BF2626" w14:paraId="535985DE" w14:textId="77777777" w:rsidTr="0070468F">
        <w:tc>
          <w:tcPr>
            <w:tcW w:w="3544" w:type="dxa"/>
            <w:shd w:val="clear" w:color="auto" w:fill="auto"/>
          </w:tcPr>
          <w:p w14:paraId="65B19338" w14:textId="4D499A45" w:rsidR="00AA2AD9" w:rsidRPr="00BF2626" w:rsidRDefault="00AA2AD9" w:rsidP="007226AF">
            <w:pPr>
              <w:pStyle w:val="af1"/>
              <w:ind w:left="0"/>
              <w:jc w:val="center"/>
              <w:rPr>
                <w:b w:val="0"/>
                <w:sz w:val="22"/>
                <w:szCs w:val="22"/>
              </w:rPr>
            </w:pPr>
            <w:r w:rsidRPr="00BF2626">
              <w:rPr>
                <w:b w:val="0"/>
                <w:sz w:val="22"/>
                <w:szCs w:val="22"/>
              </w:rPr>
              <w:t xml:space="preserve">Отделение почтовой связи </w:t>
            </w:r>
          </w:p>
        </w:tc>
        <w:tc>
          <w:tcPr>
            <w:tcW w:w="2126" w:type="dxa"/>
            <w:shd w:val="clear" w:color="auto" w:fill="auto"/>
          </w:tcPr>
          <w:p w14:paraId="6869B417" w14:textId="1BB01E6A" w:rsidR="00AA2AD9" w:rsidRPr="00BF2626" w:rsidRDefault="00AA2AD9" w:rsidP="007226AF">
            <w:pPr>
              <w:pStyle w:val="af1"/>
              <w:ind w:left="0"/>
              <w:jc w:val="center"/>
              <w:rPr>
                <w:b w:val="0"/>
                <w:sz w:val="22"/>
                <w:szCs w:val="22"/>
              </w:rPr>
            </w:pPr>
            <w:r w:rsidRPr="00BF2626">
              <w:rPr>
                <w:b w:val="0"/>
                <w:sz w:val="22"/>
                <w:szCs w:val="22"/>
              </w:rPr>
              <w:t xml:space="preserve">Объект </w:t>
            </w:r>
          </w:p>
        </w:tc>
        <w:tc>
          <w:tcPr>
            <w:tcW w:w="1730" w:type="dxa"/>
            <w:shd w:val="clear" w:color="auto" w:fill="auto"/>
          </w:tcPr>
          <w:p w14:paraId="3A2ED403" w14:textId="4E8B77B6" w:rsidR="00AA2AD9" w:rsidRPr="00BF2626" w:rsidRDefault="00AA2AD9" w:rsidP="007226AF">
            <w:pPr>
              <w:pStyle w:val="af1"/>
              <w:ind w:left="0"/>
              <w:jc w:val="center"/>
              <w:rPr>
                <w:b w:val="0"/>
                <w:sz w:val="22"/>
                <w:szCs w:val="22"/>
              </w:rPr>
            </w:pPr>
            <w:r w:rsidRPr="00BF2626">
              <w:rPr>
                <w:b w:val="0"/>
                <w:sz w:val="22"/>
                <w:szCs w:val="22"/>
              </w:rPr>
              <w:t xml:space="preserve">1 </w:t>
            </w:r>
          </w:p>
        </w:tc>
        <w:tc>
          <w:tcPr>
            <w:tcW w:w="2665" w:type="dxa"/>
            <w:shd w:val="clear" w:color="auto" w:fill="auto"/>
          </w:tcPr>
          <w:p w14:paraId="31884205" w14:textId="77777777" w:rsidR="00AA2AD9" w:rsidRPr="00BF2626" w:rsidRDefault="00AA2AD9" w:rsidP="007226AF">
            <w:pPr>
              <w:pStyle w:val="af1"/>
              <w:ind w:left="0"/>
              <w:jc w:val="center"/>
              <w:rPr>
                <w:b w:val="0"/>
                <w:sz w:val="22"/>
                <w:szCs w:val="22"/>
              </w:rPr>
            </w:pPr>
            <w:r w:rsidRPr="00BF2626">
              <w:rPr>
                <w:b w:val="0"/>
                <w:sz w:val="22"/>
                <w:szCs w:val="22"/>
              </w:rPr>
              <w:t>700-1200 м</w:t>
            </w:r>
            <w:r w:rsidRPr="00BF2626">
              <w:rPr>
                <w:b w:val="0"/>
                <w:sz w:val="22"/>
                <w:szCs w:val="22"/>
                <w:vertAlign w:val="superscript"/>
              </w:rPr>
              <w:t>2</w:t>
            </w:r>
          </w:p>
        </w:tc>
      </w:tr>
      <w:tr w:rsidR="00AA2AD9" w:rsidRPr="00BF2626" w14:paraId="4A68F0C0" w14:textId="77777777" w:rsidTr="0070468F">
        <w:tc>
          <w:tcPr>
            <w:tcW w:w="3544" w:type="dxa"/>
            <w:shd w:val="clear" w:color="auto" w:fill="auto"/>
          </w:tcPr>
          <w:p w14:paraId="2C717D80" w14:textId="577C6B97" w:rsidR="00AA2AD9" w:rsidRPr="00BF2626" w:rsidRDefault="00AA2AD9" w:rsidP="007226AF">
            <w:pPr>
              <w:pStyle w:val="af1"/>
              <w:ind w:left="0"/>
              <w:jc w:val="center"/>
              <w:rPr>
                <w:b w:val="0"/>
                <w:sz w:val="22"/>
                <w:szCs w:val="22"/>
              </w:rPr>
            </w:pPr>
            <w:r w:rsidRPr="00BF2626">
              <w:rPr>
                <w:b w:val="0"/>
                <w:sz w:val="22"/>
                <w:szCs w:val="22"/>
              </w:rPr>
              <w:lastRenderedPageBreak/>
              <w:t xml:space="preserve">АТС </w:t>
            </w:r>
          </w:p>
        </w:tc>
        <w:tc>
          <w:tcPr>
            <w:tcW w:w="2126" w:type="dxa"/>
            <w:shd w:val="clear" w:color="auto" w:fill="auto"/>
          </w:tcPr>
          <w:p w14:paraId="18E867E7" w14:textId="5B385DF7" w:rsidR="00AA2AD9" w:rsidRPr="00BF2626" w:rsidRDefault="00AA2AD9" w:rsidP="007226AF">
            <w:pPr>
              <w:pStyle w:val="af1"/>
              <w:ind w:left="0"/>
              <w:jc w:val="center"/>
              <w:rPr>
                <w:b w:val="0"/>
                <w:sz w:val="22"/>
                <w:szCs w:val="22"/>
              </w:rPr>
            </w:pPr>
            <w:r w:rsidRPr="00BF2626">
              <w:rPr>
                <w:b w:val="0"/>
                <w:sz w:val="22"/>
                <w:szCs w:val="22"/>
              </w:rPr>
              <w:t xml:space="preserve">Объект </w:t>
            </w:r>
          </w:p>
        </w:tc>
        <w:tc>
          <w:tcPr>
            <w:tcW w:w="1730" w:type="dxa"/>
            <w:shd w:val="clear" w:color="auto" w:fill="auto"/>
          </w:tcPr>
          <w:p w14:paraId="26E6B893" w14:textId="77777777" w:rsidR="00AA2AD9" w:rsidRPr="00BF2626" w:rsidRDefault="00AA2AD9" w:rsidP="007226AF">
            <w:pPr>
              <w:pStyle w:val="af1"/>
              <w:ind w:left="0"/>
              <w:jc w:val="center"/>
              <w:rPr>
                <w:b w:val="0"/>
                <w:sz w:val="22"/>
                <w:szCs w:val="22"/>
              </w:rPr>
            </w:pPr>
            <w:r w:rsidRPr="00BF2626">
              <w:rPr>
                <w:b w:val="0"/>
                <w:sz w:val="22"/>
                <w:szCs w:val="22"/>
              </w:rPr>
              <w:t>По расчету</w:t>
            </w:r>
          </w:p>
        </w:tc>
        <w:tc>
          <w:tcPr>
            <w:tcW w:w="2665" w:type="dxa"/>
            <w:shd w:val="clear" w:color="auto" w:fill="auto"/>
          </w:tcPr>
          <w:p w14:paraId="7C43A6F5" w14:textId="77777777" w:rsidR="00AA2AD9" w:rsidRPr="00BF2626" w:rsidRDefault="00AA2AD9" w:rsidP="007226AF">
            <w:pPr>
              <w:pStyle w:val="af1"/>
              <w:ind w:left="0"/>
              <w:jc w:val="center"/>
              <w:rPr>
                <w:b w:val="0"/>
                <w:sz w:val="22"/>
                <w:szCs w:val="22"/>
              </w:rPr>
            </w:pPr>
            <w:r w:rsidRPr="00BF2626">
              <w:rPr>
                <w:b w:val="0"/>
                <w:sz w:val="22"/>
                <w:szCs w:val="22"/>
              </w:rPr>
              <w:t>0,25 га на объект</w:t>
            </w:r>
          </w:p>
        </w:tc>
      </w:tr>
      <w:tr w:rsidR="00AA2AD9" w:rsidRPr="00BF2626" w14:paraId="37A3085A" w14:textId="77777777" w:rsidTr="0070468F">
        <w:tc>
          <w:tcPr>
            <w:tcW w:w="3544" w:type="dxa"/>
            <w:shd w:val="clear" w:color="auto" w:fill="auto"/>
          </w:tcPr>
          <w:p w14:paraId="36E8D762" w14:textId="1C79ABF8" w:rsidR="00AA2AD9" w:rsidRPr="00BF2626" w:rsidRDefault="00AA2AD9" w:rsidP="007226AF">
            <w:pPr>
              <w:pStyle w:val="af1"/>
              <w:ind w:left="0"/>
              <w:jc w:val="center"/>
              <w:rPr>
                <w:b w:val="0"/>
                <w:sz w:val="22"/>
                <w:szCs w:val="22"/>
              </w:rPr>
            </w:pPr>
            <w:r w:rsidRPr="00BF2626">
              <w:rPr>
                <w:b w:val="0"/>
                <w:sz w:val="22"/>
                <w:szCs w:val="22"/>
              </w:rPr>
              <w:t xml:space="preserve">Узловая АТС </w:t>
            </w:r>
          </w:p>
        </w:tc>
        <w:tc>
          <w:tcPr>
            <w:tcW w:w="2126" w:type="dxa"/>
            <w:shd w:val="clear" w:color="auto" w:fill="auto"/>
          </w:tcPr>
          <w:p w14:paraId="1D9B9814" w14:textId="77777777" w:rsidR="00AA2AD9" w:rsidRPr="00BF2626" w:rsidRDefault="00AA2AD9" w:rsidP="007226AF">
            <w:pPr>
              <w:pStyle w:val="af1"/>
              <w:ind w:left="0"/>
              <w:jc w:val="center"/>
              <w:rPr>
                <w:b w:val="0"/>
                <w:sz w:val="22"/>
                <w:szCs w:val="22"/>
              </w:rPr>
            </w:pPr>
            <w:r w:rsidRPr="00BF2626">
              <w:rPr>
                <w:b w:val="0"/>
                <w:sz w:val="22"/>
                <w:szCs w:val="22"/>
              </w:rPr>
              <w:t>Объект</w:t>
            </w:r>
          </w:p>
        </w:tc>
        <w:tc>
          <w:tcPr>
            <w:tcW w:w="1730" w:type="dxa"/>
            <w:shd w:val="clear" w:color="auto" w:fill="auto"/>
          </w:tcPr>
          <w:p w14:paraId="75260A0F" w14:textId="77777777" w:rsidR="00AA2AD9" w:rsidRPr="00BF2626" w:rsidRDefault="00AA2AD9" w:rsidP="007226AF">
            <w:pPr>
              <w:pStyle w:val="af1"/>
              <w:ind w:left="0"/>
              <w:jc w:val="center"/>
              <w:rPr>
                <w:b w:val="0"/>
                <w:sz w:val="22"/>
                <w:szCs w:val="22"/>
              </w:rPr>
            </w:pPr>
            <w:r w:rsidRPr="00BF2626">
              <w:rPr>
                <w:b w:val="0"/>
                <w:sz w:val="22"/>
                <w:szCs w:val="22"/>
              </w:rPr>
              <w:t>По расчету</w:t>
            </w:r>
          </w:p>
        </w:tc>
        <w:tc>
          <w:tcPr>
            <w:tcW w:w="2665" w:type="dxa"/>
            <w:shd w:val="clear" w:color="auto" w:fill="auto"/>
          </w:tcPr>
          <w:p w14:paraId="4F5CD6A3" w14:textId="77777777" w:rsidR="00AA2AD9" w:rsidRPr="00BF2626" w:rsidRDefault="00AA2AD9" w:rsidP="007226AF">
            <w:pPr>
              <w:pStyle w:val="af1"/>
              <w:ind w:left="0"/>
              <w:jc w:val="center"/>
              <w:rPr>
                <w:b w:val="0"/>
                <w:sz w:val="22"/>
                <w:szCs w:val="22"/>
              </w:rPr>
            </w:pPr>
            <w:r w:rsidRPr="00BF2626">
              <w:rPr>
                <w:b w:val="0"/>
                <w:sz w:val="22"/>
                <w:szCs w:val="22"/>
              </w:rPr>
              <w:t>0,3 га на объект</w:t>
            </w:r>
          </w:p>
        </w:tc>
      </w:tr>
    </w:tbl>
    <w:p w14:paraId="34808155" w14:textId="77777777" w:rsidR="00F9540D" w:rsidRPr="00BF2626" w:rsidRDefault="00F9540D" w:rsidP="00DF0BF8">
      <w:pPr>
        <w:spacing w:after="0" w:line="240" w:lineRule="auto"/>
        <w:jc w:val="center"/>
        <w:rPr>
          <w:rFonts w:ascii="Times New Roman" w:hAnsi="Times New Roman"/>
          <w:b/>
          <w:color w:val="1F497D"/>
          <w:sz w:val="24"/>
          <w:szCs w:val="24"/>
        </w:rPr>
      </w:pPr>
    </w:p>
    <w:p w14:paraId="6BB5A64B" w14:textId="483E432D" w:rsidR="0005238E" w:rsidRPr="00DF0BF8" w:rsidRDefault="009C1A51" w:rsidP="00DF0BF8">
      <w:pPr>
        <w:spacing w:after="0" w:line="240" w:lineRule="auto"/>
        <w:jc w:val="both"/>
        <w:rPr>
          <w:rFonts w:ascii="Times New Roman" w:hAnsi="Times New Roman"/>
          <w:b/>
          <w:sz w:val="28"/>
          <w:szCs w:val="28"/>
        </w:rPr>
      </w:pPr>
      <w:r w:rsidRPr="00DF0BF8">
        <w:rPr>
          <w:rFonts w:ascii="Times New Roman" w:hAnsi="Times New Roman"/>
          <w:b/>
          <w:sz w:val="28"/>
          <w:szCs w:val="28"/>
        </w:rPr>
        <w:t>5</w:t>
      </w:r>
      <w:r w:rsidR="0005238E" w:rsidRPr="00DF0BF8">
        <w:rPr>
          <w:rFonts w:ascii="Times New Roman" w:hAnsi="Times New Roman"/>
          <w:b/>
          <w:sz w:val="28"/>
          <w:szCs w:val="28"/>
        </w:rPr>
        <w:t>.2</w:t>
      </w:r>
      <w:r w:rsidR="00F968BE" w:rsidRPr="00DF0BF8">
        <w:rPr>
          <w:rFonts w:ascii="Times New Roman" w:hAnsi="Times New Roman"/>
          <w:b/>
          <w:sz w:val="28"/>
          <w:szCs w:val="28"/>
        </w:rPr>
        <w:t>.</w:t>
      </w:r>
      <w:r w:rsidR="0005238E" w:rsidRPr="00DF0BF8">
        <w:rPr>
          <w:rFonts w:ascii="Times New Roman" w:hAnsi="Times New Roman"/>
          <w:b/>
          <w:sz w:val="28"/>
          <w:szCs w:val="28"/>
        </w:rPr>
        <w:t xml:space="preserve"> ОБЪЕКТЫ В ОБЛАСТИ ДОРОЖНОЙ ДЕЯТЕЛЬНОСТИ В ОТНОШЕ</w:t>
      </w:r>
      <w:r w:rsidR="00962B6A" w:rsidRPr="00DF0BF8">
        <w:rPr>
          <w:rFonts w:ascii="Times New Roman" w:hAnsi="Times New Roman"/>
          <w:b/>
          <w:sz w:val="28"/>
          <w:szCs w:val="28"/>
        </w:rPr>
        <w:t>НИИ</w:t>
      </w:r>
      <w:r w:rsidR="0005238E" w:rsidRPr="00DF0BF8">
        <w:rPr>
          <w:rFonts w:ascii="Times New Roman" w:hAnsi="Times New Roman"/>
          <w:b/>
          <w:sz w:val="28"/>
          <w:szCs w:val="28"/>
        </w:rPr>
        <w:t xml:space="preserve"> АВТОМОБИЛЬНЫХ ДОРОГ МЕСТНОГО ЗНАЧЕНИЯ, </w:t>
      </w:r>
      <w:r w:rsidR="00C17723" w:rsidRPr="00DF0BF8">
        <w:rPr>
          <w:rFonts w:ascii="Times New Roman" w:hAnsi="Times New Roman"/>
          <w:b/>
          <w:sz w:val="28"/>
          <w:szCs w:val="28"/>
        </w:rPr>
        <w:t>А</w:t>
      </w:r>
      <w:r w:rsidR="0005238E" w:rsidRPr="00DF0BF8">
        <w:rPr>
          <w:rFonts w:ascii="Times New Roman" w:hAnsi="Times New Roman"/>
          <w:b/>
          <w:sz w:val="28"/>
          <w:szCs w:val="28"/>
        </w:rPr>
        <w:t xml:space="preserve"> ТАКЖЕ</w:t>
      </w:r>
      <w:r w:rsidR="00C17723" w:rsidRPr="00DF0BF8">
        <w:rPr>
          <w:rFonts w:ascii="Times New Roman" w:hAnsi="Times New Roman"/>
          <w:b/>
          <w:sz w:val="28"/>
          <w:szCs w:val="28"/>
        </w:rPr>
        <w:t xml:space="preserve"> </w:t>
      </w:r>
      <w:r w:rsidR="0005238E" w:rsidRPr="00DF0BF8">
        <w:rPr>
          <w:rFonts w:ascii="Times New Roman" w:hAnsi="Times New Roman"/>
          <w:b/>
          <w:sz w:val="28"/>
          <w:szCs w:val="28"/>
        </w:rPr>
        <w:t>В СФЕРЕ ПРЕДОСТАВЛЕНИЯ ТРАНСПОРТНЫХ УСЛУГ НАСЕЛЕНИЮ В ГРАН</w:t>
      </w:r>
      <w:r w:rsidR="00F1298D" w:rsidRPr="00DF0BF8">
        <w:rPr>
          <w:rFonts w:ascii="Times New Roman" w:hAnsi="Times New Roman"/>
          <w:b/>
          <w:sz w:val="28"/>
          <w:szCs w:val="28"/>
        </w:rPr>
        <w:t xml:space="preserve">ИЦАХ </w:t>
      </w:r>
      <w:r w:rsidR="00DF0BF8" w:rsidRPr="00DF0BF8">
        <w:rPr>
          <w:rFonts w:ascii="Times New Roman" w:hAnsi="Times New Roman"/>
          <w:b/>
          <w:sz w:val="28"/>
          <w:szCs w:val="28"/>
        </w:rPr>
        <w:t>БОРОВСКОГО СЕЛЬСКОГО ПОСЕЛЕНИЯ</w:t>
      </w:r>
    </w:p>
    <w:p w14:paraId="32B96F20" w14:textId="77777777" w:rsidR="0005238E" w:rsidRPr="00BF2626" w:rsidRDefault="0005238E" w:rsidP="00DF0BF8">
      <w:pPr>
        <w:spacing w:after="0" w:line="240" w:lineRule="auto"/>
        <w:jc w:val="center"/>
        <w:rPr>
          <w:rFonts w:ascii="Times New Roman" w:hAnsi="Times New Roman"/>
          <w:b/>
          <w:color w:val="1F497D"/>
          <w:sz w:val="16"/>
          <w:szCs w:val="16"/>
        </w:rPr>
      </w:pPr>
    </w:p>
    <w:p w14:paraId="0EE8FD6A" w14:textId="77777777" w:rsidR="00962B6A" w:rsidRPr="00BF2626" w:rsidRDefault="00962B6A" w:rsidP="00DF0BF8">
      <w:pPr>
        <w:spacing w:after="0" w:line="240" w:lineRule="auto"/>
        <w:jc w:val="both"/>
        <w:rPr>
          <w:rFonts w:ascii="Times New Roman" w:hAnsi="Times New Roman"/>
          <w:b/>
          <w:sz w:val="8"/>
          <w:szCs w:val="8"/>
        </w:rPr>
      </w:pPr>
    </w:p>
    <w:p w14:paraId="1B4E765F" w14:textId="77777777" w:rsidR="0005238E" w:rsidRPr="00BF2626" w:rsidRDefault="00962B6A" w:rsidP="00DF0BF8">
      <w:pPr>
        <w:spacing w:after="0" w:line="240" w:lineRule="auto"/>
        <w:jc w:val="both"/>
        <w:rPr>
          <w:rFonts w:ascii="Times New Roman" w:hAnsi="Times New Roman"/>
          <w:b/>
          <w:sz w:val="28"/>
          <w:szCs w:val="28"/>
        </w:rPr>
      </w:pPr>
      <w:r w:rsidRPr="00BF2626">
        <w:rPr>
          <w:rFonts w:ascii="Times New Roman" w:hAnsi="Times New Roman"/>
          <w:b/>
          <w:sz w:val="28"/>
          <w:szCs w:val="28"/>
        </w:rPr>
        <w:t>5</w:t>
      </w:r>
      <w:r w:rsidR="0005238E" w:rsidRPr="00BF2626">
        <w:rPr>
          <w:rFonts w:ascii="Times New Roman" w:hAnsi="Times New Roman"/>
          <w:b/>
          <w:sz w:val="28"/>
          <w:szCs w:val="28"/>
        </w:rPr>
        <w:t>.2.1</w:t>
      </w:r>
      <w:r w:rsidR="00F968BE" w:rsidRPr="00BF2626">
        <w:rPr>
          <w:rFonts w:ascii="Times New Roman" w:hAnsi="Times New Roman"/>
          <w:b/>
          <w:sz w:val="28"/>
          <w:szCs w:val="28"/>
        </w:rPr>
        <w:t>.</w:t>
      </w:r>
      <w:r w:rsidR="0005238E" w:rsidRPr="00BF2626">
        <w:rPr>
          <w:rFonts w:ascii="Times New Roman" w:hAnsi="Times New Roman"/>
          <w:b/>
          <w:sz w:val="28"/>
          <w:szCs w:val="28"/>
        </w:rPr>
        <w:t xml:space="preserve"> </w:t>
      </w:r>
      <w:r w:rsidR="004414D2" w:rsidRPr="00BF2626">
        <w:rPr>
          <w:rFonts w:ascii="Times New Roman" w:hAnsi="Times New Roman"/>
          <w:b/>
          <w:sz w:val="28"/>
          <w:szCs w:val="28"/>
        </w:rPr>
        <w:t xml:space="preserve">УЛИЧНО-ДОРОЖНАЯ СЕТЬ </w:t>
      </w:r>
    </w:p>
    <w:p w14:paraId="2C1FCA18" w14:textId="78E7679C" w:rsidR="0054740C" w:rsidRPr="00BF2626" w:rsidRDefault="0054740C" w:rsidP="0054740C">
      <w:pPr>
        <w:tabs>
          <w:tab w:val="left" w:pos="567"/>
        </w:tabs>
        <w:spacing w:after="0" w:line="240" w:lineRule="auto"/>
        <w:jc w:val="both"/>
        <w:rPr>
          <w:rFonts w:ascii="Times New Roman" w:hAnsi="Times New Roman"/>
          <w:sz w:val="24"/>
          <w:szCs w:val="24"/>
          <w:lang w:eastAsia="x-none"/>
        </w:rPr>
      </w:pPr>
      <w:r w:rsidRPr="00BF2626">
        <w:rPr>
          <w:rFonts w:ascii="Times New Roman" w:hAnsi="Times New Roman"/>
          <w:lang w:eastAsia="x-none"/>
        </w:rPr>
        <w:tab/>
      </w:r>
      <w:r w:rsidRPr="00BF2626">
        <w:rPr>
          <w:rFonts w:ascii="Times New Roman" w:hAnsi="Times New Roman"/>
          <w:sz w:val="24"/>
          <w:szCs w:val="24"/>
          <w:lang w:eastAsia="x-none"/>
        </w:rPr>
        <w:t>5.2.1.1. Предельные значения расчетных показателей минимально допустимого уровня обеспеченности параметров ул</w:t>
      </w:r>
      <w:r w:rsidR="0015755C" w:rsidRPr="00BF2626">
        <w:rPr>
          <w:rFonts w:ascii="Times New Roman" w:hAnsi="Times New Roman"/>
          <w:sz w:val="24"/>
          <w:szCs w:val="24"/>
          <w:lang w:eastAsia="x-none"/>
        </w:rPr>
        <w:t xml:space="preserve">ично-дорожной сети </w:t>
      </w:r>
      <w:r w:rsidR="00DF0BF8">
        <w:rPr>
          <w:rFonts w:ascii="Times New Roman" w:hAnsi="Times New Roman"/>
          <w:sz w:val="24"/>
          <w:szCs w:val="24"/>
          <w:lang w:eastAsia="x-none"/>
        </w:rPr>
        <w:t>Боровского сельского поселения</w:t>
      </w:r>
      <w:r w:rsidRPr="00BF2626">
        <w:rPr>
          <w:rFonts w:ascii="Times New Roman" w:hAnsi="Times New Roman"/>
          <w:sz w:val="24"/>
          <w:szCs w:val="24"/>
          <w:lang w:eastAsia="x-none"/>
        </w:rPr>
        <w:t xml:space="preserve"> следует принимать в соответствии с табл.</w:t>
      </w:r>
      <w:r w:rsidR="00DF0BF8">
        <w:rPr>
          <w:rFonts w:ascii="Times New Roman" w:hAnsi="Times New Roman"/>
          <w:sz w:val="24"/>
          <w:szCs w:val="24"/>
          <w:lang w:eastAsia="x-none"/>
        </w:rPr>
        <w:t>15</w:t>
      </w:r>
      <w:r w:rsidRPr="00BF2626">
        <w:rPr>
          <w:rFonts w:ascii="Times New Roman" w:hAnsi="Times New Roman"/>
          <w:sz w:val="24"/>
          <w:szCs w:val="24"/>
          <w:lang w:eastAsia="x-none"/>
        </w:rPr>
        <w:t>.</w:t>
      </w:r>
    </w:p>
    <w:p w14:paraId="5A98BB4E" w14:textId="77777777" w:rsidR="0054740C" w:rsidRPr="00BF2626" w:rsidRDefault="0054740C" w:rsidP="00B949D0">
      <w:pPr>
        <w:spacing w:after="0" w:line="240" w:lineRule="auto"/>
        <w:rPr>
          <w:rFonts w:ascii="Times New Roman" w:hAnsi="Times New Roman"/>
          <w:color w:val="FF0000"/>
          <w:sz w:val="16"/>
          <w:szCs w:val="16"/>
        </w:rPr>
      </w:pPr>
    </w:p>
    <w:p w14:paraId="30568F35" w14:textId="0DE6EEBC" w:rsidR="00CD5465" w:rsidRPr="00BF2626" w:rsidRDefault="00B80E32" w:rsidP="00B949D0">
      <w:pPr>
        <w:widowControl w:val="0"/>
        <w:tabs>
          <w:tab w:val="left" w:pos="567"/>
        </w:tabs>
        <w:suppressAutoHyphens/>
        <w:autoSpaceDE w:val="0"/>
        <w:autoSpaceDN w:val="0"/>
        <w:adjustRightInd w:val="0"/>
        <w:spacing w:after="0" w:line="240" w:lineRule="auto"/>
        <w:rPr>
          <w:rFonts w:ascii="Times New Roman" w:hAnsi="Times New Roman"/>
          <w:i/>
          <w:sz w:val="24"/>
          <w:szCs w:val="24"/>
        </w:rPr>
      </w:pPr>
      <w:r w:rsidRPr="00BF2626">
        <w:rPr>
          <w:rFonts w:ascii="Times New Roman" w:hAnsi="Times New Roman"/>
          <w:i/>
          <w:sz w:val="24"/>
          <w:szCs w:val="24"/>
        </w:rPr>
        <w:t xml:space="preserve">Таблица </w:t>
      </w:r>
      <w:r w:rsidR="00DF0BF8">
        <w:rPr>
          <w:rFonts w:ascii="Times New Roman" w:hAnsi="Times New Roman"/>
          <w:i/>
          <w:sz w:val="24"/>
          <w:szCs w:val="24"/>
        </w:rPr>
        <w:t>15</w:t>
      </w:r>
      <w:r w:rsidR="00CD5465" w:rsidRPr="00BF2626">
        <w:rPr>
          <w:rFonts w:ascii="Times New Roman" w:hAnsi="Times New Roman"/>
          <w:i/>
          <w:sz w:val="24"/>
          <w:szCs w:val="24"/>
        </w:rPr>
        <w:t>.</w:t>
      </w: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707"/>
        <w:gridCol w:w="5087"/>
        <w:gridCol w:w="1087"/>
      </w:tblGrid>
      <w:tr w:rsidR="00B80E32" w:rsidRPr="004B6D56" w14:paraId="0FA08610" w14:textId="77777777" w:rsidTr="00B80E32">
        <w:tc>
          <w:tcPr>
            <w:tcW w:w="5000" w:type="pct"/>
            <w:gridSpan w:val="4"/>
            <w:shd w:val="clear" w:color="auto" w:fill="auto"/>
            <w:vAlign w:val="center"/>
          </w:tcPr>
          <w:p w14:paraId="03C09F00" w14:textId="77777777" w:rsidR="00B80E32" w:rsidRPr="004B6D56" w:rsidRDefault="00B80E32" w:rsidP="00B949D0">
            <w:pPr>
              <w:pStyle w:val="102"/>
              <w:jc w:val="center"/>
              <w:rPr>
                <w:rFonts w:eastAsia="Calibri"/>
                <w:b/>
                <w:sz w:val="22"/>
                <w:szCs w:val="22"/>
                <w:lang w:eastAsia="en-US"/>
              </w:rPr>
            </w:pPr>
            <w:r w:rsidRPr="004B6D56">
              <w:rPr>
                <w:rFonts w:eastAsia="Calibri"/>
                <w:b/>
                <w:sz w:val="22"/>
                <w:szCs w:val="22"/>
                <w:lang w:eastAsia="en-US"/>
              </w:rPr>
              <w:t xml:space="preserve">В области автомобильных дорог местного значения </w:t>
            </w:r>
            <w:r w:rsidRPr="004B6D56">
              <w:rPr>
                <w:b/>
                <w:sz w:val="22"/>
                <w:szCs w:val="22"/>
              </w:rPr>
              <w:t>поселения</w:t>
            </w:r>
          </w:p>
        </w:tc>
      </w:tr>
      <w:tr w:rsidR="00B80E32" w:rsidRPr="004B6D56" w14:paraId="0D6E0629" w14:textId="77777777" w:rsidTr="00B949D0">
        <w:trPr>
          <w:trHeight w:val="280"/>
        </w:trPr>
        <w:tc>
          <w:tcPr>
            <w:tcW w:w="997" w:type="pct"/>
            <w:vMerge w:val="restart"/>
            <w:shd w:val="clear" w:color="auto" w:fill="auto"/>
          </w:tcPr>
          <w:p w14:paraId="1C43DD18" w14:textId="77777777" w:rsidR="00B80E32" w:rsidRPr="004B6D56" w:rsidRDefault="00B80E32" w:rsidP="00B949D0">
            <w:pPr>
              <w:pStyle w:val="103"/>
              <w:jc w:val="left"/>
              <w:rPr>
                <w:b/>
                <w:sz w:val="22"/>
                <w:szCs w:val="22"/>
              </w:rPr>
            </w:pPr>
            <w:r w:rsidRPr="004B6D56">
              <w:rPr>
                <w:rFonts w:eastAsia="Calibri"/>
                <w:sz w:val="22"/>
                <w:szCs w:val="22"/>
                <w:lang w:eastAsia="en-US"/>
              </w:rPr>
              <w:t>Автомобильные дороги местного значения</w:t>
            </w:r>
          </w:p>
        </w:tc>
        <w:tc>
          <w:tcPr>
            <w:tcW w:w="4003" w:type="pct"/>
            <w:gridSpan w:val="3"/>
            <w:shd w:val="clear" w:color="auto" w:fill="auto"/>
          </w:tcPr>
          <w:p w14:paraId="7285ADEB" w14:textId="77777777" w:rsidR="00B80E32" w:rsidRPr="004B6D56" w:rsidRDefault="00B80E32" w:rsidP="00B949D0">
            <w:pPr>
              <w:pStyle w:val="102"/>
              <w:jc w:val="center"/>
              <w:rPr>
                <w:sz w:val="22"/>
                <w:szCs w:val="22"/>
              </w:rPr>
            </w:pPr>
            <w:r w:rsidRPr="004B6D56">
              <w:rPr>
                <w:sz w:val="22"/>
                <w:szCs w:val="22"/>
              </w:rPr>
              <w:t>Категории и параметры автомобильных дорог общей сети</w:t>
            </w:r>
          </w:p>
        </w:tc>
      </w:tr>
      <w:tr w:rsidR="00B80E32" w:rsidRPr="004B6D56" w14:paraId="67D3CCF8" w14:textId="77777777" w:rsidTr="00B949D0">
        <w:trPr>
          <w:trHeight w:val="224"/>
        </w:trPr>
        <w:tc>
          <w:tcPr>
            <w:tcW w:w="997" w:type="pct"/>
            <w:vMerge/>
          </w:tcPr>
          <w:p w14:paraId="50EF1B0D" w14:textId="77777777" w:rsidR="00B80E32" w:rsidRPr="004B6D56" w:rsidRDefault="00B80E32" w:rsidP="00B949D0">
            <w:pPr>
              <w:pStyle w:val="102"/>
              <w:rPr>
                <w:sz w:val="22"/>
                <w:szCs w:val="22"/>
              </w:rPr>
            </w:pPr>
          </w:p>
        </w:tc>
        <w:tc>
          <w:tcPr>
            <w:tcW w:w="867" w:type="pct"/>
            <w:vMerge w:val="restart"/>
          </w:tcPr>
          <w:p w14:paraId="7FED987C" w14:textId="77777777" w:rsidR="00B80E32" w:rsidRPr="004B6D56" w:rsidRDefault="00B80E32" w:rsidP="00B949D0">
            <w:pPr>
              <w:pStyle w:val="102"/>
              <w:rPr>
                <w:sz w:val="22"/>
                <w:szCs w:val="22"/>
              </w:rPr>
            </w:pPr>
            <w:r w:rsidRPr="004B6D56">
              <w:rPr>
                <w:sz w:val="22"/>
                <w:szCs w:val="22"/>
              </w:rPr>
              <w:t>Расчетная скорость движения, км/ч</w:t>
            </w:r>
          </w:p>
        </w:tc>
        <w:tc>
          <w:tcPr>
            <w:tcW w:w="2584" w:type="pct"/>
            <w:shd w:val="clear" w:color="auto" w:fill="auto"/>
          </w:tcPr>
          <w:p w14:paraId="58FFDA49" w14:textId="77777777" w:rsidR="00B80E32" w:rsidRPr="004B6D56" w:rsidRDefault="00B80E32" w:rsidP="00B949D0">
            <w:pPr>
              <w:pStyle w:val="102"/>
              <w:rPr>
                <w:rFonts w:eastAsia="Calibri"/>
                <w:sz w:val="22"/>
                <w:szCs w:val="22"/>
                <w:lang w:eastAsia="en-US"/>
              </w:rPr>
            </w:pPr>
            <w:r w:rsidRPr="004B6D56">
              <w:rPr>
                <w:bCs/>
                <w:sz w:val="22"/>
                <w:szCs w:val="22"/>
              </w:rPr>
              <w:t>Улицы в жилой застройке (УЖ)</w:t>
            </w:r>
          </w:p>
        </w:tc>
        <w:tc>
          <w:tcPr>
            <w:tcW w:w="552" w:type="pct"/>
            <w:shd w:val="clear" w:color="auto" w:fill="auto"/>
          </w:tcPr>
          <w:p w14:paraId="6A660B7E" w14:textId="77777777" w:rsidR="00B80E32" w:rsidRPr="004B6D56" w:rsidRDefault="00B80E32" w:rsidP="00B949D0">
            <w:pPr>
              <w:pStyle w:val="102"/>
              <w:rPr>
                <w:rFonts w:eastAsia="Calibri"/>
                <w:sz w:val="22"/>
                <w:szCs w:val="22"/>
                <w:lang w:eastAsia="en-US"/>
              </w:rPr>
            </w:pPr>
            <w:r w:rsidRPr="004B6D56">
              <w:rPr>
                <w:bCs/>
                <w:sz w:val="22"/>
                <w:szCs w:val="22"/>
              </w:rPr>
              <w:t>40</w:t>
            </w:r>
          </w:p>
        </w:tc>
      </w:tr>
      <w:tr w:rsidR="00B80E32" w:rsidRPr="004B6D56" w14:paraId="76FF17EE" w14:textId="77777777" w:rsidTr="00B949D0">
        <w:trPr>
          <w:trHeight w:val="224"/>
        </w:trPr>
        <w:tc>
          <w:tcPr>
            <w:tcW w:w="997" w:type="pct"/>
            <w:vMerge/>
          </w:tcPr>
          <w:p w14:paraId="436B2B06" w14:textId="77777777" w:rsidR="00B80E32" w:rsidRPr="004B6D56" w:rsidRDefault="00B80E32" w:rsidP="00B949D0">
            <w:pPr>
              <w:pStyle w:val="102"/>
              <w:rPr>
                <w:sz w:val="22"/>
                <w:szCs w:val="22"/>
              </w:rPr>
            </w:pPr>
          </w:p>
        </w:tc>
        <w:tc>
          <w:tcPr>
            <w:tcW w:w="867" w:type="pct"/>
            <w:vMerge/>
          </w:tcPr>
          <w:p w14:paraId="015E525C" w14:textId="77777777" w:rsidR="00B80E32" w:rsidRPr="004B6D56" w:rsidRDefault="00B80E32" w:rsidP="00B949D0">
            <w:pPr>
              <w:pStyle w:val="102"/>
              <w:rPr>
                <w:sz w:val="22"/>
                <w:szCs w:val="22"/>
              </w:rPr>
            </w:pPr>
          </w:p>
        </w:tc>
        <w:tc>
          <w:tcPr>
            <w:tcW w:w="2584" w:type="pct"/>
            <w:shd w:val="clear" w:color="auto" w:fill="auto"/>
          </w:tcPr>
          <w:p w14:paraId="1A8A4A59" w14:textId="77777777" w:rsidR="00B80E32" w:rsidRPr="004B6D56" w:rsidRDefault="00B80E32" w:rsidP="00B949D0">
            <w:pPr>
              <w:pStyle w:val="102"/>
              <w:rPr>
                <w:rFonts w:eastAsia="Calibri"/>
                <w:sz w:val="22"/>
                <w:szCs w:val="22"/>
                <w:lang w:eastAsia="en-US"/>
              </w:rPr>
            </w:pPr>
            <w:r w:rsidRPr="004B6D56">
              <w:rPr>
                <w:bCs/>
                <w:sz w:val="22"/>
                <w:szCs w:val="22"/>
              </w:rPr>
              <w:t>Улицы и дороги в научно-производственных, промышленных и коммунально-складских зонах (районах) (УПр)</w:t>
            </w:r>
          </w:p>
        </w:tc>
        <w:tc>
          <w:tcPr>
            <w:tcW w:w="552" w:type="pct"/>
            <w:shd w:val="clear" w:color="auto" w:fill="auto"/>
          </w:tcPr>
          <w:p w14:paraId="4652F147" w14:textId="77777777" w:rsidR="00B80E32" w:rsidRPr="004B6D56" w:rsidRDefault="00B80E32" w:rsidP="00B949D0">
            <w:pPr>
              <w:pStyle w:val="102"/>
              <w:rPr>
                <w:rFonts w:eastAsia="Calibri"/>
                <w:sz w:val="22"/>
                <w:szCs w:val="22"/>
                <w:lang w:eastAsia="en-US"/>
              </w:rPr>
            </w:pPr>
            <w:r w:rsidRPr="004B6D56">
              <w:rPr>
                <w:bCs/>
                <w:sz w:val="22"/>
                <w:szCs w:val="22"/>
              </w:rPr>
              <w:t>50</w:t>
            </w:r>
          </w:p>
        </w:tc>
      </w:tr>
      <w:tr w:rsidR="00B80E32" w:rsidRPr="004B6D56" w14:paraId="6C3434F6" w14:textId="77777777" w:rsidTr="00B949D0">
        <w:trPr>
          <w:trHeight w:val="224"/>
        </w:trPr>
        <w:tc>
          <w:tcPr>
            <w:tcW w:w="997" w:type="pct"/>
            <w:vMerge/>
          </w:tcPr>
          <w:p w14:paraId="3345F39B" w14:textId="77777777" w:rsidR="00B80E32" w:rsidRPr="004B6D56" w:rsidRDefault="00B80E32" w:rsidP="00B949D0">
            <w:pPr>
              <w:pStyle w:val="102"/>
              <w:rPr>
                <w:sz w:val="22"/>
                <w:szCs w:val="22"/>
              </w:rPr>
            </w:pPr>
          </w:p>
        </w:tc>
        <w:tc>
          <w:tcPr>
            <w:tcW w:w="867" w:type="pct"/>
            <w:vMerge/>
          </w:tcPr>
          <w:p w14:paraId="1D9F5BC0" w14:textId="77777777" w:rsidR="00B80E32" w:rsidRPr="004B6D56" w:rsidRDefault="00B80E32" w:rsidP="00B949D0">
            <w:pPr>
              <w:pStyle w:val="102"/>
              <w:rPr>
                <w:sz w:val="22"/>
                <w:szCs w:val="22"/>
              </w:rPr>
            </w:pPr>
          </w:p>
        </w:tc>
        <w:tc>
          <w:tcPr>
            <w:tcW w:w="2584" w:type="pct"/>
            <w:shd w:val="clear" w:color="auto" w:fill="auto"/>
          </w:tcPr>
          <w:p w14:paraId="058F9172" w14:textId="77777777" w:rsidR="00B80E32" w:rsidRPr="004B6D56" w:rsidRDefault="00B80E32" w:rsidP="00B949D0">
            <w:pPr>
              <w:pStyle w:val="102"/>
              <w:rPr>
                <w:rFonts w:eastAsia="Calibri"/>
                <w:sz w:val="22"/>
                <w:szCs w:val="22"/>
                <w:lang w:eastAsia="en-US"/>
              </w:rPr>
            </w:pPr>
            <w:r w:rsidRPr="004B6D56">
              <w:rPr>
                <w:bCs/>
                <w:sz w:val="22"/>
                <w:szCs w:val="22"/>
              </w:rPr>
              <w:t>Парковые дороги (ДПар)</w:t>
            </w:r>
          </w:p>
        </w:tc>
        <w:tc>
          <w:tcPr>
            <w:tcW w:w="552" w:type="pct"/>
            <w:shd w:val="clear" w:color="auto" w:fill="auto"/>
          </w:tcPr>
          <w:p w14:paraId="6FCB7AD5" w14:textId="77777777" w:rsidR="00B80E32" w:rsidRPr="004B6D56" w:rsidRDefault="00B80E32" w:rsidP="00B949D0">
            <w:pPr>
              <w:pStyle w:val="102"/>
              <w:rPr>
                <w:rFonts w:eastAsia="Calibri"/>
                <w:sz w:val="22"/>
                <w:szCs w:val="22"/>
                <w:lang w:eastAsia="en-US"/>
              </w:rPr>
            </w:pPr>
            <w:r w:rsidRPr="004B6D56">
              <w:rPr>
                <w:bCs/>
                <w:sz w:val="22"/>
                <w:szCs w:val="22"/>
              </w:rPr>
              <w:t>40</w:t>
            </w:r>
          </w:p>
        </w:tc>
      </w:tr>
      <w:tr w:rsidR="00B80E32" w:rsidRPr="004B6D56" w14:paraId="1494A5E9" w14:textId="77777777" w:rsidTr="00B949D0">
        <w:trPr>
          <w:trHeight w:val="224"/>
        </w:trPr>
        <w:tc>
          <w:tcPr>
            <w:tcW w:w="997" w:type="pct"/>
            <w:vMerge/>
          </w:tcPr>
          <w:p w14:paraId="29E0BDAD" w14:textId="77777777" w:rsidR="00B80E32" w:rsidRPr="004B6D56" w:rsidRDefault="00B80E32" w:rsidP="00B949D0">
            <w:pPr>
              <w:pStyle w:val="102"/>
              <w:rPr>
                <w:sz w:val="22"/>
                <w:szCs w:val="22"/>
              </w:rPr>
            </w:pPr>
          </w:p>
        </w:tc>
        <w:tc>
          <w:tcPr>
            <w:tcW w:w="867" w:type="pct"/>
            <w:vMerge/>
          </w:tcPr>
          <w:p w14:paraId="2DD95683" w14:textId="77777777" w:rsidR="00B80E32" w:rsidRPr="004B6D56" w:rsidRDefault="00B80E32" w:rsidP="00B949D0">
            <w:pPr>
              <w:pStyle w:val="102"/>
              <w:rPr>
                <w:sz w:val="22"/>
                <w:szCs w:val="22"/>
              </w:rPr>
            </w:pPr>
          </w:p>
        </w:tc>
        <w:tc>
          <w:tcPr>
            <w:tcW w:w="2584" w:type="pct"/>
            <w:shd w:val="clear" w:color="auto" w:fill="auto"/>
          </w:tcPr>
          <w:p w14:paraId="05D8B011"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основные</w:t>
            </w:r>
          </w:p>
        </w:tc>
        <w:tc>
          <w:tcPr>
            <w:tcW w:w="552" w:type="pct"/>
            <w:shd w:val="clear" w:color="auto" w:fill="auto"/>
          </w:tcPr>
          <w:p w14:paraId="64E732CC" w14:textId="77777777" w:rsidR="00B80E32" w:rsidRPr="004B6D56" w:rsidRDefault="00B80E32" w:rsidP="00B949D0">
            <w:pPr>
              <w:pStyle w:val="102"/>
              <w:rPr>
                <w:rFonts w:eastAsia="Calibri"/>
                <w:sz w:val="22"/>
                <w:szCs w:val="22"/>
                <w:lang w:eastAsia="en-US"/>
              </w:rPr>
            </w:pPr>
            <w:r w:rsidRPr="004B6D56">
              <w:rPr>
                <w:bCs/>
                <w:sz w:val="22"/>
                <w:szCs w:val="22"/>
              </w:rPr>
              <w:t>40</w:t>
            </w:r>
          </w:p>
        </w:tc>
      </w:tr>
      <w:tr w:rsidR="00B80E32" w:rsidRPr="004B6D56" w14:paraId="6448E60A" w14:textId="77777777" w:rsidTr="00B949D0">
        <w:trPr>
          <w:trHeight w:val="224"/>
        </w:trPr>
        <w:tc>
          <w:tcPr>
            <w:tcW w:w="997" w:type="pct"/>
            <w:vMerge/>
          </w:tcPr>
          <w:p w14:paraId="25ADA168" w14:textId="77777777" w:rsidR="00B80E32" w:rsidRPr="004B6D56" w:rsidRDefault="00B80E32" w:rsidP="00B949D0">
            <w:pPr>
              <w:pStyle w:val="102"/>
              <w:rPr>
                <w:sz w:val="22"/>
                <w:szCs w:val="22"/>
              </w:rPr>
            </w:pPr>
          </w:p>
        </w:tc>
        <w:tc>
          <w:tcPr>
            <w:tcW w:w="867" w:type="pct"/>
            <w:vMerge/>
          </w:tcPr>
          <w:p w14:paraId="1115CA62" w14:textId="77777777" w:rsidR="00B80E32" w:rsidRPr="004B6D56" w:rsidRDefault="00B80E32" w:rsidP="00B949D0">
            <w:pPr>
              <w:pStyle w:val="102"/>
              <w:rPr>
                <w:sz w:val="22"/>
                <w:szCs w:val="22"/>
              </w:rPr>
            </w:pPr>
          </w:p>
        </w:tc>
        <w:tc>
          <w:tcPr>
            <w:tcW w:w="2584" w:type="pct"/>
            <w:shd w:val="clear" w:color="auto" w:fill="auto"/>
          </w:tcPr>
          <w:p w14:paraId="0C01BC8A"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второстепенные</w:t>
            </w:r>
          </w:p>
        </w:tc>
        <w:tc>
          <w:tcPr>
            <w:tcW w:w="552" w:type="pct"/>
            <w:shd w:val="clear" w:color="auto" w:fill="auto"/>
          </w:tcPr>
          <w:p w14:paraId="39AAB0AE" w14:textId="77777777" w:rsidR="00B80E32" w:rsidRPr="004B6D56" w:rsidRDefault="00B80E32" w:rsidP="00B949D0">
            <w:pPr>
              <w:pStyle w:val="102"/>
              <w:rPr>
                <w:rFonts w:eastAsia="Calibri"/>
                <w:sz w:val="22"/>
                <w:szCs w:val="22"/>
                <w:lang w:eastAsia="en-US"/>
              </w:rPr>
            </w:pPr>
            <w:r w:rsidRPr="004B6D56">
              <w:rPr>
                <w:bCs/>
                <w:sz w:val="22"/>
                <w:szCs w:val="22"/>
              </w:rPr>
              <w:t>30</w:t>
            </w:r>
          </w:p>
        </w:tc>
      </w:tr>
      <w:tr w:rsidR="00B80E32" w:rsidRPr="004B6D56" w14:paraId="32EB82D0" w14:textId="77777777" w:rsidTr="00B949D0">
        <w:trPr>
          <w:trHeight w:val="224"/>
        </w:trPr>
        <w:tc>
          <w:tcPr>
            <w:tcW w:w="997" w:type="pct"/>
            <w:vMerge/>
          </w:tcPr>
          <w:p w14:paraId="5BADFDE0" w14:textId="77777777" w:rsidR="00B80E32" w:rsidRPr="004B6D56" w:rsidRDefault="00B80E32" w:rsidP="00B949D0">
            <w:pPr>
              <w:pStyle w:val="102"/>
              <w:rPr>
                <w:sz w:val="22"/>
                <w:szCs w:val="22"/>
              </w:rPr>
            </w:pPr>
          </w:p>
        </w:tc>
        <w:tc>
          <w:tcPr>
            <w:tcW w:w="867" w:type="pct"/>
            <w:vMerge/>
          </w:tcPr>
          <w:p w14:paraId="3CF157F6" w14:textId="77777777" w:rsidR="00B80E32" w:rsidRPr="004B6D56" w:rsidRDefault="00B80E32" w:rsidP="00B949D0">
            <w:pPr>
              <w:pStyle w:val="102"/>
              <w:rPr>
                <w:sz w:val="22"/>
                <w:szCs w:val="22"/>
              </w:rPr>
            </w:pPr>
          </w:p>
        </w:tc>
        <w:tc>
          <w:tcPr>
            <w:tcW w:w="2584" w:type="pct"/>
            <w:shd w:val="clear" w:color="auto" w:fill="auto"/>
          </w:tcPr>
          <w:p w14:paraId="11C84D30"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основные</w:t>
            </w:r>
          </w:p>
        </w:tc>
        <w:tc>
          <w:tcPr>
            <w:tcW w:w="552" w:type="pct"/>
            <w:shd w:val="clear" w:color="auto" w:fill="auto"/>
          </w:tcPr>
          <w:p w14:paraId="4C45F597" w14:textId="77777777" w:rsidR="00B80E32" w:rsidRPr="004B6D56" w:rsidRDefault="00B80E32" w:rsidP="00B949D0">
            <w:pPr>
              <w:pStyle w:val="102"/>
              <w:rPr>
                <w:rFonts w:eastAsia="Calibri"/>
                <w:sz w:val="22"/>
                <w:szCs w:val="22"/>
                <w:lang w:eastAsia="en-US"/>
              </w:rPr>
            </w:pPr>
            <w:r w:rsidRPr="004B6D56">
              <w:rPr>
                <w:bCs/>
                <w:sz w:val="22"/>
                <w:szCs w:val="22"/>
              </w:rPr>
              <w:t>-</w:t>
            </w:r>
          </w:p>
        </w:tc>
      </w:tr>
      <w:tr w:rsidR="00B80E32" w:rsidRPr="004B6D56" w14:paraId="132304E9" w14:textId="77777777" w:rsidTr="00B949D0">
        <w:trPr>
          <w:trHeight w:val="224"/>
        </w:trPr>
        <w:tc>
          <w:tcPr>
            <w:tcW w:w="997" w:type="pct"/>
            <w:vMerge/>
          </w:tcPr>
          <w:p w14:paraId="1006410E" w14:textId="77777777" w:rsidR="00B80E32" w:rsidRPr="004B6D56" w:rsidRDefault="00B80E32" w:rsidP="00B949D0">
            <w:pPr>
              <w:pStyle w:val="102"/>
              <w:rPr>
                <w:sz w:val="22"/>
                <w:szCs w:val="22"/>
              </w:rPr>
            </w:pPr>
          </w:p>
        </w:tc>
        <w:tc>
          <w:tcPr>
            <w:tcW w:w="867" w:type="pct"/>
            <w:vMerge/>
          </w:tcPr>
          <w:p w14:paraId="5AFA613E" w14:textId="77777777" w:rsidR="00B80E32" w:rsidRPr="004B6D56" w:rsidRDefault="00B80E32" w:rsidP="00B949D0">
            <w:pPr>
              <w:pStyle w:val="102"/>
              <w:rPr>
                <w:sz w:val="22"/>
                <w:szCs w:val="22"/>
              </w:rPr>
            </w:pPr>
          </w:p>
        </w:tc>
        <w:tc>
          <w:tcPr>
            <w:tcW w:w="2584" w:type="pct"/>
            <w:shd w:val="clear" w:color="auto" w:fill="auto"/>
          </w:tcPr>
          <w:p w14:paraId="52717957"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второстепенные</w:t>
            </w:r>
          </w:p>
        </w:tc>
        <w:tc>
          <w:tcPr>
            <w:tcW w:w="552" w:type="pct"/>
            <w:shd w:val="clear" w:color="auto" w:fill="auto"/>
          </w:tcPr>
          <w:p w14:paraId="6648D512" w14:textId="77777777" w:rsidR="00B80E32" w:rsidRPr="004B6D56" w:rsidRDefault="00B80E32" w:rsidP="00B949D0">
            <w:pPr>
              <w:pStyle w:val="102"/>
              <w:rPr>
                <w:rFonts w:eastAsia="Calibri"/>
                <w:sz w:val="22"/>
                <w:szCs w:val="22"/>
                <w:lang w:eastAsia="en-US"/>
              </w:rPr>
            </w:pPr>
            <w:r w:rsidRPr="004B6D56">
              <w:rPr>
                <w:bCs/>
                <w:sz w:val="22"/>
                <w:szCs w:val="22"/>
              </w:rPr>
              <w:t>-</w:t>
            </w:r>
          </w:p>
        </w:tc>
      </w:tr>
      <w:tr w:rsidR="00B80E32" w:rsidRPr="004B6D56" w14:paraId="0161046F" w14:textId="77777777" w:rsidTr="00B949D0">
        <w:trPr>
          <w:trHeight w:val="224"/>
        </w:trPr>
        <w:tc>
          <w:tcPr>
            <w:tcW w:w="997" w:type="pct"/>
            <w:vMerge/>
          </w:tcPr>
          <w:p w14:paraId="41800B4D" w14:textId="77777777" w:rsidR="00B80E32" w:rsidRPr="004B6D56" w:rsidRDefault="00B80E32" w:rsidP="00B949D0">
            <w:pPr>
              <w:pStyle w:val="102"/>
              <w:rPr>
                <w:sz w:val="22"/>
                <w:szCs w:val="22"/>
              </w:rPr>
            </w:pPr>
          </w:p>
        </w:tc>
        <w:tc>
          <w:tcPr>
            <w:tcW w:w="867" w:type="pct"/>
            <w:vMerge/>
          </w:tcPr>
          <w:p w14:paraId="683E6CB3" w14:textId="77777777" w:rsidR="00B80E32" w:rsidRPr="004B6D56" w:rsidRDefault="00B80E32" w:rsidP="00B949D0">
            <w:pPr>
              <w:pStyle w:val="102"/>
              <w:rPr>
                <w:sz w:val="22"/>
                <w:szCs w:val="22"/>
              </w:rPr>
            </w:pPr>
          </w:p>
        </w:tc>
        <w:tc>
          <w:tcPr>
            <w:tcW w:w="2584" w:type="pct"/>
            <w:shd w:val="clear" w:color="auto" w:fill="auto"/>
          </w:tcPr>
          <w:p w14:paraId="3DDD062A" w14:textId="77777777" w:rsidR="00B80E32" w:rsidRPr="004B6D56" w:rsidRDefault="00B80E32" w:rsidP="00B949D0">
            <w:pPr>
              <w:pStyle w:val="102"/>
              <w:rPr>
                <w:bCs/>
                <w:sz w:val="22"/>
                <w:szCs w:val="22"/>
              </w:rPr>
            </w:pPr>
            <w:r w:rsidRPr="004B6D56">
              <w:rPr>
                <w:bCs/>
                <w:sz w:val="22"/>
                <w:szCs w:val="22"/>
              </w:rPr>
              <w:t>Велосипедные дорожки (ДВ)</w:t>
            </w:r>
          </w:p>
        </w:tc>
        <w:tc>
          <w:tcPr>
            <w:tcW w:w="552" w:type="pct"/>
            <w:shd w:val="clear" w:color="auto" w:fill="auto"/>
          </w:tcPr>
          <w:p w14:paraId="63424BC1" w14:textId="77777777" w:rsidR="00B80E32" w:rsidRPr="004B6D56" w:rsidRDefault="00B80E32" w:rsidP="00B949D0">
            <w:pPr>
              <w:pStyle w:val="102"/>
              <w:rPr>
                <w:bCs/>
                <w:sz w:val="22"/>
                <w:szCs w:val="22"/>
              </w:rPr>
            </w:pPr>
            <w:r w:rsidRPr="004B6D56">
              <w:rPr>
                <w:bCs/>
                <w:sz w:val="22"/>
                <w:szCs w:val="22"/>
              </w:rPr>
              <w:t>20</w:t>
            </w:r>
          </w:p>
        </w:tc>
      </w:tr>
      <w:tr w:rsidR="00B80E32" w:rsidRPr="004B6D56" w14:paraId="56A45C67" w14:textId="77777777" w:rsidTr="00B949D0">
        <w:trPr>
          <w:trHeight w:val="224"/>
        </w:trPr>
        <w:tc>
          <w:tcPr>
            <w:tcW w:w="997" w:type="pct"/>
            <w:vMerge/>
          </w:tcPr>
          <w:p w14:paraId="01F3B739" w14:textId="77777777" w:rsidR="00B80E32" w:rsidRPr="004B6D56" w:rsidRDefault="00B80E32" w:rsidP="00B949D0">
            <w:pPr>
              <w:pStyle w:val="102"/>
              <w:rPr>
                <w:sz w:val="22"/>
                <w:szCs w:val="22"/>
              </w:rPr>
            </w:pPr>
          </w:p>
        </w:tc>
        <w:tc>
          <w:tcPr>
            <w:tcW w:w="867" w:type="pct"/>
            <w:vMerge w:val="restart"/>
          </w:tcPr>
          <w:p w14:paraId="7DC8AF37" w14:textId="77777777" w:rsidR="00B80E32" w:rsidRPr="004B6D56" w:rsidRDefault="00B80E32" w:rsidP="00B949D0">
            <w:pPr>
              <w:pStyle w:val="102"/>
              <w:rPr>
                <w:sz w:val="22"/>
                <w:szCs w:val="22"/>
              </w:rPr>
            </w:pPr>
            <w:r w:rsidRPr="004B6D56">
              <w:rPr>
                <w:sz w:val="22"/>
                <w:szCs w:val="22"/>
              </w:rPr>
              <w:t>Число полос движения</w:t>
            </w:r>
          </w:p>
        </w:tc>
        <w:tc>
          <w:tcPr>
            <w:tcW w:w="2584" w:type="pct"/>
            <w:shd w:val="clear" w:color="auto" w:fill="auto"/>
          </w:tcPr>
          <w:p w14:paraId="16F6CE73" w14:textId="77777777" w:rsidR="00B80E32" w:rsidRPr="004B6D56" w:rsidRDefault="00B80E32" w:rsidP="00B949D0">
            <w:pPr>
              <w:pStyle w:val="102"/>
              <w:rPr>
                <w:rFonts w:eastAsia="Calibri"/>
                <w:sz w:val="22"/>
                <w:szCs w:val="22"/>
                <w:lang w:eastAsia="en-US"/>
              </w:rPr>
            </w:pPr>
            <w:r w:rsidRPr="004B6D56">
              <w:rPr>
                <w:bCs/>
                <w:sz w:val="22"/>
                <w:szCs w:val="22"/>
              </w:rPr>
              <w:t>Улицы в жилой застройке (УЖ)</w:t>
            </w:r>
          </w:p>
        </w:tc>
        <w:tc>
          <w:tcPr>
            <w:tcW w:w="552" w:type="pct"/>
            <w:shd w:val="clear" w:color="auto" w:fill="auto"/>
            <w:vAlign w:val="center"/>
          </w:tcPr>
          <w:p w14:paraId="155AC781"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2 - 3</w:t>
            </w:r>
          </w:p>
        </w:tc>
      </w:tr>
      <w:tr w:rsidR="00B80E32" w:rsidRPr="004B6D56" w14:paraId="11B57403" w14:textId="77777777" w:rsidTr="00B949D0">
        <w:trPr>
          <w:trHeight w:val="224"/>
        </w:trPr>
        <w:tc>
          <w:tcPr>
            <w:tcW w:w="997" w:type="pct"/>
            <w:vMerge/>
          </w:tcPr>
          <w:p w14:paraId="7A79D2A0" w14:textId="77777777" w:rsidR="00B80E32" w:rsidRPr="004B6D56" w:rsidRDefault="00B80E32" w:rsidP="00B949D0">
            <w:pPr>
              <w:pStyle w:val="102"/>
              <w:rPr>
                <w:sz w:val="22"/>
                <w:szCs w:val="22"/>
              </w:rPr>
            </w:pPr>
          </w:p>
        </w:tc>
        <w:tc>
          <w:tcPr>
            <w:tcW w:w="867" w:type="pct"/>
            <w:vMerge/>
          </w:tcPr>
          <w:p w14:paraId="2E9243F4" w14:textId="77777777" w:rsidR="00B80E32" w:rsidRPr="004B6D56" w:rsidRDefault="00B80E32" w:rsidP="00B949D0">
            <w:pPr>
              <w:pStyle w:val="102"/>
              <w:rPr>
                <w:sz w:val="22"/>
                <w:szCs w:val="22"/>
              </w:rPr>
            </w:pPr>
          </w:p>
        </w:tc>
        <w:tc>
          <w:tcPr>
            <w:tcW w:w="2584" w:type="pct"/>
            <w:shd w:val="clear" w:color="auto" w:fill="auto"/>
          </w:tcPr>
          <w:p w14:paraId="3C45BCFC" w14:textId="77777777" w:rsidR="00B80E32" w:rsidRPr="004B6D56" w:rsidRDefault="00B80E32" w:rsidP="00B949D0">
            <w:pPr>
              <w:pStyle w:val="102"/>
              <w:rPr>
                <w:rFonts w:eastAsia="Calibri"/>
                <w:sz w:val="22"/>
                <w:szCs w:val="22"/>
                <w:lang w:eastAsia="en-US"/>
              </w:rPr>
            </w:pPr>
            <w:r w:rsidRPr="004B6D56">
              <w:rPr>
                <w:bCs/>
                <w:sz w:val="22"/>
                <w:szCs w:val="22"/>
              </w:rPr>
              <w:t>Улицы и дороги в нау</w:t>
            </w:r>
            <w:r w:rsidR="0015755C" w:rsidRPr="004B6D56">
              <w:rPr>
                <w:bCs/>
                <w:sz w:val="22"/>
                <w:szCs w:val="22"/>
              </w:rPr>
              <w:t>чно-производственных, промышлен</w:t>
            </w:r>
            <w:r w:rsidRPr="004B6D56">
              <w:rPr>
                <w:bCs/>
                <w:sz w:val="22"/>
                <w:szCs w:val="22"/>
              </w:rPr>
              <w:t>ных и коммунально-складских зонах (районах) (УПр)</w:t>
            </w:r>
          </w:p>
        </w:tc>
        <w:tc>
          <w:tcPr>
            <w:tcW w:w="552" w:type="pct"/>
            <w:shd w:val="clear" w:color="auto" w:fill="auto"/>
            <w:vAlign w:val="center"/>
          </w:tcPr>
          <w:p w14:paraId="5A6FE51D"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2</w:t>
            </w:r>
          </w:p>
        </w:tc>
      </w:tr>
      <w:tr w:rsidR="00B80E32" w:rsidRPr="004B6D56" w14:paraId="1977E401" w14:textId="77777777" w:rsidTr="00B949D0">
        <w:trPr>
          <w:trHeight w:val="224"/>
        </w:trPr>
        <w:tc>
          <w:tcPr>
            <w:tcW w:w="997" w:type="pct"/>
            <w:vMerge/>
          </w:tcPr>
          <w:p w14:paraId="79304ED5" w14:textId="77777777" w:rsidR="00B80E32" w:rsidRPr="004B6D56" w:rsidRDefault="00B80E32" w:rsidP="00B949D0">
            <w:pPr>
              <w:pStyle w:val="102"/>
              <w:rPr>
                <w:sz w:val="22"/>
                <w:szCs w:val="22"/>
              </w:rPr>
            </w:pPr>
          </w:p>
        </w:tc>
        <w:tc>
          <w:tcPr>
            <w:tcW w:w="867" w:type="pct"/>
            <w:vMerge/>
          </w:tcPr>
          <w:p w14:paraId="4D4D46FA" w14:textId="77777777" w:rsidR="00B80E32" w:rsidRPr="004B6D56" w:rsidRDefault="00B80E32" w:rsidP="00B949D0">
            <w:pPr>
              <w:pStyle w:val="102"/>
              <w:rPr>
                <w:sz w:val="22"/>
                <w:szCs w:val="22"/>
              </w:rPr>
            </w:pPr>
          </w:p>
        </w:tc>
        <w:tc>
          <w:tcPr>
            <w:tcW w:w="2584" w:type="pct"/>
            <w:shd w:val="clear" w:color="auto" w:fill="auto"/>
          </w:tcPr>
          <w:p w14:paraId="28A8B991" w14:textId="77777777" w:rsidR="00B80E32" w:rsidRPr="004B6D56" w:rsidRDefault="00B80E32" w:rsidP="00B949D0">
            <w:pPr>
              <w:pStyle w:val="102"/>
              <w:rPr>
                <w:rFonts w:eastAsia="Calibri"/>
                <w:sz w:val="22"/>
                <w:szCs w:val="22"/>
                <w:lang w:eastAsia="en-US"/>
              </w:rPr>
            </w:pPr>
            <w:r w:rsidRPr="004B6D56">
              <w:rPr>
                <w:bCs/>
                <w:sz w:val="22"/>
                <w:szCs w:val="22"/>
              </w:rPr>
              <w:t>Парковые дороги (ДПар)</w:t>
            </w:r>
          </w:p>
        </w:tc>
        <w:tc>
          <w:tcPr>
            <w:tcW w:w="552" w:type="pct"/>
            <w:shd w:val="clear" w:color="auto" w:fill="auto"/>
            <w:vAlign w:val="center"/>
          </w:tcPr>
          <w:p w14:paraId="6BE3B3DC"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2</w:t>
            </w:r>
          </w:p>
        </w:tc>
      </w:tr>
      <w:tr w:rsidR="00B80E32" w:rsidRPr="004B6D56" w14:paraId="3E97C0BD" w14:textId="77777777" w:rsidTr="00B949D0">
        <w:trPr>
          <w:trHeight w:val="224"/>
        </w:trPr>
        <w:tc>
          <w:tcPr>
            <w:tcW w:w="997" w:type="pct"/>
            <w:vMerge/>
          </w:tcPr>
          <w:p w14:paraId="2772AF31" w14:textId="77777777" w:rsidR="00B80E32" w:rsidRPr="004B6D56" w:rsidRDefault="00B80E32" w:rsidP="00B949D0">
            <w:pPr>
              <w:pStyle w:val="102"/>
              <w:rPr>
                <w:sz w:val="22"/>
                <w:szCs w:val="22"/>
              </w:rPr>
            </w:pPr>
          </w:p>
        </w:tc>
        <w:tc>
          <w:tcPr>
            <w:tcW w:w="867" w:type="pct"/>
            <w:vMerge/>
          </w:tcPr>
          <w:p w14:paraId="75B7A072" w14:textId="77777777" w:rsidR="00B80E32" w:rsidRPr="004B6D56" w:rsidRDefault="00B80E32" w:rsidP="00B949D0">
            <w:pPr>
              <w:pStyle w:val="102"/>
              <w:rPr>
                <w:sz w:val="22"/>
                <w:szCs w:val="22"/>
              </w:rPr>
            </w:pPr>
          </w:p>
        </w:tc>
        <w:tc>
          <w:tcPr>
            <w:tcW w:w="2584" w:type="pct"/>
            <w:shd w:val="clear" w:color="auto" w:fill="auto"/>
          </w:tcPr>
          <w:p w14:paraId="209337B7"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основные</w:t>
            </w:r>
          </w:p>
        </w:tc>
        <w:tc>
          <w:tcPr>
            <w:tcW w:w="552" w:type="pct"/>
            <w:shd w:val="clear" w:color="auto" w:fill="auto"/>
            <w:vAlign w:val="center"/>
          </w:tcPr>
          <w:p w14:paraId="4ACD3C86"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2</w:t>
            </w:r>
          </w:p>
        </w:tc>
      </w:tr>
      <w:tr w:rsidR="00B80E32" w:rsidRPr="004B6D56" w14:paraId="415B165F" w14:textId="77777777" w:rsidTr="00B949D0">
        <w:trPr>
          <w:trHeight w:val="224"/>
        </w:trPr>
        <w:tc>
          <w:tcPr>
            <w:tcW w:w="997" w:type="pct"/>
            <w:vMerge/>
          </w:tcPr>
          <w:p w14:paraId="5EC9E741" w14:textId="77777777" w:rsidR="00B80E32" w:rsidRPr="004B6D56" w:rsidRDefault="00B80E32" w:rsidP="00B949D0">
            <w:pPr>
              <w:pStyle w:val="102"/>
              <w:rPr>
                <w:sz w:val="22"/>
                <w:szCs w:val="22"/>
              </w:rPr>
            </w:pPr>
          </w:p>
        </w:tc>
        <w:tc>
          <w:tcPr>
            <w:tcW w:w="867" w:type="pct"/>
            <w:vMerge/>
          </w:tcPr>
          <w:p w14:paraId="02B9853B" w14:textId="77777777" w:rsidR="00B80E32" w:rsidRPr="004B6D56" w:rsidRDefault="00B80E32" w:rsidP="00B949D0">
            <w:pPr>
              <w:pStyle w:val="102"/>
              <w:rPr>
                <w:sz w:val="22"/>
                <w:szCs w:val="22"/>
              </w:rPr>
            </w:pPr>
          </w:p>
        </w:tc>
        <w:tc>
          <w:tcPr>
            <w:tcW w:w="2584" w:type="pct"/>
            <w:shd w:val="clear" w:color="auto" w:fill="auto"/>
          </w:tcPr>
          <w:p w14:paraId="2238C908"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второстепенные</w:t>
            </w:r>
          </w:p>
        </w:tc>
        <w:tc>
          <w:tcPr>
            <w:tcW w:w="552" w:type="pct"/>
            <w:shd w:val="clear" w:color="auto" w:fill="auto"/>
            <w:vAlign w:val="center"/>
          </w:tcPr>
          <w:p w14:paraId="7784EBE8"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1</w:t>
            </w:r>
            <w:r w:rsidRPr="004B6D56">
              <w:rPr>
                <w:rFonts w:ascii="Times New Roman" w:hAnsi="Times New Roman"/>
                <w:lang w:val="en-US"/>
              </w:rPr>
              <w:t xml:space="preserve"> </w:t>
            </w:r>
            <w:r w:rsidRPr="004B6D56">
              <w:rPr>
                <w:rFonts w:ascii="Times New Roman" w:hAnsi="Times New Roman"/>
              </w:rPr>
              <w:t>-</w:t>
            </w:r>
            <w:r w:rsidRPr="004B6D56">
              <w:rPr>
                <w:rFonts w:ascii="Times New Roman" w:hAnsi="Times New Roman"/>
                <w:lang w:val="en-US"/>
              </w:rPr>
              <w:t xml:space="preserve"> </w:t>
            </w:r>
            <w:r w:rsidRPr="004B6D56">
              <w:rPr>
                <w:rFonts w:ascii="Times New Roman" w:hAnsi="Times New Roman"/>
              </w:rPr>
              <w:t>2</w:t>
            </w:r>
          </w:p>
        </w:tc>
      </w:tr>
      <w:tr w:rsidR="00B80E32" w:rsidRPr="004B6D56" w14:paraId="692E020B" w14:textId="77777777" w:rsidTr="00B949D0">
        <w:trPr>
          <w:trHeight w:val="224"/>
        </w:trPr>
        <w:tc>
          <w:tcPr>
            <w:tcW w:w="997" w:type="pct"/>
            <w:vMerge/>
          </w:tcPr>
          <w:p w14:paraId="5E761459" w14:textId="77777777" w:rsidR="00B80E32" w:rsidRPr="004B6D56" w:rsidRDefault="00B80E32" w:rsidP="00B949D0">
            <w:pPr>
              <w:pStyle w:val="102"/>
              <w:rPr>
                <w:sz w:val="22"/>
                <w:szCs w:val="22"/>
              </w:rPr>
            </w:pPr>
          </w:p>
        </w:tc>
        <w:tc>
          <w:tcPr>
            <w:tcW w:w="867" w:type="pct"/>
            <w:vMerge/>
          </w:tcPr>
          <w:p w14:paraId="72F7925D" w14:textId="77777777" w:rsidR="00B80E32" w:rsidRPr="004B6D56" w:rsidRDefault="00B80E32" w:rsidP="00B949D0">
            <w:pPr>
              <w:pStyle w:val="102"/>
              <w:rPr>
                <w:sz w:val="22"/>
                <w:szCs w:val="22"/>
              </w:rPr>
            </w:pPr>
          </w:p>
        </w:tc>
        <w:tc>
          <w:tcPr>
            <w:tcW w:w="2584" w:type="pct"/>
            <w:shd w:val="clear" w:color="auto" w:fill="auto"/>
          </w:tcPr>
          <w:p w14:paraId="1EB6F98A"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основные</w:t>
            </w:r>
          </w:p>
        </w:tc>
        <w:tc>
          <w:tcPr>
            <w:tcW w:w="552" w:type="pct"/>
            <w:shd w:val="clear" w:color="auto" w:fill="auto"/>
            <w:vAlign w:val="center"/>
          </w:tcPr>
          <w:p w14:paraId="6C8FF16E"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по расчету</w:t>
            </w:r>
          </w:p>
        </w:tc>
      </w:tr>
      <w:tr w:rsidR="00B80E32" w:rsidRPr="004B6D56" w14:paraId="124E74C7" w14:textId="77777777" w:rsidTr="00B949D0">
        <w:trPr>
          <w:trHeight w:val="224"/>
        </w:trPr>
        <w:tc>
          <w:tcPr>
            <w:tcW w:w="997" w:type="pct"/>
            <w:vMerge/>
          </w:tcPr>
          <w:p w14:paraId="25114E38" w14:textId="77777777" w:rsidR="00B80E32" w:rsidRPr="004B6D56" w:rsidRDefault="00B80E32" w:rsidP="00B949D0">
            <w:pPr>
              <w:pStyle w:val="102"/>
              <w:rPr>
                <w:sz w:val="22"/>
                <w:szCs w:val="22"/>
              </w:rPr>
            </w:pPr>
          </w:p>
        </w:tc>
        <w:tc>
          <w:tcPr>
            <w:tcW w:w="867" w:type="pct"/>
            <w:vMerge/>
          </w:tcPr>
          <w:p w14:paraId="23F2753D" w14:textId="77777777" w:rsidR="00B80E32" w:rsidRPr="004B6D56" w:rsidRDefault="00B80E32" w:rsidP="00B949D0">
            <w:pPr>
              <w:pStyle w:val="102"/>
              <w:rPr>
                <w:sz w:val="22"/>
                <w:szCs w:val="22"/>
              </w:rPr>
            </w:pPr>
          </w:p>
        </w:tc>
        <w:tc>
          <w:tcPr>
            <w:tcW w:w="2584" w:type="pct"/>
            <w:shd w:val="clear" w:color="auto" w:fill="auto"/>
          </w:tcPr>
          <w:p w14:paraId="27887629"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второстепенные</w:t>
            </w:r>
          </w:p>
        </w:tc>
        <w:tc>
          <w:tcPr>
            <w:tcW w:w="552" w:type="pct"/>
            <w:shd w:val="clear" w:color="auto" w:fill="auto"/>
            <w:vAlign w:val="center"/>
          </w:tcPr>
          <w:p w14:paraId="3929C3EF"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по расчету</w:t>
            </w:r>
          </w:p>
        </w:tc>
      </w:tr>
      <w:tr w:rsidR="00B80E32" w:rsidRPr="004B6D56" w14:paraId="1E19E37B" w14:textId="77777777" w:rsidTr="00B949D0">
        <w:trPr>
          <w:trHeight w:val="236"/>
        </w:trPr>
        <w:tc>
          <w:tcPr>
            <w:tcW w:w="997" w:type="pct"/>
            <w:vMerge/>
          </w:tcPr>
          <w:p w14:paraId="66E2BEAC" w14:textId="77777777" w:rsidR="00B80E32" w:rsidRPr="004B6D56" w:rsidRDefault="00B80E32" w:rsidP="00B949D0">
            <w:pPr>
              <w:pStyle w:val="102"/>
              <w:rPr>
                <w:sz w:val="22"/>
                <w:szCs w:val="22"/>
              </w:rPr>
            </w:pPr>
          </w:p>
        </w:tc>
        <w:tc>
          <w:tcPr>
            <w:tcW w:w="867" w:type="pct"/>
            <w:vMerge/>
          </w:tcPr>
          <w:p w14:paraId="23B9B829" w14:textId="77777777" w:rsidR="00B80E32" w:rsidRPr="004B6D56" w:rsidRDefault="00B80E32" w:rsidP="00B949D0">
            <w:pPr>
              <w:pStyle w:val="102"/>
              <w:rPr>
                <w:sz w:val="22"/>
                <w:szCs w:val="22"/>
              </w:rPr>
            </w:pPr>
          </w:p>
        </w:tc>
        <w:tc>
          <w:tcPr>
            <w:tcW w:w="2584" w:type="pct"/>
            <w:shd w:val="clear" w:color="auto" w:fill="auto"/>
          </w:tcPr>
          <w:p w14:paraId="26DAB10C" w14:textId="77777777" w:rsidR="00B80E32" w:rsidRPr="004B6D56" w:rsidRDefault="00B80E32" w:rsidP="00B949D0">
            <w:pPr>
              <w:pStyle w:val="102"/>
              <w:rPr>
                <w:bCs/>
                <w:sz w:val="22"/>
                <w:szCs w:val="22"/>
              </w:rPr>
            </w:pPr>
            <w:r w:rsidRPr="004B6D56">
              <w:rPr>
                <w:bCs/>
                <w:sz w:val="22"/>
                <w:szCs w:val="22"/>
              </w:rPr>
              <w:t>Велосипедные дорожки (ДВ)</w:t>
            </w:r>
          </w:p>
        </w:tc>
        <w:tc>
          <w:tcPr>
            <w:tcW w:w="552" w:type="pct"/>
            <w:shd w:val="clear" w:color="auto" w:fill="auto"/>
            <w:vAlign w:val="center"/>
          </w:tcPr>
          <w:p w14:paraId="2EC6DD05"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1 - 2</w:t>
            </w:r>
          </w:p>
        </w:tc>
      </w:tr>
      <w:tr w:rsidR="00B80E32" w:rsidRPr="004B6D56" w14:paraId="0FB4AC18" w14:textId="77777777" w:rsidTr="00B949D0">
        <w:trPr>
          <w:trHeight w:val="224"/>
        </w:trPr>
        <w:tc>
          <w:tcPr>
            <w:tcW w:w="997" w:type="pct"/>
            <w:vMerge/>
          </w:tcPr>
          <w:p w14:paraId="6238B747" w14:textId="77777777" w:rsidR="00B80E32" w:rsidRPr="004B6D56" w:rsidRDefault="00B80E32" w:rsidP="00B949D0">
            <w:pPr>
              <w:pStyle w:val="102"/>
              <w:rPr>
                <w:sz w:val="22"/>
                <w:szCs w:val="22"/>
              </w:rPr>
            </w:pPr>
          </w:p>
        </w:tc>
        <w:tc>
          <w:tcPr>
            <w:tcW w:w="867" w:type="pct"/>
            <w:vMerge w:val="restart"/>
          </w:tcPr>
          <w:p w14:paraId="34DC1794" w14:textId="77777777" w:rsidR="00B80E32" w:rsidRPr="004B6D56" w:rsidRDefault="00B80E32" w:rsidP="00B949D0">
            <w:pPr>
              <w:pStyle w:val="102"/>
              <w:rPr>
                <w:sz w:val="22"/>
                <w:szCs w:val="22"/>
              </w:rPr>
            </w:pPr>
            <w:r w:rsidRPr="004B6D56">
              <w:rPr>
                <w:sz w:val="22"/>
                <w:szCs w:val="22"/>
              </w:rPr>
              <w:t>Ширина полосы движения, м</w:t>
            </w:r>
          </w:p>
          <w:p w14:paraId="7A815B1C" w14:textId="77777777" w:rsidR="00B80E32" w:rsidRPr="004B6D56" w:rsidRDefault="00B80E32" w:rsidP="00B949D0">
            <w:pPr>
              <w:pStyle w:val="102"/>
              <w:rPr>
                <w:sz w:val="22"/>
                <w:szCs w:val="22"/>
              </w:rPr>
            </w:pPr>
          </w:p>
        </w:tc>
        <w:tc>
          <w:tcPr>
            <w:tcW w:w="2584" w:type="pct"/>
            <w:shd w:val="clear" w:color="auto" w:fill="auto"/>
          </w:tcPr>
          <w:p w14:paraId="4F9132EA" w14:textId="77777777" w:rsidR="00B80E32" w:rsidRPr="004B6D56" w:rsidRDefault="00B80E32" w:rsidP="00B949D0">
            <w:pPr>
              <w:pStyle w:val="102"/>
              <w:rPr>
                <w:rFonts w:eastAsia="Calibri"/>
                <w:sz w:val="22"/>
                <w:szCs w:val="22"/>
                <w:lang w:eastAsia="en-US"/>
              </w:rPr>
            </w:pPr>
            <w:r w:rsidRPr="004B6D56">
              <w:rPr>
                <w:bCs/>
                <w:sz w:val="22"/>
                <w:szCs w:val="22"/>
              </w:rPr>
              <w:t>Улицы в жилой застройке (УЖ)</w:t>
            </w:r>
          </w:p>
        </w:tc>
        <w:tc>
          <w:tcPr>
            <w:tcW w:w="552" w:type="pct"/>
            <w:shd w:val="clear" w:color="auto" w:fill="auto"/>
            <w:vAlign w:val="center"/>
          </w:tcPr>
          <w:p w14:paraId="105B0AA9"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3,00</w:t>
            </w:r>
          </w:p>
        </w:tc>
      </w:tr>
      <w:tr w:rsidR="00B80E32" w:rsidRPr="004B6D56" w14:paraId="235F4C95" w14:textId="77777777" w:rsidTr="00B949D0">
        <w:trPr>
          <w:trHeight w:val="224"/>
        </w:trPr>
        <w:tc>
          <w:tcPr>
            <w:tcW w:w="997" w:type="pct"/>
            <w:vMerge/>
          </w:tcPr>
          <w:p w14:paraId="213ADF20" w14:textId="77777777" w:rsidR="00B80E32" w:rsidRPr="004B6D56" w:rsidRDefault="00B80E32" w:rsidP="00B949D0">
            <w:pPr>
              <w:pStyle w:val="102"/>
              <w:rPr>
                <w:sz w:val="22"/>
                <w:szCs w:val="22"/>
              </w:rPr>
            </w:pPr>
          </w:p>
        </w:tc>
        <w:tc>
          <w:tcPr>
            <w:tcW w:w="867" w:type="pct"/>
            <w:vMerge/>
          </w:tcPr>
          <w:p w14:paraId="6A8E9043" w14:textId="77777777" w:rsidR="00B80E32" w:rsidRPr="004B6D56" w:rsidRDefault="00B80E32" w:rsidP="00B949D0">
            <w:pPr>
              <w:pStyle w:val="102"/>
              <w:rPr>
                <w:sz w:val="22"/>
                <w:szCs w:val="22"/>
              </w:rPr>
            </w:pPr>
          </w:p>
        </w:tc>
        <w:tc>
          <w:tcPr>
            <w:tcW w:w="2584" w:type="pct"/>
            <w:shd w:val="clear" w:color="auto" w:fill="auto"/>
          </w:tcPr>
          <w:p w14:paraId="7A4138AC" w14:textId="77777777" w:rsidR="00B80E32" w:rsidRPr="004B6D56" w:rsidRDefault="00B80E32" w:rsidP="0015755C">
            <w:pPr>
              <w:pStyle w:val="102"/>
              <w:rPr>
                <w:rFonts w:eastAsia="Calibri"/>
                <w:sz w:val="22"/>
                <w:szCs w:val="22"/>
                <w:lang w:eastAsia="en-US"/>
              </w:rPr>
            </w:pPr>
            <w:r w:rsidRPr="004B6D56">
              <w:rPr>
                <w:bCs/>
                <w:sz w:val="22"/>
                <w:szCs w:val="22"/>
              </w:rPr>
              <w:t>Улицы и дороги в научно-производственных, промышленных и коммунально-складских зонах (районах) (УПр)</w:t>
            </w:r>
          </w:p>
        </w:tc>
        <w:tc>
          <w:tcPr>
            <w:tcW w:w="552" w:type="pct"/>
            <w:shd w:val="clear" w:color="auto" w:fill="auto"/>
            <w:vAlign w:val="center"/>
          </w:tcPr>
          <w:p w14:paraId="332812A0"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4,00</w:t>
            </w:r>
          </w:p>
        </w:tc>
      </w:tr>
      <w:tr w:rsidR="00B80E32" w:rsidRPr="004B6D56" w14:paraId="1DDCCB62" w14:textId="77777777" w:rsidTr="00B949D0">
        <w:trPr>
          <w:trHeight w:val="224"/>
        </w:trPr>
        <w:tc>
          <w:tcPr>
            <w:tcW w:w="997" w:type="pct"/>
            <w:vMerge/>
          </w:tcPr>
          <w:p w14:paraId="1A09BC69" w14:textId="77777777" w:rsidR="00B80E32" w:rsidRPr="004B6D56" w:rsidRDefault="00B80E32" w:rsidP="00B949D0">
            <w:pPr>
              <w:pStyle w:val="102"/>
              <w:rPr>
                <w:sz w:val="22"/>
                <w:szCs w:val="22"/>
              </w:rPr>
            </w:pPr>
          </w:p>
        </w:tc>
        <w:tc>
          <w:tcPr>
            <w:tcW w:w="867" w:type="pct"/>
            <w:vMerge/>
          </w:tcPr>
          <w:p w14:paraId="028DB82D" w14:textId="77777777" w:rsidR="00B80E32" w:rsidRPr="004B6D56" w:rsidRDefault="00B80E32" w:rsidP="00B949D0">
            <w:pPr>
              <w:pStyle w:val="102"/>
              <w:rPr>
                <w:sz w:val="22"/>
                <w:szCs w:val="22"/>
              </w:rPr>
            </w:pPr>
          </w:p>
        </w:tc>
        <w:tc>
          <w:tcPr>
            <w:tcW w:w="2584" w:type="pct"/>
            <w:shd w:val="clear" w:color="auto" w:fill="auto"/>
          </w:tcPr>
          <w:p w14:paraId="11DF5A63" w14:textId="77777777" w:rsidR="00B80E32" w:rsidRPr="004B6D56" w:rsidRDefault="00B80E32" w:rsidP="00B949D0">
            <w:pPr>
              <w:pStyle w:val="102"/>
              <w:rPr>
                <w:rFonts w:eastAsia="Calibri"/>
                <w:sz w:val="22"/>
                <w:szCs w:val="22"/>
                <w:lang w:eastAsia="en-US"/>
              </w:rPr>
            </w:pPr>
            <w:r w:rsidRPr="004B6D56">
              <w:rPr>
                <w:bCs/>
                <w:sz w:val="22"/>
                <w:szCs w:val="22"/>
              </w:rPr>
              <w:t>Парковые дороги (ДПар)</w:t>
            </w:r>
          </w:p>
        </w:tc>
        <w:tc>
          <w:tcPr>
            <w:tcW w:w="552" w:type="pct"/>
            <w:shd w:val="clear" w:color="auto" w:fill="auto"/>
            <w:vAlign w:val="center"/>
          </w:tcPr>
          <w:p w14:paraId="409B38BF"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3,00</w:t>
            </w:r>
          </w:p>
        </w:tc>
      </w:tr>
      <w:tr w:rsidR="00B80E32" w:rsidRPr="004B6D56" w14:paraId="0CB99CBE" w14:textId="77777777" w:rsidTr="00B949D0">
        <w:trPr>
          <w:trHeight w:val="224"/>
        </w:trPr>
        <w:tc>
          <w:tcPr>
            <w:tcW w:w="997" w:type="pct"/>
            <w:vMerge/>
          </w:tcPr>
          <w:p w14:paraId="3A7339D5" w14:textId="77777777" w:rsidR="00B80E32" w:rsidRPr="004B6D56" w:rsidRDefault="00B80E32" w:rsidP="00B949D0">
            <w:pPr>
              <w:pStyle w:val="102"/>
              <w:rPr>
                <w:sz w:val="22"/>
                <w:szCs w:val="22"/>
              </w:rPr>
            </w:pPr>
          </w:p>
        </w:tc>
        <w:tc>
          <w:tcPr>
            <w:tcW w:w="867" w:type="pct"/>
            <w:vMerge/>
          </w:tcPr>
          <w:p w14:paraId="717E61F0" w14:textId="77777777" w:rsidR="00B80E32" w:rsidRPr="004B6D56" w:rsidRDefault="00B80E32" w:rsidP="00B949D0">
            <w:pPr>
              <w:pStyle w:val="102"/>
              <w:rPr>
                <w:sz w:val="22"/>
                <w:szCs w:val="22"/>
              </w:rPr>
            </w:pPr>
          </w:p>
        </w:tc>
        <w:tc>
          <w:tcPr>
            <w:tcW w:w="2584" w:type="pct"/>
            <w:shd w:val="clear" w:color="auto" w:fill="auto"/>
          </w:tcPr>
          <w:p w14:paraId="188031EB"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основные</w:t>
            </w:r>
          </w:p>
        </w:tc>
        <w:tc>
          <w:tcPr>
            <w:tcW w:w="552" w:type="pct"/>
            <w:shd w:val="clear" w:color="auto" w:fill="auto"/>
            <w:vAlign w:val="center"/>
          </w:tcPr>
          <w:p w14:paraId="0907D66C"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3,00</w:t>
            </w:r>
          </w:p>
        </w:tc>
      </w:tr>
      <w:tr w:rsidR="00B80E32" w:rsidRPr="004B6D56" w14:paraId="6BC396EB" w14:textId="77777777" w:rsidTr="00B949D0">
        <w:trPr>
          <w:trHeight w:val="224"/>
        </w:trPr>
        <w:tc>
          <w:tcPr>
            <w:tcW w:w="997" w:type="pct"/>
            <w:vMerge/>
          </w:tcPr>
          <w:p w14:paraId="47BEDEA5" w14:textId="77777777" w:rsidR="00B80E32" w:rsidRPr="004B6D56" w:rsidRDefault="00B80E32" w:rsidP="00B949D0">
            <w:pPr>
              <w:pStyle w:val="102"/>
              <w:rPr>
                <w:sz w:val="22"/>
                <w:szCs w:val="22"/>
              </w:rPr>
            </w:pPr>
          </w:p>
        </w:tc>
        <w:tc>
          <w:tcPr>
            <w:tcW w:w="867" w:type="pct"/>
            <w:vMerge/>
          </w:tcPr>
          <w:p w14:paraId="00702D92" w14:textId="77777777" w:rsidR="00B80E32" w:rsidRPr="004B6D56" w:rsidRDefault="00B80E32" w:rsidP="00B949D0">
            <w:pPr>
              <w:pStyle w:val="102"/>
              <w:rPr>
                <w:sz w:val="22"/>
                <w:szCs w:val="22"/>
              </w:rPr>
            </w:pPr>
          </w:p>
        </w:tc>
        <w:tc>
          <w:tcPr>
            <w:tcW w:w="2584" w:type="pct"/>
            <w:shd w:val="clear" w:color="auto" w:fill="auto"/>
          </w:tcPr>
          <w:p w14:paraId="6A90F468"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второстепенные</w:t>
            </w:r>
          </w:p>
        </w:tc>
        <w:tc>
          <w:tcPr>
            <w:tcW w:w="552" w:type="pct"/>
            <w:shd w:val="clear" w:color="auto" w:fill="auto"/>
            <w:vAlign w:val="center"/>
          </w:tcPr>
          <w:p w14:paraId="55FD26BA"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5,50-3,0</w:t>
            </w:r>
          </w:p>
        </w:tc>
      </w:tr>
      <w:tr w:rsidR="00B80E32" w:rsidRPr="004B6D56" w14:paraId="792BD70B" w14:textId="77777777" w:rsidTr="00B949D0">
        <w:trPr>
          <w:trHeight w:val="224"/>
        </w:trPr>
        <w:tc>
          <w:tcPr>
            <w:tcW w:w="997" w:type="pct"/>
            <w:vMerge/>
          </w:tcPr>
          <w:p w14:paraId="49819E0C" w14:textId="77777777" w:rsidR="00B80E32" w:rsidRPr="004B6D56" w:rsidRDefault="00B80E32" w:rsidP="00B949D0">
            <w:pPr>
              <w:pStyle w:val="102"/>
              <w:rPr>
                <w:sz w:val="22"/>
                <w:szCs w:val="22"/>
              </w:rPr>
            </w:pPr>
          </w:p>
        </w:tc>
        <w:tc>
          <w:tcPr>
            <w:tcW w:w="867" w:type="pct"/>
            <w:vMerge/>
          </w:tcPr>
          <w:p w14:paraId="0C9902C3" w14:textId="77777777" w:rsidR="00B80E32" w:rsidRPr="004B6D56" w:rsidRDefault="00B80E32" w:rsidP="00B949D0">
            <w:pPr>
              <w:pStyle w:val="102"/>
              <w:rPr>
                <w:sz w:val="22"/>
                <w:szCs w:val="22"/>
              </w:rPr>
            </w:pPr>
          </w:p>
        </w:tc>
        <w:tc>
          <w:tcPr>
            <w:tcW w:w="2584" w:type="pct"/>
            <w:shd w:val="clear" w:color="auto" w:fill="auto"/>
          </w:tcPr>
          <w:p w14:paraId="650BA27E"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основные</w:t>
            </w:r>
          </w:p>
        </w:tc>
        <w:tc>
          <w:tcPr>
            <w:tcW w:w="552" w:type="pct"/>
            <w:shd w:val="clear" w:color="auto" w:fill="auto"/>
            <w:vAlign w:val="center"/>
          </w:tcPr>
          <w:p w14:paraId="0A65A9B2"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1,00</w:t>
            </w:r>
          </w:p>
        </w:tc>
      </w:tr>
      <w:tr w:rsidR="00B80E32" w:rsidRPr="004B6D56" w14:paraId="6CE4AE2C" w14:textId="77777777" w:rsidTr="00B949D0">
        <w:trPr>
          <w:trHeight w:val="224"/>
        </w:trPr>
        <w:tc>
          <w:tcPr>
            <w:tcW w:w="997" w:type="pct"/>
            <w:vMerge/>
          </w:tcPr>
          <w:p w14:paraId="21E5C8D8" w14:textId="77777777" w:rsidR="00B80E32" w:rsidRPr="004B6D56" w:rsidRDefault="00B80E32" w:rsidP="00B949D0">
            <w:pPr>
              <w:pStyle w:val="102"/>
              <w:rPr>
                <w:sz w:val="22"/>
                <w:szCs w:val="22"/>
              </w:rPr>
            </w:pPr>
          </w:p>
        </w:tc>
        <w:tc>
          <w:tcPr>
            <w:tcW w:w="867" w:type="pct"/>
            <w:vMerge/>
          </w:tcPr>
          <w:p w14:paraId="0756C616" w14:textId="77777777" w:rsidR="00B80E32" w:rsidRPr="004B6D56" w:rsidRDefault="00B80E32" w:rsidP="00B949D0">
            <w:pPr>
              <w:pStyle w:val="102"/>
              <w:rPr>
                <w:sz w:val="22"/>
                <w:szCs w:val="22"/>
              </w:rPr>
            </w:pPr>
          </w:p>
        </w:tc>
        <w:tc>
          <w:tcPr>
            <w:tcW w:w="2584" w:type="pct"/>
            <w:shd w:val="clear" w:color="auto" w:fill="auto"/>
          </w:tcPr>
          <w:p w14:paraId="26F9F5A3"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второстепенные</w:t>
            </w:r>
          </w:p>
        </w:tc>
        <w:tc>
          <w:tcPr>
            <w:tcW w:w="552" w:type="pct"/>
            <w:shd w:val="clear" w:color="auto" w:fill="auto"/>
            <w:vAlign w:val="center"/>
          </w:tcPr>
          <w:p w14:paraId="5E51382B"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0,75</w:t>
            </w:r>
          </w:p>
        </w:tc>
      </w:tr>
      <w:tr w:rsidR="00B80E32" w:rsidRPr="004B6D56" w14:paraId="19B1A113" w14:textId="77777777" w:rsidTr="00B949D0">
        <w:trPr>
          <w:trHeight w:val="173"/>
        </w:trPr>
        <w:tc>
          <w:tcPr>
            <w:tcW w:w="997" w:type="pct"/>
            <w:vMerge/>
            <w:tcBorders>
              <w:bottom w:val="single" w:sz="4" w:space="0" w:color="auto"/>
            </w:tcBorders>
          </w:tcPr>
          <w:p w14:paraId="1BFAC50C" w14:textId="77777777" w:rsidR="00B80E32" w:rsidRPr="004B6D56" w:rsidRDefault="00B80E32" w:rsidP="00B949D0">
            <w:pPr>
              <w:pStyle w:val="102"/>
              <w:rPr>
                <w:sz w:val="22"/>
                <w:szCs w:val="22"/>
              </w:rPr>
            </w:pPr>
          </w:p>
        </w:tc>
        <w:tc>
          <w:tcPr>
            <w:tcW w:w="867" w:type="pct"/>
            <w:vMerge/>
          </w:tcPr>
          <w:p w14:paraId="7E6628F5" w14:textId="77777777" w:rsidR="00B80E32" w:rsidRPr="004B6D56" w:rsidRDefault="00B80E32" w:rsidP="00B949D0">
            <w:pPr>
              <w:pStyle w:val="102"/>
              <w:rPr>
                <w:sz w:val="22"/>
                <w:szCs w:val="22"/>
              </w:rPr>
            </w:pPr>
          </w:p>
        </w:tc>
        <w:tc>
          <w:tcPr>
            <w:tcW w:w="2584" w:type="pct"/>
            <w:shd w:val="clear" w:color="auto" w:fill="auto"/>
          </w:tcPr>
          <w:p w14:paraId="303E49C6" w14:textId="77777777" w:rsidR="00B80E32" w:rsidRPr="004B6D56" w:rsidRDefault="00B80E32" w:rsidP="00B949D0">
            <w:pPr>
              <w:pStyle w:val="102"/>
              <w:rPr>
                <w:bCs/>
                <w:sz w:val="22"/>
                <w:szCs w:val="22"/>
              </w:rPr>
            </w:pPr>
            <w:r w:rsidRPr="004B6D56">
              <w:rPr>
                <w:bCs/>
                <w:sz w:val="22"/>
                <w:szCs w:val="22"/>
              </w:rPr>
              <w:t>Велосипедные дорожки (ДВ)</w:t>
            </w:r>
          </w:p>
        </w:tc>
        <w:tc>
          <w:tcPr>
            <w:tcW w:w="552" w:type="pct"/>
            <w:shd w:val="clear" w:color="auto" w:fill="auto"/>
            <w:vAlign w:val="center"/>
          </w:tcPr>
          <w:p w14:paraId="60A0F3B0"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1,50</w:t>
            </w:r>
          </w:p>
        </w:tc>
      </w:tr>
      <w:tr w:rsidR="00B80E32" w:rsidRPr="004B6D56" w14:paraId="73AEF5E9" w14:textId="77777777" w:rsidTr="00B949D0">
        <w:trPr>
          <w:trHeight w:val="224"/>
        </w:trPr>
        <w:tc>
          <w:tcPr>
            <w:tcW w:w="997" w:type="pct"/>
            <w:vMerge/>
          </w:tcPr>
          <w:p w14:paraId="4E7D0C3A" w14:textId="77777777" w:rsidR="00B80E32" w:rsidRPr="004B6D56" w:rsidRDefault="00B80E32" w:rsidP="00B949D0">
            <w:pPr>
              <w:pStyle w:val="102"/>
              <w:rPr>
                <w:sz w:val="22"/>
                <w:szCs w:val="22"/>
              </w:rPr>
            </w:pPr>
          </w:p>
        </w:tc>
        <w:tc>
          <w:tcPr>
            <w:tcW w:w="867" w:type="pct"/>
            <w:vMerge w:val="restart"/>
          </w:tcPr>
          <w:p w14:paraId="2E4ADAFF" w14:textId="77777777" w:rsidR="00B80E32" w:rsidRPr="004B6D56" w:rsidRDefault="00B80E32" w:rsidP="00B949D0">
            <w:pPr>
              <w:pStyle w:val="102"/>
              <w:rPr>
                <w:sz w:val="22"/>
                <w:szCs w:val="22"/>
              </w:rPr>
            </w:pPr>
            <w:r w:rsidRPr="004B6D56">
              <w:rPr>
                <w:sz w:val="22"/>
                <w:szCs w:val="22"/>
              </w:rPr>
              <w:t>Наименьший радиус кривых в плане, м</w:t>
            </w:r>
          </w:p>
        </w:tc>
        <w:tc>
          <w:tcPr>
            <w:tcW w:w="2584" w:type="pct"/>
            <w:shd w:val="clear" w:color="auto" w:fill="auto"/>
          </w:tcPr>
          <w:p w14:paraId="08C03EE2" w14:textId="77777777" w:rsidR="00B80E32" w:rsidRPr="004B6D56" w:rsidRDefault="00B80E32" w:rsidP="00B949D0">
            <w:pPr>
              <w:pStyle w:val="102"/>
              <w:rPr>
                <w:rFonts w:eastAsia="Calibri"/>
                <w:sz w:val="22"/>
                <w:szCs w:val="22"/>
                <w:lang w:eastAsia="en-US"/>
              </w:rPr>
            </w:pPr>
            <w:r w:rsidRPr="004B6D56">
              <w:rPr>
                <w:bCs/>
                <w:sz w:val="22"/>
                <w:szCs w:val="22"/>
              </w:rPr>
              <w:t>Улицы в жилой застройке (УЖ)</w:t>
            </w:r>
          </w:p>
        </w:tc>
        <w:tc>
          <w:tcPr>
            <w:tcW w:w="552" w:type="pct"/>
            <w:shd w:val="clear" w:color="auto" w:fill="auto"/>
            <w:vAlign w:val="center"/>
          </w:tcPr>
          <w:p w14:paraId="52391A33"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90</w:t>
            </w:r>
          </w:p>
        </w:tc>
      </w:tr>
      <w:tr w:rsidR="00B80E32" w:rsidRPr="004B6D56" w14:paraId="1A48DB1B" w14:textId="77777777" w:rsidTr="00B949D0">
        <w:trPr>
          <w:trHeight w:val="224"/>
        </w:trPr>
        <w:tc>
          <w:tcPr>
            <w:tcW w:w="997" w:type="pct"/>
            <w:vMerge/>
          </w:tcPr>
          <w:p w14:paraId="1A1CCE41" w14:textId="77777777" w:rsidR="00B80E32" w:rsidRPr="004B6D56" w:rsidRDefault="00B80E32" w:rsidP="00B949D0">
            <w:pPr>
              <w:pStyle w:val="102"/>
              <w:rPr>
                <w:sz w:val="22"/>
                <w:szCs w:val="22"/>
              </w:rPr>
            </w:pPr>
          </w:p>
        </w:tc>
        <w:tc>
          <w:tcPr>
            <w:tcW w:w="867" w:type="pct"/>
            <w:vMerge/>
          </w:tcPr>
          <w:p w14:paraId="5E214896" w14:textId="77777777" w:rsidR="00B80E32" w:rsidRPr="004B6D56" w:rsidRDefault="00B80E32" w:rsidP="00B949D0">
            <w:pPr>
              <w:pStyle w:val="102"/>
              <w:rPr>
                <w:sz w:val="22"/>
                <w:szCs w:val="22"/>
              </w:rPr>
            </w:pPr>
          </w:p>
        </w:tc>
        <w:tc>
          <w:tcPr>
            <w:tcW w:w="2584" w:type="pct"/>
            <w:shd w:val="clear" w:color="auto" w:fill="auto"/>
          </w:tcPr>
          <w:p w14:paraId="3DEA8C71" w14:textId="77777777" w:rsidR="00B80E32" w:rsidRPr="004B6D56" w:rsidRDefault="00B80E32" w:rsidP="00B949D0">
            <w:pPr>
              <w:pStyle w:val="102"/>
              <w:rPr>
                <w:rFonts w:eastAsia="Calibri"/>
                <w:sz w:val="22"/>
                <w:szCs w:val="22"/>
                <w:lang w:eastAsia="en-US"/>
              </w:rPr>
            </w:pPr>
            <w:r w:rsidRPr="004B6D56">
              <w:rPr>
                <w:bCs/>
                <w:sz w:val="22"/>
                <w:szCs w:val="22"/>
              </w:rPr>
              <w:t>Улицы и дороги в научно-производственных, промышлен-ных и коммунально-складских зонах (районах) (УПр)</w:t>
            </w:r>
          </w:p>
        </w:tc>
        <w:tc>
          <w:tcPr>
            <w:tcW w:w="552" w:type="pct"/>
            <w:shd w:val="clear" w:color="auto" w:fill="auto"/>
            <w:vAlign w:val="center"/>
          </w:tcPr>
          <w:p w14:paraId="6A1A9EBE"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90</w:t>
            </w:r>
          </w:p>
        </w:tc>
      </w:tr>
      <w:tr w:rsidR="00B80E32" w:rsidRPr="004B6D56" w14:paraId="78C1A9A0" w14:textId="77777777" w:rsidTr="00B949D0">
        <w:trPr>
          <w:trHeight w:val="224"/>
        </w:trPr>
        <w:tc>
          <w:tcPr>
            <w:tcW w:w="997" w:type="pct"/>
            <w:vMerge/>
          </w:tcPr>
          <w:p w14:paraId="780A6CDA" w14:textId="77777777" w:rsidR="00B80E32" w:rsidRPr="004B6D56" w:rsidRDefault="00B80E32" w:rsidP="00B949D0">
            <w:pPr>
              <w:pStyle w:val="102"/>
              <w:rPr>
                <w:sz w:val="22"/>
                <w:szCs w:val="22"/>
              </w:rPr>
            </w:pPr>
          </w:p>
        </w:tc>
        <w:tc>
          <w:tcPr>
            <w:tcW w:w="867" w:type="pct"/>
            <w:vMerge/>
          </w:tcPr>
          <w:p w14:paraId="42FEE36D" w14:textId="77777777" w:rsidR="00B80E32" w:rsidRPr="004B6D56" w:rsidRDefault="00B80E32" w:rsidP="00B949D0">
            <w:pPr>
              <w:pStyle w:val="102"/>
              <w:rPr>
                <w:sz w:val="22"/>
                <w:szCs w:val="22"/>
              </w:rPr>
            </w:pPr>
          </w:p>
        </w:tc>
        <w:tc>
          <w:tcPr>
            <w:tcW w:w="2584" w:type="pct"/>
            <w:shd w:val="clear" w:color="auto" w:fill="auto"/>
          </w:tcPr>
          <w:p w14:paraId="4767ACBB" w14:textId="77777777" w:rsidR="00B80E32" w:rsidRPr="004B6D56" w:rsidRDefault="00B80E32" w:rsidP="00B949D0">
            <w:pPr>
              <w:pStyle w:val="102"/>
              <w:rPr>
                <w:rFonts w:eastAsia="Calibri"/>
                <w:sz w:val="22"/>
                <w:szCs w:val="22"/>
                <w:lang w:eastAsia="en-US"/>
              </w:rPr>
            </w:pPr>
            <w:r w:rsidRPr="004B6D56">
              <w:rPr>
                <w:bCs/>
                <w:sz w:val="22"/>
                <w:szCs w:val="22"/>
              </w:rPr>
              <w:t>Парковые дороги (ДПар)</w:t>
            </w:r>
          </w:p>
        </w:tc>
        <w:tc>
          <w:tcPr>
            <w:tcW w:w="552" w:type="pct"/>
            <w:shd w:val="clear" w:color="auto" w:fill="auto"/>
            <w:vAlign w:val="center"/>
          </w:tcPr>
          <w:p w14:paraId="6F5A5D7E"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75</w:t>
            </w:r>
          </w:p>
        </w:tc>
      </w:tr>
      <w:tr w:rsidR="00B80E32" w:rsidRPr="004B6D56" w14:paraId="04DF49B6" w14:textId="77777777" w:rsidTr="00B949D0">
        <w:trPr>
          <w:trHeight w:val="224"/>
        </w:trPr>
        <w:tc>
          <w:tcPr>
            <w:tcW w:w="997" w:type="pct"/>
            <w:vMerge/>
          </w:tcPr>
          <w:p w14:paraId="38954CE5" w14:textId="77777777" w:rsidR="00B80E32" w:rsidRPr="004B6D56" w:rsidRDefault="00B80E32" w:rsidP="00B949D0">
            <w:pPr>
              <w:pStyle w:val="102"/>
              <w:rPr>
                <w:sz w:val="22"/>
                <w:szCs w:val="22"/>
              </w:rPr>
            </w:pPr>
          </w:p>
        </w:tc>
        <w:tc>
          <w:tcPr>
            <w:tcW w:w="867" w:type="pct"/>
            <w:vMerge/>
          </w:tcPr>
          <w:p w14:paraId="52B3CB13" w14:textId="77777777" w:rsidR="00B80E32" w:rsidRPr="004B6D56" w:rsidRDefault="00B80E32" w:rsidP="00B949D0">
            <w:pPr>
              <w:pStyle w:val="102"/>
              <w:rPr>
                <w:sz w:val="22"/>
                <w:szCs w:val="22"/>
              </w:rPr>
            </w:pPr>
          </w:p>
        </w:tc>
        <w:tc>
          <w:tcPr>
            <w:tcW w:w="2584" w:type="pct"/>
            <w:shd w:val="clear" w:color="auto" w:fill="auto"/>
          </w:tcPr>
          <w:p w14:paraId="56828898"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основные</w:t>
            </w:r>
          </w:p>
        </w:tc>
        <w:tc>
          <w:tcPr>
            <w:tcW w:w="552" w:type="pct"/>
            <w:shd w:val="clear" w:color="auto" w:fill="auto"/>
            <w:vAlign w:val="center"/>
          </w:tcPr>
          <w:p w14:paraId="68BF1040"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50</w:t>
            </w:r>
          </w:p>
        </w:tc>
      </w:tr>
      <w:tr w:rsidR="00B80E32" w:rsidRPr="004B6D56" w14:paraId="6E6A2989" w14:textId="77777777" w:rsidTr="00B949D0">
        <w:trPr>
          <w:trHeight w:val="224"/>
        </w:trPr>
        <w:tc>
          <w:tcPr>
            <w:tcW w:w="997" w:type="pct"/>
            <w:vMerge/>
          </w:tcPr>
          <w:p w14:paraId="051B7229" w14:textId="77777777" w:rsidR="00B80E32" w:rsidRPr="004B6D56" w:rsidRDefault="00B80E32" w:rsidP="00B949D0">
            <w:pPr>
              <w:pStyle w:val="102"/>
              <w:rPr>
                <w:sz w:val="22"/>
                <w:szCs w:val="22"/>
              </w:rPr>
            </w:pPr>
          </w:p>
        </w:tc>
        <w:tc>
          <w:tcPr>
            <w:tcW w:w="867" w:type="pct"/>
            <w:vMerge/>
          </w:tcPr>
          <w:p w14:paraId="08F7345D" w14:textId="77777777" w:rsidR="00B80E32" w:rsidRPr="004B6D56" w:rsidRDefault="00B80E32" w:rsidP="00B949D0">
            <w:pPr>
              <w:pStyle w:val="102"/>
              <w:rPr>
                <w:sz w:val="22"/>
                <w:szCs w:val="22"/>
              </w:rPr>
            </w:pPr>
          </w:p>
        </w:tc>
        <w:tc>
          <w:tcPr>
            <w:tcW w:w="2584" w:type="pct"/>
            <w:shd w:val="clear" w:color="auto" w:fill="auto"/>
          </w:tcPr>
          <w:p w14:paraId="0EA0805F"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второстепенные</w:t>
            </w:r>
          </w:p>
        </w:tc>
        <w:tc>
          <w:tcPr>
            <w:tcW w:w="552" w:type="pct"/>
            <w:shd w:val="clear" w:color="auto" w:fill="auto"/>
            <w:vAlign w:val="center"/>
          </w:tcPr>
          <w:p w14:paraId="3E6972E9"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25</w:t>
            </w:r>
          </w:p>
        </w:tc>
      </w:tr>
      <w:tr w:rsidR="00B80E32" w:rsidRPr="004B6D56" w14:paraId="67FD37DD" w14:textId="77777777" w:rsidTr="00B949D0">
        <w:trPr>
          <w:trHeight w:val="224"/>
        </w:trPr>
        <w:tc>
          <w:tcPr>
            <w:tcW w:w="997" w:type="pct"/>
            <w:vMerge/>
          </w:tcPr>
          <w:p w14:paraId="79C86540" w14:textId="77777777" w:rsidR="00B80E32" w:rsidRPr="004B6D56" w:rsidRDefault="00B80E32" w:rsidP="00B949D0">
            <w:pPr>
              <w:pStyle w:val="102"/>
              <w:rPr>
                <w:sz w:val="22"/>
                <w:szCs w:val="22"/>
              </w:rPr>
            </w:pPr>
          </w:p>
        </w:tc>
        <w:tc>
          <w:tcPr>
            <w:tcW w:w="867" w:type="pct"/>
            <w:vMerge/>
          </w:tcPr>
          <w:p w14:paraId="17E14B74" w14:textId="77777777" w:rsidR="00B80E32" w:rsidRPr="004B6D56" w:rsidRDefault="00B80E32" w:rsidP="00B949D0">
            <w:pPr>
              <w:pStyle w:val="102"/>
              <w:rPr>
                <w:sz w:val="22"/>
                <w:szCs w:val="22"/>
              </w:rPr>
            </w:pPr>
          </w:p>
        </w:tc>
        <w:tc>
          <w:tcPr>
            <w:tcW w:w="2584" w:type="pct"/>
            <w:shd w:val="clear" w:color="auto" w:fill="auto"/>
          </w:tcPr>
          <w:p w14:paraId="391856B7"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основные</w:t>
            </w:r>
          </w:p>
        </w:tc>
        <w:tc>
          <w:tcPr>
            <w:tcW w:w="552" w:type="pct"/>
            <w:shd w:val="clear" w:color="auto" w:fill="auto"/>
            <w:vAlign w:val="center"/>
          </w:tcPr>
          <w:p w14:paraId="75C37F72"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w:t>
            </w:r>
          </w:p>
        </w:tc>
      </w:tr>
      <w:tr w:rsidR="00B80E32" w:rsidRPr="004B6D56" w14:paraId="64668174" w14:textId="77777777" w:rsidTr="00B949D0">
        <w:trPr>
          <w:trHeight w:val="224"/>
        </w:trPr>
        <w:tc>
          <w:tcPr>
            <w:tcW w:w="997" w:type="pct"/>
            <w:vMerge/>
          </w:tcPr>
          <w:p w14:paraId="7855186F" w14:textId="77777777" w:rsidR="00B80E32" w:rsidRPr="004B6D56" w:rsidRDefault="00B80E32" w:rsidP="00B949D0">
            <w:pPr>
              <w:pStyle w:val="102"/>
              <w:rPr>
                <w:sz w:val="22"/>
                <w:szCs w:val="22"/>
              </w:rPr>
            </w:pPr>
          </w:p>
        </w:tc>
        <w:tc>
          <w:tcPr>
            <w:tcW w:w="867" w:type="pct"/>
            <w:vMerge/>
          </w:tcPr>
          <w:p w14:paraId="739763E4" w14:textId="77777777" w:rsidR="00B80E32" w:rsidRPr="004B6D56" w:rsidRDefault="00B80E32" w:rsidP="00B949D0">
            <w:pPr>
              <w:pStyle w:val="102"/>
              <w:rPr>
                <w:sz w:val="22"/>
                <w:szCs w:val="22"/>
              </w:rPr>
            </w:pPr>
          </w:p>
        </w:tc>
        <w:tc>
          <w:tcPr>
            <w:tcW w:w="2584" w:type="pct"/>
            <w:shd w:val="clear" w:color="auto" w:fill="auto"/>
          </w:tcPr>
          <w:p w14:paraId="11E00E8D"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второстепенные</w:t>
            </w:r>
          </w:p>
        </w:tc>
        <w:tc>
          <w:tcPr>
            <w:tcW w:w="552" w:type="pct"/>
            <w:shd w:val="clear" w:color="auto" w:fill="auto"/>
            <w:vAlign w:val="center"/>
          </w:tcPr>
          <w:p w14:paraId="5B9B0047"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w:t>
            </w:r>
          </w:p>
        </w:tc>
      </w:tr>
      <w:tr w:rsidR="00B80E32" w:rsidRPr="004B6D56" w14:paraId="06FC9037" w14:textId="77777777" w:rsidTr="00B949D0">
        <w:trPr>
          <w:trHeight w:val="224"/>
        </w:trPr>
        <w:tc>
          <w:tcPr>
            <w:tcW w:w="997" w:type="pct"/>
            <w:vMerge/>
          </w:tcPr>
          <w:p w14:paraId="4B811AED" w14:textId="77777777" w:rsidR="00B80E32" w:rsidRPr="004B6D56" w:rsidRDefault="00B80E32" w:rsidP="00B949D0">
            <w:pPr>
              <w:pStyle w:val="102"/>
              <w:rPr>
                <w:sz w:val="22"/>
                <w:szCs w:val="22"/>
              </w:rPr>
            </w:pPr>
          </w:p>
        </w:tc>
        <w:tc>
          <w:tcPr>
            <w:tcW w:w="867" w:type="pct"/>
            <w:vMerge/>
          </w:tcPr>
          <w:p w14:paraId="32F2E37E" w14:textId="77777777" w:rsidR="00B80E32" w:rsidRPr="004B6D56" w:rsidRDefault="00B80E32" w:rsidP="00B949D0">
            <w:pPr>
              <w:pStyle w:val="102"/>
              <w:rPr>
                <w:sz w:val="22"/>
                <w:szCs w:val="22"/>
              </w:rPr>
            </w:pPr>
          </w:p>
        </w:tc>
        <w:tc>
          <w:tcPr>
            <w:tcW w:w="2584" w:type="pct"/>
            <w:shd w:val="clear" w:color="auto" w:fill="auto"/>
          </w:tcPr>
          <w:p w14:paraId="2B0E3A1B" w14:textId="77777777" w:rsidR="00B80E32" w:rsidRPr="004B6D56" w:rsidRDefault="00B80E32" w:rsidP="00B949D0">
            <w:pPr>
              <w:pStyle w:val="102"/>
              <w:rPr>
                <w:bCs/>
                <w:sz w:val="22"/>
                <w:szCs w:val="22"/>
              </w:rPr>
            </w:pPr>
            <w:r w:rsidRPr="004B6D56">
              <w:rPr>
                <w:bCs/>
                <w:sz w:val="22"/>
                <w:szCs w:val="22"/>
              </w:rPr>
              <w:t>Велосипедные дорожки (ДВ)</w:t>
            </w:r>
          </w:p>
        </w:tc>
        <w:tc>
          <w:tcPr>
            <w:tcW w:w="552" w:type="pct"/>
            <w:shd w:val="clear" w:color="auto" w:fill="auto"/>
            <w:vAlign w:val="center"/>
          </w:tcPr>
          <w:p w14:paraId="5BD7F5C6"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30</w:t>
            </w:r>
          </w:p>
        </w:tc>
      </w:tr>
      <w:tr w:rsidR="00B80E32" w:rsidRPr="004B6D56" w14:paraId="095E1357" w14:textId="77777777" w:rsidTr="00B949D0">
        <w:trPr>
          <w:trHeight w:val="224"/>
        </w:trPr>
        <w:tc>
          <w:tcPr>
            <w:tcW w:w="997" w:type="pct"/>
            <w:vMerge/>
          </w:tcPr>
          <w:p w14:paraId="223534F2" w14:textId="77777777" w:rsidR="00B80E32" w:rsidRPr="004B6D56" w:rsidRDefault="00B80E32" w:rsidP="00B949D0">
            <w:pPr>
              <w:pStyle w:val="102"/>
              <w:rPr>
                <w:sz w:val="22"/>
                <w:szCs w:val="22"/>
              </w:rPr>
            </w:pPr>
          </w:p>
        </w:tc>
        <w:tc>
          <w:tcPr>
            <w:tcW w:w="867" w:type="pct"/>
            <w:vMerge w:val="restart"/>
          </w:tcPr>
          <w:p w14:paraId="6E3CECC5" w14:textId="77777777" w:rsidR="00B80E32" w:rsidRPr="004B6D56" w:rsidRDefault="00B80E32" w:rsidP="00B949D0">
            <w:pPr>
              <w:pStyle w:val="102"/>
              <w:rPr>
                <w:sz w:val="22"/>
                <w:szCs w:val="22"/>
              </w:rPr>
            </w:pPr>
            <w:r w:rsidRPr="004B6D56">
              <w:rPr>
                <w:sz w:val="22"/>
                <w:szCs w:val="22"/>
              </w:rPr>
              <w:t>Наибольший продольный уклон, ‰</w:t>
            </w:r>
          </w:p>
        </w:tc>
        <w:tc>
          <w:tcPr>
            <w:tcW w:w="2584" w:type="pct"/>
            <w:shd w:val="clear" w:color="auto" w:fill="auto"/>
          </w:tcPr>
          <w:p w14:paraId="32543EFF" w14:textId="77777777" w:rsidR="00B80E32" w:rsidRPr="004B6D56" w:rsidRDefault="00B80E32" w:rsidP="00B949D0">
            <w:pPr>
              <w:pStyle w:val="102"/>
              <w:rPr>
                <w:rFonts w:eastAsia="Calibri"/>
                <w:sz w:val="22"/>
                <w:szCs w:val="22"/>
                <w:lang w:eastAsia="en-US"/>
              </w:rPr>
            </w:pPr>
            <w:r w:rsidRPr="004B6D56">
              <w:rPr>
                <w:bCs/>
                <w:sz w:val="22"/>
                <w:szCs w:val="22"/>
              </w:rPr>
              <w:t>Улицы в жилой застройке (УЖ)</w:t>
            </w:r>
          </w:p>
        </w:tc>
        <w:tc>
          <w:tcPr>
            <w:tcW w:w="552" w:type="pct"/>
            <w:shd w:val="clear" w:color="auto" w:fill="auto"/>
            <w:vAlign w:val="center"/>
          </w:tcPr>
          <w:p w14:paraId="6501992C"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70</w:t>
            </w:r>
          </w:p>
        </w:tc>
      </w:tr>
      <w:tr w:rsidR="00B80E32" w:rsidRPr="004B6D56" w14:paraId="078ADFB9" w14:textId="77777777" w:rsidTr="00B949D0">
        <w:trPr>
          <w:trHeight w:val="224"/>
        </w:trPr>
        <w:tc>
          <w:tcPr>
            <w:tcW w:w="997" w:type="pct"/>
            <w:vMerge/>
          </w:tcPr>
          <w:p w14:paraId="7918A8B9" w14:textId="77777777" w:rsidR="00B80E32" w:rsidRPr="004B6D56" w:rsidRDefault="00B80E32" w:rsidP="00B949D0">
            <w:pPr>
              <w:pStyle w:val="102"/>
              <w:rPr>
                <w:sz w:val="22"/>
                <w:szCs w:val="22"/>
              </w:rPr>
            </w:pPr>
          </w:p>
        </w:tc>
        <w:tc>
          <w:tcPr>
            <w:tcW w:w="867" w:type="pct"/>
            <w:vMerge/>
          </w:tcPr>
          <w:p w14:paraId="420DC348" w14:textId="77777777" w:rsidR="00B80E32" w:rsidRPr="004B6D56" w:rsidRDefault="00B80E32" w:rsidP="00B949D0">
            <w:pPr>
              <w:pStyle w:val="102"/>
              <w:rPr>
                <w:sz w:val="22"/>
                <w:szCs w:val="22"/>
              </w:rPr>
            </w:pPr>
          </w:p>
        </w:tc>
        <w:tc>
          <w:tcPr>
            <w:tcW w:w="2584" w:type="pct"/>
            <w:shd w:val="clear" w:color="auto" w:fill="auto"/>
          </w:tcPr>
          <w:p w14:paraId="25098796" w14:textId="77777777" w:rsidR="00B80E32" w:rsidRPr="004B6D56" w:rsidRDefault="00B80E32" w:rsidP="00B949D0">
            <w:pPr>
              <w:pStyle w:val="102"/>
              <w:rPr>
                <w:rFonts w:eastAsia="Calibri"/>
                <w:sz w:val="22"/>
                <w:szCs w:val="22"/>
                <w:lang w:eastAsia="en-US"/>
              </w:rPr>
            </w:pPr>
            <w:r w:rsidRPr="004B6D56">
              <w:rPr>
                <w:bCs/>
                <w:sz w:val="22"/>
                <w:szCs w:val="22"/>
              </w:rPr>
              <w:t>Улицы и дороги в научно-производственных, промышлен-ных и коммунально-складских зонах (районах) (УПр)</w:t>
            </w:r>
          </w:p>
        </w:tc>
        <w:tc>
          <w:tcPr>
            <w:tcW w:w="552" w:type="pct"/>
            <w:shd w:val="clear" w:color="auto" w:fill="auto"/>
            <w:vAlign w:val="center"/>
          </w:tcPr>
          <w:p w14:paraId="79A34494"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60</w:t>
            </w:r>
          </w:p>
        </w:tc>
      </w:tr>
      <w:tr w:rsidR="00B80E32" w:rsidRPr="004B6D56" w14:paraId="701647C6" w14:textId="77777777" w:rsidTr="00B949D0">
        <w:trPr>
          <w:trHeight w:val="224"/>
        </w:trPr>
        <w:tc>
          <w:tcPr>
            <w:tcW w:w="997" w:type="pct"/>
            <w:vMerge/>
          </w:tcPr>
          <w:p w14:paraId="75B57CB8" w14:textId="77777777" w:rsidR="00B80E32" w:rsidRPr="004B6D56" w:rsidRDefault="00B80E32" w:rsidP="00B949D0">
            <w:pPr>
              <w:pStyle w:val="102"/>
              <w:rPr>
                <w:sz w:val="22"/>
                <w:szCs w:val="22"/>
              </w:rPr>
            </w:pPr>
          </w:p>
        </w:tc>
        <w:tc>
          <w:tcPr>
            <w:tcW w:w="867" w:type="pct"/>
            <w:vMerge/>
          </w:tcPr>
          <w:p w14:paraId="4E7E87BE" w14:textId="77777777" w:rsidR="00B80E32" w:rsidRPr="004B6D56" w:rsidRDefault="00B80E32" w:rsidP="00B949D0">
            <w:pPr>
              <w:pStyle w:val="102"/>
              <w:rPr>
                <w:sz w:val="22"/>
                <w:szCs w:val="22"/>
              </w:rPr>
            </w:pPr>
          </w:p>
        </w:tc>
        <w:tc>
          <w:tcPr>
            <w:tcW w:w="2584" w:type="pct"/>
            <w:shd w:val="clear" w:color="auto" w:fill="auto"/>
          </w:tcPr>
          <w:p w14:paraId="672A6940" w14:textId="77777777" w:rsidR="00B80E32" w:rsidRPr="004B6D56" w:rsidRDefault="00B80E32" w:rsidP="00B949D0">
            <w:pPr>
              <w:pStyle w:val="102"/>
              <w:rPr>
                <w:rFonts w:eastAsia="Calibri"/>
                <w:sz w:val="22"/>
                <w:szCs w:val="22"/>
                <w:lang w:eastAsia="en-US"/>
              </w:rPr>
            </w:pPr>
            <w:r w:rsidRPr="004B6D56">
              <w:rPr>
                <w:bCs/>
                <w:sz w:val="22"/>
                <w:szCs w:val="22"/>
              </w:rPr>
              <w:t>Парковые дороги (ДПар)</w:t>
            </w:r>
          </w:p>
        </w:tc>
        <w:tc>
          <w:tcPr>
            <w:tcW w:w="552" w:type="pct"/>
            <w:shd w:val="clear" w:color="auto" w:fill="auto"/>
            <w:vAlign w:val="center"/>
          </w:tcPr>
          <w:p w14:paraId="6114A54C"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80</w:t>
            </w:r>
          </w:p>
        </w:tc>
      </w:tr>
      <w:tr w:rsidR="00B80E32" w:rsidRPr="004B6D56" w14:paraId="482FBFD9" w14:textId="77777777" w:rsidTr="00B949D0">
        <w:trPr>
          <w:trHeight w:val="224"/>
        </w:trPr>
        <w:tc>
          <w:tcPr>
            <w:tcW w:w="997" w:type="pct"/>
            <w:vMerge/>
          </w:tcPr>
          <w:p w14:paraId="21CC57BD" w14:textId="77777777" w:rsidR="00B80E32" w:rsidRPr="004B6D56" w:rsidRDefault="00B80E32" w:rsidP="00B949D0">
            <w:pPr>
              <w:pStyle w:val="102"/>
              <w:rPr>
                <w:sz w:val="22"/>
                <w:szCs w:val="22"/>
              </w:rPr>
            </w:pPr>
          </w:p>
        </w:tc>
        <w:tc>
          <w:tcPr>
            <w:tcW w:w="867" w:type="pct"/>
            <w:vMerge/>
          </w:tcPr>
          <w:p w14:paraId="374EBB36" w14:textId="77777777" w:rsidR="00B80E32" w:rsidRPr="004B6D56" w:rsidRDefault="00B80E32" w:rsidP="00B949D0">
            <w:pPr>
              <w:pStyle w:val="102"/>
              <w:rPr>
                <w:sz w:val="22"/>
                <w:szCs w:val="22"/>
              </w:rPr>
            </w:pPr>
          </w:p>
        </w:tc>
        <w:tc>
          <w:tcPr>
            <w:tcW w:w="2584" w:type="pct"/>
            <w:shd w:val="clear" w:color="auto" w:fill="auto"/>
          </w:tcPr>
          <w:p w14:paraId="6270E061"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основные</w:t>
            </w:r>
          </w:p>
        </w:tc>
        <w:tc>
          <w:tcPr>
            <w:tcW w:w="552" w:type="pct"/>
            <w:shd w:val="clear" w:color="auto" w:fill="auto"/>
            <w:vAlign w:val="center"/>
          </w:tcPr>
          <w:p w14:paraId="1F5CDA4F"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70</w:t>
            </w:r>
          </w:p>
        </w:tc>
      </w:tr>
      <w:tr w:rsidR="00B80E32" w:rsidRPr="004B6D56" w14:paraId="4B73D8DD" w14:textId="77777777" w:rsidTr="00B949D0">
        <w:trPr>
          <w:trHeight w:val="224"/>
        </w:trPr>
        <w:tc>
          <w:tcPr>
            <w:tcW w:w="997" w:type="pct"/>
            <w:vMerge/>
          </w:tcPr>
          <w:p w14:paraId="6ADFB5AE" w14:textId="77777777" w:rsidR="00B80E32" w:rsidRPr="004B6D56" w:rsidRDefault="00B80E32" w:rsidP="00B949D0">
            <w:pPr>
              <w:pStyle w:val="102"/>
              <w:rPr>
                <w:sz w:val="22"/>
                <w:szCs w:val="22"/>
              </w:rPr>
            </w:pPr>
          </w:p>
        </w:tc>
        <w:tc>
          <w:tcPr>
            <w:tcW w:w="867" w:type="pct"/>
            <w:vMerge/>
          </w:tcPr>
          <w:p w14:paraId="2349C9DA" w14:textId="77777777" w:rsidR="00B80E32" w:rsidRPr="004B6D56" w:rsidRDefault="00B80E32" w:rsidP="00B949D0">
            <w:pPr>
              <w:pStyle w:val="102"/>
              <w:rPr>
                <w:sz w:val="22"/>
                <w:szCs w:val="22"/>
              </w:rPr>
            </w:pPr>
          </w:p>
        </w:tc>
        <w:tc>
          <w:tcPr>
            <w:tcW w:w="2584" w:type="pct"/>
            <w:shd w:val="clear" w:color="auto" w:fill="auto"/>
          </w:tcPr>
          <w:p w14:paraId="60D16A90" w14:textId="77777777" w:rsidR="00B80E32" w:rsidRPr="004B6D56" w:rsidRDefault="00B80E32" w:rsidP="00B949D0">
            <w:pPr>
              <w:pStyle w:val="102"/>
              <w:rPr>
                <w:rFonts w:eastAsia="Calibri"/>
                <w:sz w:val="22"/>
                <w:szCs w:val="22"/>
                <w:lang w:eastAsia="en-US"/>
              </w:rPr>
            </w:pPr>
            <w:r w:rsidRPr="004B6D56">
              <w:rPr>
                <w:bCs/>
                <w:sz w:val="22"/>
                <w:szCs w:val="22"/>
              </w:rPr>
              <w:t>Проезды (Пр)</w:t>
            </w:r>
            <w:r w:rsidRPr="004B6D56">
              <w:rPr>
                <w:bCs/>
                <w:sz w:val="22"/>
                <w:szCs w:val="22"/>
                <w:lang w:val="en-US"/>
              </w:rPr>
              <w:t xml:space="preserve"> </w:t>
            </w:r>
            <w:r w:rsidRPr="004B6D56">
              <w:rPr>
                <w:bCs/>
                <w:sz w:val="22"/>
                <w:szCs w:val="22"/>
              </w:rPr>
              <w:t>второстепенные</w:t>
            </w:r>
          </w:p>
        </w:tc>
        <w:tc>
          <w:tcPr>
            <w:tcW w:w="552" w:type="pct"/>
            <w:shd w:val="clear" w:color="auto" w:fill="auto"/>
            <w:vAlign w:val="center"/>
          </w:tcPr>
          <w:p w14:paraId="5CF20342"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80</w:t>
            </w:r>
          </w:p>
        </w:tc>
      </w:tr>
      <w:tr w:rsidR="00B80E32" w:rsidRPr="004B6D56" w14:paraId="44819371" w14:textId="77777777" w:rsidTr="00B949D0">
        <w:trPr>
          <w:trHeight w:val="224"/>
        </w:trPr>
        <w:tc>
          <w:tcPr>
            <w:tcW w:w="997" w:type="pct"/>
            <w:vMerge/>
          </w:tcPr>
          <w:p w14:paraId="3653609D" w14:textId="77777777" w:rsidR="00B80E32" w:rsidRPr="004B6D56" w:rsidRDefault="00B80E32" w:rsidP="00B949D0">
            <w:pPr>
              <w:pStyle w:val="102"/>
              <w:rPr>
                <w:sz w:val="22"/>
                <w:szCs w:val="22"/>
              </w:rPr>
            </w:pPr>
          </w:p>
        </w:tc>
        <w:tc>
          <w:tcPr>
            <w:tcW w:w="867" w:type="pct"/>
            <w:vMerge/>
          </w:tcPr>
          <w:p w14:paraId="37AE4811" w14:textId="77777777" w:rsidR="00B80E32" w:rsidRPr="004B6D56" w:rsidRDefault="00B80E32" w:rsidP="00B949D0">
            <w:pPr>
              <w:pStyle w:val="102"/>
              <w:rPr>
                <w:sz w:val="22"/>
                <w:szCs w:val="22"/>
              </w:rPr>
            </w:pPr>
          </w:p>
        </w:tc>
        <w:tc>
          <w:tcPr>
            <w:tcW w:w="2584" w:type="pct"/>
            <w:shd w:val="clear" w:color="auto" w:fill="auto"/>
          </w:tcPr>
          <w:p w14:paraId="340F96A2"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основные</w:t>
            </w:r>
          </w:p>
        </w:tc>
        <w:tc>
          <w:tcPr>
            <w:tcW w:w="552" w:type="pct"/>
            <w:shd w:val="clear" w:color="auto" w:fill="auto"/>
            <w:vAlign w:val="center"/>
          </w:tcPr>
          <w:p w14:paraId="55129240"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40</w:t>
            </w:r>
          </w:p>
        </w:tc>
      </w:tr>
      <w:tr w:rsidR="00B80E32" w:rsidRPr="004B6D56" w14:paraId="4A179DC3" w14:textId="77777777" w:rsidTr="00B949D0">
        <w:trPr>
          <w:trHeight w:val="224"/>
        </w:trPr>
        <w:tc>
          <w:tcPr>
            <w:tcW w:w="997" w:type="pct"/>
            <w:vMerge/>
          </w:tcPr>
          <w:p w14:paraId="3A0228FF" w14:textId="77777777" w:rsidR="00B80E32" w:rsidRPr="004B6D56" w:rsidRDefault="00B80E32" w:rsidP="00B949D0">
            <w:pPr>
              <w:pStyle w:val="102"/>
              <w:rPr>
                <w:sz w:val="22"/>
                <w:szCs w:val="22"/>
              </w:rPr>
            </w:pPr>
          </w:p>
        </w:tc>
        <w:tc>
          <w:tcPr>
            <w:tcW w:w="867" w:type="pct"/>
            <w:vMerge/>
          </w:tcPr>
          <w:p w14:paraId="7FEB9B65" w14:textId="77777777" w:rsidR="00B80E32" w:rsidRPr="004B6D56" w:rsidRDefault="00B80E32" w:rsidP="00B949D0">
            <w:pPr>
              <w:pStyle w:val="102"/>
              <w:rPr>
                <w:sz w:val="22"/>
                <w:szCs w:val="22"/>
              </w:rPr>
            </w:pPr>
          </w:p>
        </w:tc>
        <w:tc>
          <w:tcPr>
            <w:tcW w:w="2584" w:type="pct"/>
            <w:shd w:val="clear" w:color="auto" w:fill="auto"/>
          </w:tcPr>
          <w:p w14:paraId="0CB56CF4" w14:textId="77777777" w:rsidR="00B80E32" w:rsidRPr="004B6D56" w:rsidRDefault="00B80E32" w:rsidP="00B949D0">
            <w:pPr>
              <w:pStyle w:val="102"/>
              <w:rPr>
                <w:rFonts w:eastAsia="Calibri"/>
                <w:sz w:val="22"/>
                <w:szCs w:val="22"/>
                <w:lang w:eastAsia="en-US"/>
              </w:rPr>
            </w:pPr>
            <w:r w:rsidRPr="004B6D56">
              <w:rPr>
                <w:bCs/>
                <w:sz w:val="22"/>
                <w:szCs w:val="22"/>
              </w:rPr>
              <w:t>Пешеходные улицы и дороги (УПш) второстепенные</w:t>
            </w:r>
          </w:p>
        </w:tc>
        <w:tc>
          <w:tcPr>
            <w:tcW w:w="552" w:type="pct"/>
            <w:shd w:val="clear" w:color="auto" w:fill="auto"/>
            <w:vAlign w:val="center"/>
          </w:tcPr>
          <w:p w14:paraId="2721787A"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60</w:t>
            </w:r>
          </w:p>
        </w:tc>
      </w:tr>
      <w:tr w:rsidR="00B80E32" w:rsidRPr="004B6D56" w14:paraId="23853B4B" w14:textId="77777777" w:rsidTr="00B949D0">
        <w:trPr>
          <w:trHeight w:val="256"/>
        </w:trPr>
        <w:tc>
          <w:tcPr>
            <w:tcW w:w="997" w:type="pct"/>
            <w:vMerge/>
          </w:tcPr>
          <w:p w14:paraId="070C1996" w14:textId="77777777" w:rsidR="00B80E32" w:rsidRPr="004B6D56" w:rsidRDefault="00B80E32" w:rsidP="00B949D0">
            <w:pPr>
              <w:pStyle w:val="102"/>
              <w:rPr>
                <w:sz w:val="22"/>
                <w:szCs w:val="22"/>
              </w:rPr>
            </w:pPr>
          </w:p>
        </w:tc>
        <w:tc>
          <w:tcPr>
            <w:tcW w:w="867" w:type="pct"/>
            <w:vMerge/>
          </w:tcPr>
          <w:p w14:paraId="763E3780" w14:textId="77777777" w:rsidR="00B80E32" w:rsidRPr="004B6D56" w:rsidRDefault="00B80E32" w:rsidP="00B949D0">
            <w:pPr>
              <w:pStyle w:val="102"/>
              <w:rPr>
                <w:sz w:val="22"/>
                <w:szCs w:val="22"/>
              </w:rPr>
            </w:pPr>
          </w:p>
        </w:tc>
        <w:tc>
          <w:tcPr>
            <w:tcW w:w="2584" w:type="pct"/>
            <w:shd w:val="clear" w:color="auto" w:fill="auto"/>
          </w:tcPr>
          <w:p w14:paraId="4BE4298D" w14:textId="77777777" w:rsidR="00B80E32" w:rsidRPr="004B6D56" w:rsidRDefault="00B80E32" w:rsidP="00B949D0">
            <w:pPr>
              <w:pStyle w:val="102"/>
              <w:rPr>
                <w:bCs/>
                <w:sz w:val="22"/>
                <w:szCs w:val="22"/>
              </w:rPr>
            </w:pPr>
            <w:r w:rsidRPr="004B6D56">
              <w:rPr>
                <w:bCs/>
                <w:sz w:val="22"/>
                <w:szCs w:val="22"/>
              </w:rPr>
              <w:t>Велосипедные дорожки (ДВ)</w:t>
            </w:r>
          </w:p>
        </w:tc>
        <w:tc>
          <w:tcPr>
            <w:tcW w:w="552" w:type="pct"/>
            <w:shd w:val="clear" w:color="auto" w:fill="auto"/>
            <w:vAlign w:val="center"/>
          </w:tcPr>
          <w:p w14:paraId="0B1AF066" w14:textId="77777777" w:rsidR="00B80E32" w:rsidRPr="004B6D56" w:rsidRDefault="00B80E32" w:rsidP="00B949D0">
            <w:pPr>
              <w:spacing w:after="0" w:line="240" w:lineRule="auto"/>
              <w:rPr>
                <w:rFonts w:ascii="Times New Roman" w:hAnsi="Times New Roman"/>
              </w:rPr>
            </w:pPr>
            <w:r w:rsidRPr="004B6D56">
              <w:rPr>
                <w:rFonts w:ascii="Times New Roman" w:hAnsi="Times New Roman"/>
              </w:rPr>
              <w:t>40</w:t>
            </w:r>
          </w:p>
        </w:tc>
      </w:tr>
    </w:tbl>
    <w:p w14:paraId="4940759A" w14:textId="77777777" w:rsidR="00CD5465" w:rsidRPr="00BF2626" w:rsidRDefault="00CD5465" w:rsidP="00B949D0">
      <w:pPr>
        <w:widowControl w:val="0"/>
        <w:tabs>
          <w:tab w:val="left" w:pos="567"/>
        </w:tabs>
        <w:suppressAutoHyphens/>
        <w:autoSpaceDE w:val="0"/>
        <w:autoSpaceDN w:val="0"/>
        <w:adjustRightInd w:val="0"/>
        <w:spacing w:after="0" w:line="240" w:lineRule="auto"/>
        <w:rPr>
          <w:rFonts w:ascii="Times New Roman" w:hAnsi="Times New Roman"/>
          <w:i/>
          <w:sz w:val="24"/>
          <w:szCs w:val="24"/>
        </w:rPr>
      </w:pPr>
    </w:p>
    <w:p w14:paraId="766E735E" w14:textId="77777777" w:rsidR="00CD5465" w:rsidRPr="00BF2626" w:rsidRDefault="00CD5465" w:rsidP="00262330">
      <w:pPr>
        <w:spacing w:after="0" w:line="240" w:lineRule="auto"/>
        <w:rPr>
          <w:rFonts w:ascii="Times New Roman" w:hAnsi="Times New Roman"/>
          <w:sz w:val="8"/>
          <w:szCs w:val="8"/>
        </w:rPr>
      </w:pPr>
    </w:p>
    <w:p w14:paraId="75A49D53" w14:textId="7630C6DD" w:rsidR="0054740C" w:rsidRPr="00BF2626" w:rsidRDefault="0054740C" w:rsidP="0054740C">
      <w:pPr>
        <w:pStyle w:val="afffb"/>
        <w:spacing w:before="0" w:after="0"/>
        <w:ind w:firstLine="567"/>
        <w:jc w:val="both"/>
        <w:rPr>
          <w:b w:val="0"/>
          <w:color w:val="FF0000"/>
          <w:szCs w:val="22"/>
          <w:lang w:val="ru-RU"/>
        </w:rPr>
      </w:pPr>
      <w:r w:rsidRPr="00BF2626">
        <w:rPr>
          <w:b w:val="0"/>
          <w:sz w:val="24"/>
          <w:szCs w:val="24"/>
        </w:rPr>
        <w:t>5.2.1.</w:t>
      </w:r>
      <w:r w:rsidR="004B6D56">
        <w:rPr>
          <w:b w:val="0"/>
          <w:sz w:val="24"/>
          <w:szCs w:val="24"/>
          <w:lang w:val="ru-RU"/>
        </w:rPr>
        <w:t>2</w:t>
      </w:r>
      <w:r w:rsidRPr="00BF2626">
        <w:rPr>
          <w:b w:val="0"/>
          <w:sz w:val="24"/>
          <w:szCs w:val="24"/>
        </w:rPr>
        <w:t>. Предельные значения</w:t>
      </w:r>
      <w:r w:rsidRPr="00BF2626">
        <w:rPr>
          <w:b w:val="0"/>
          <w:sz w:val="24"/>
          <w:szCs w:val="24"/>
          <w:lang w:val="ru-RU"/>
        </w:rPr>
        <w:t xml:space="preserve"> расчетных показателей максимально допустимого уровня территориальной доступности объектов в области автомобильных дорог местного значения следует принимать по табл.</w:t>
      </w:r>
      <w:r w:rsidR="00E9329A">
        <w:rPr>
          <w:b w:val="0"/>
          <w:sz w:val="24"/>
          <w:szCs w:val="24"/>
          <w:lang w:val="ru-RU"/>
        </w:rPr>
        <w:t>1</w:t>
      </w:r>
      <w:r w:rsidR="004B6D56">
        <w:rPr>
          <w:b w:val="0"/>
          <w:sz w:val="24"/>
          <w:szCs w:val="24"/>
          <w:lang w:val="ru-RU"/>
        </w:rPr>
        <w:t>6</w:t>
      </w:r>
      <w:r w:rsidRPr="00BF2626">
        <w:rPr>
          <w:b w:val="0"/>
          <w:sz w:val="24"/>
          <w:szCs w:val="24"/>
          <w:lang w:val="ru-RU"/>
        </w:rPr>
        <w:t>.</w:t>
      </w:r>
    </w:p>
    <w:p w14:paraId="47346E31" w14:textId="77777777" w:rsidR="0054740C" w:rsidRPr="00BF2626" w:rsidRDefault="0054740C" w:rsidP="0054740C">
      <w:pPr>
        <w:pStyle w:val="afffb"/>
        <w:spacing w:before="0" w:after="0"/>
        <w:rPr>
          <w:color w:val="FF0000"/>
          <w:sz w:val="16"/>
          <w:szCs w:val="16"/>
          <w:lang w:val="ru-RU"/>
        </w:rPr>
      </w:pPr>
    </w:p>
    <w:p w14:paraId="41741D26" w14:textId="5AE513B5" w:rsidR="008B004D" w:rsidRPr="00BF2626" w:rsidRDefault="008B004D" w:rsidP="0054740C">
      <w:pPr>
        <w:spacing w:after="0" w:line="240" w:lineRule="auto"/>
        <w:rPr>
          <w:rFonts w:ascii="Times New Roman" w:hAnsi="Times New Roman"/>
          <w:i/>
          <w:sz w:val="24"/>
          <w:szCs w:val="24"/>
          <w:highlight w:val="cyan"/>
          <w:lang w:eastAsia="x-none"/>
        </w:rPr>
      </w:pPr>
      <w:r w:rsidRPr="00BF2626">
        <w:rPr>
          <w:rFonts w:ascii="Times New Roman" w:hAnsi="Times New Roman"/>
          <w:i/>
          <w:sz w:val="24"/>
          <w:szCs w:val="24"/>
        </w:rPr>
        <w:t xml:space="preserve">Таблица </w:t>
      </w:r>
      <w:r w:rsidR="00E9329A">
        <w:rPr>
          <w:rFonts w:ascii="Times New Roman" w:hAnsi="Times New Roman"/>
          <w:i/>
          <w:sz w:val="24"/>
          <w:szCs w:val="24"/>
        </w:rPr>
        <w:t>1</w:t>
      </w:r>
      <w:r w:rsidR="004B6D56">
        <w:rPr>
          <w:rFonts w:ascii="Times New Roman" w:hAnsi="Times New Roman"/>
          <w:i/>
          <w:sz w:val="24"/>
          <w:szCs w:val="24"/>
        </w:rPr>
        <w:t>6</w:t>
      </w:r>
      <w:r w:rsidRPr="00BF2626">
        <w:rPr>
          <w:rFonts w:ascii="Times New Roman" w:hAnsi="Times New Roman"/>
          <w:i/>
          <w:sz w:val="24"/>
          <w:szCs w:val="24"/>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073"/>
        <w:gridCol w:w="758"/>
        <w:gridCol w:w="8"/>
      </w:tblGrid>
      <w:tr w:rsidR="0054740C" w:rsidRPr="00BF2626" w14:paraId="52A5DFEE" w14:textId="77777777" w:rsidTr="00E9329A">
        <w:trPr>
          <w:tblHeader/>
        </w:trPr>
        <w:tc>
          <w:tcPr>
            <w:tcW w:w="2637" w:type="pct"/>
            <w:shd w:val="clear" w:color="auto" w:fill="auto"/>
            <w:vAlign w:val="center"/>
          </w:tcPr>
          <w:p w14:paraId="1E8F225C" w14:textId="77777777" w:rsidR="0054740C" w:rsidRPr="00BF2626" w:rsidRDefault="0054740C" w:rsidP="0054740C">
            <w:pPr>
              <w:spacing w:after="0" w:line="240" w:lineRule="auto"/>
              <w:jc w:val="center"/>
              <w:rPr>
                <w:rFonts w:ascii="Times New Roman" w:eastAsia="Calibri" w:hAnsi="Times New Roman"/>
                <w:lang w:eastAsia="en-US"/>
              </w:rPr>
            </w:pPr>
            <w:r w:rsidRPr="00BF2626">
              <w:rPr>
                <w:rFonts w:ascii="Times New Roman" w:eastAsia="Calibri" w:hAnsi="Times New Roman"/>
                <w:lang w:eastAsia="en-US"/>
              </w:rPr>
              <w:t>Наименование расчетного показателя объекта,</w:t>
            </w:r>
          </w:p>
          <w:p w14:paraId="7425D7F2" w14:textId="77777777" w:rsidR="0054740C" w:rsidRPr="00BF2626" w:rsidRDefault="0054740C" w:rsidP="0054740C">
            <w:pPr>
              <w:spacing w:after="0" w:line="240" w:lineRule="auto"/>
              <w:jc w:val="center"/>
              <w:rPr>
                <w:rFonts w:ascii="Times New Roman" w:eastAsia="Calibri" w:hAnsi="Times New Roman"/>
                <w:lang w:eastAsia="en-US"/>
              </w:rPr>
            </w:pPr>
            <w:r w:rsidRPr="00BF2626">
              <w:rPr>
                <w:rFonts w:ascii="Times New Roman" w:eastAsia="Calibri" w:hAnsi="Times New Roman"/>
                <w:lang w:eastAsia="en-US"/>
              </w:rPr>
              <w:t>единица измерения</w:t>
            </w:r>
          </w:p>
        </w:tc>
        <w:tc>
          <w:tcPr>
            <w:tcW w:w="2363" w:type="pct"/>
            <w:gridSpan w:val="3"/>
            <w:shd w:val="clear" w:color="auto" w:fill="auto"/>
            <w:vAlign w:val="center"/>
          </w:tcPr>
          <w:p w14:paraId="6ADA456A" w14:textId="77777777" w:rsidR="0054740C" w:rsidRPr="00BF2626" w:rsidRDefault="0054740C" w:rsidP="0054740C">
            <w:pPr>
              <w:spacing w:after="0" w:line="240" w:lineRule="auto"/>
              <w:jc w:val="center"/>
              <w:rPr>
                <w:rFonts w:ascii="Times New Roman" w:hAnsi="Times New Roman"/>
              </w:rPr>
            </w:pPr>
            <w:r w:rsidRPr="00BF2626">
              <w:rPr>
                <w:rFonts w:ascii="Times New Roman" w:eastAsia="Calibri" w:hAnsi="Times New Roman"/>
                <w:lang w:eastAsia="en-US"/>
              </w:rPr>
              <w:t>Предельное значение расчетного показателя максимально допустимого уровня территориальной доступности</w:t>
            </w:r>
            <w:r w:rsidRPr="00BF2626">
              <w:rPr>
                <w:rFonts w:ascii="Times New Roman" w:hAnsi="Times New Roman"/>
              </w:rPr>
              <w:t xml:space="preserve"> </w:t>
            </w:r>
            <w:r w:rsidRPr="00BF2626">
              <w:rPr>
                <w:rFonts w:ascii="Times New Roman" w:eastAsia="Calibri" w:hAnsi="Times New Roman"/>
                <w:lang w:eastAsia="en-US"/>
              </w:rPr>
              <w:t>объекта</w:t>
            </w:r>
          </w:p>
        </w:tc>
      </w:tr>
      <w:tr w:rsidR="0054740C" w:rsidRPr="00BF2626" w14:paraId="6E0CB712" w14:textId="77777777" w:rsidTr="00E9329A">
        <w:trPr>
          <w:gridAfter w:val="1"/>
          <w:wAfter w:w="4" w:type="pct"/>
          <w:trHeight w:val="391"/>
        </w:trPr>
        <w:tc>
          <w:tcPr>
            <w:tcW w:w="2637" w:type="pct"/>
            <w:vMerge w:val="restart"/>
            <w:shd w:val="clear" w:color="auto" w:fill="auto"/>
          </w:tcPr>
          <w:p w14:paraId="408C8102" w14:textId="77777777" w:rsidR="008B004D" w:rsidRPr="00BF2626" w:rsidRDefault="008B004D" w:rsidP="0054740C">
            <w:pPr>
              <w:spacing w:after="0" w:line="240" w:lineRule="auto"/>
              <w:rPr>
                <w:rFonts w:ascii="Times New Roman" w:hAnsi="Times New Roman"/>
              </w:rPr>
            </w:pPr>
            <w:r w:rsidRPr="00BF2626">
              <w:rPr>
                <w:rFonts w:ascii="Times New Roman" w:hAnsi="Times New Roman"/>
              </w:rPr>
              <w:t>Дальность пешеходных подходов до ближайшей остановки общественного пассажирского транспорта, м</w:t>
            </w:r>
          </w:p>
        </w:tc>
        <w:tc>
          <w:tcPr>
            <w:tcW w:w="1989" w:type="pct"/>
            <w:shd w:val="clear" w:color="auto" w:fill="auto"/>
          </w:tcPr>
          <w:p w14:paraId="693DF181" w14:textId="77777777" w:rsidR="008B004D" w:rsidRPr="00BF2626" w:rsidRDefault="008B004D" w:rsidP="0054740C">
            <w:pPr>
              <w:tabs>
                <w:tab w:val="left" w:pos="851"/>
              </w:tabs>
              <w:autoSpaceDE w:val="0"/>
              <w:autoSpaceDN w:val="0"/>
              <w:adjustRightInd w:val="0"/>
              <w:spacing w:after="0" w:line="240" w:lineRule="auto"/>
              <w:contextualSpacing/>
              <w:rPr>
                <w:rFonts w:ascii="Times New Roman" w:hAnsi="Times New Roman"/>
              </w:rPr>
            </w:pPr>
            <w:r w:rsidRPr="00BF2626">
              <w:rPr>
                <w:rFonts w:ascii="Times New Roman" w:eastAsia="Calibri" w:hAnsi="Times New Roman"/>
                <w:lang w:eastAsia="en-US"/>
              </w:rPr>
              <w:t>от объектов массового посещения</w:t>
            </w:r>
          </w:p>
        </w:tc>
        <w:tc>
          <w:tcPr>
            <w:tcW w:w="370" w:type="pct"/>
            <w:shd w:val="clear" w:color="auto" w:fill="auto"/>
          </w:tcPr>
          <w:p w14:paraId="0866E285" w14:textId="77777777" w:rsidR="008B004D" w:rsidRPr="00BF2626" w:rsidRDefault="008B004D" w:rsidP="0054740C">
            <w:pPr>
              <w:pStyle w:val="102"/>
              <w:rPr>
                <w:sz w:val="22"/>
                <w:szCs w:val="22"/>
              </w:rPr>
            </w:pPr>
            <w:r w:rsidRPr="00BF2626">
              <w:rPr>
                <w:sz w:val="22"/>
                <w:szCs w:val="22"/>
              </w:rPr>
              <w:t>300</w:t>
            </w:r>
          </w:p>
        </w:tc>
      </w:tr>
      <w:tr w:rsidR="0054740C" w:rsidRPr="00BF2626" w14:paraId="4BDC95F1" w14:textId="77777777" w:rsidTr="00E9329A">
        <w:trPr>
          <w:gridAfter w:val="1"/>
          <w:wAfter w:w="4" w:type="pct"/>
          <w:trHeight w:val="413"/>
        </w:trPr>
        <w:tc>
          <w:tcPr>
            <w:tcW w:w="2637" w:type="pct"/>
            <w:vMerge/>
            <w:shd w:val="clear" w:color="auto" w:fill="auto"/>
          </w:tcPr>
          <w:p w14:paraId="78D81490" w14:textId="77777777" w:rsidR="008B004D" w:rsidRPr="00BF2626" w:rsidRDefault="008B004D" w:rsidP="0054740C">
            <w:pPr>
              <w:spacing w:after="0" w:line="240" w:lineRule="auto"/>
              <w:rPr>
                <w:rFonts w:ascii="Times New Roman" w:hAnsi="Times New Roman"/>
              </w:rPr>
            </w:pPr>
          </w:p>
        </w:tc>
        <w:tc>
          <w:tcPr>
            <w:tcW w:w="1989" w:type="pct"/>
            <w:shd w:val="clear" w:color="auto" w:fill="auto"/>
          </w:tcPr>
          <w:p w14:paraId="1499CF3A" w14:textId="77777777" w:rsidR="008B004D" w:rsidRPr="00BF2626" w:rsidRDefault="008B004D" w:rsidP="0054740C">
            <w:pPr>
              <w:pStyle w:val="102"/>
              <w:rPr>
                <w:sz w:val="22"/>
                <w:szCs w:val="22"/>
              </w:rPr>
            </w:pPr>
            <w:r w:rsidRPr="00BF2626">
              <w:rPr>
                <w:rFonts w:eastAsia="Calibri"/>
                <w:sz w:val="22"/>
                <w:szCs w:val="22"/>
                <w:lang w:eastAsia="en-US"/>
              </w:rPr>
              <w:t>от зон массового отдыха и спорта</w:t>
            </w:r>
          </w:p>
        </w:tc>
        <w:tc>
          <w:tcPr>
            <w:tcW w:w="370" w:type="pct"/>
            <w:shd w:val="clear" w:color="auto" w:fill="auto"/>
          </w:tcPr>
          <w:p w14:paraId="6BAFA1BC" w14:textId="77777777" w:rsidR="008B004D" w:rsidRPr="00BF2626" w:rsidRDefault="008B004D" w:rsidP="0054740C">
            <w:pPr>
              <w:pStyle w:val="102"/>
              <w:rPr>
                <w:sz w:val="22"/>
                <w:szCs w:val="22"/>
              </w:rPr>
            </w:pPr>
            <w:r w:rsidRPr="00BF2626">
              <w:rPr>
                <w:sz w:val="22"/>
                <w:szCs w:val="22"/>
              </w:rPr>
              <w:t>100</w:t>
            </w:r>
          </w:p>
        </w:tc>
      </w:tr>
    </w:tbl>
    <w:p w14:paraId="4654193B" w14:textId="77777777" w:rsidR="00880619" w:rsidRPr="00BF2626" w:rsidRDefault="00880619" w:rsidP="00880619">
      <w:pPr>
        <w:spacing w:after="0" w:line="240" w:lineRule="auto"/>
        <w:jc w:val="center"/>
        <w:rPr>
          <w:rFonts w:ascii="Times New Roman" w:hAnsi="Times New Roman"/>
          <w:b/>
          <w:sz w:val="16"/>
          <w:szCs w:val="16"/>
        </w:rPr>
      </w:pPr>
    </w:p>
    <w:p w14:paraId="283E3EB7" w14:textId="77777777" w:rsidR="00616279" w:rsidRPr="00BF2626" w:rsidRDefault="00880619" w:rsidP="00814ACA">
      <w:pPr>
        <w:tabs>
          <w:tab w:val="left" w:pos="567"/>
        </w:tabs>
        <w:spacing w:after="0" w:line="240" w:lineRule="auto"/>
        <w:jc w:val="both"/>
        <w:rPr>
          <w:rFonts w:ascii="Times New Roman" w:hAnsi="Times New Roman"/>
          <w:b/>
          <w:sz w:val="16"/>
          <w:szCs w:val="16"/>
        </w:rPr>
      </w:pPr>
      <w:r w:rsidRPr="00BF2626">
        <w:rPr>
          <w:rFonts w:ascii="Times New Roman" w:hAnsi="Times New Roman"/>
          <w:sz w:val="24"/>
          <w:szCs w:val="24"/>
        </w:rPr>
        <w:tab/>
      </w:r>
    </w:p>
    <w:p w14:paraId="76F8B65D" w14:textId="6D7D0577" w:rsidR="00616279" w:rsidRPr="00BF2626" w:rsidRDefault="00616279" w:rsidP="002D016E">
      <w:pPr>
        <w:spacing w:after="0" w:line="240" w:lineRule="auto"/>
        <w:rPr>
          <w:rFonts w:ascii="Times New Roman" w:hAnsi="Times New Roman"/>
          <w:b/>
          <w:sz w:val="28"/>
          <w:szCs w:val="28"/>
        </w:rPr>
      </w:pPr>
      <w:r w:rsidRPr="00BF2626">
        <w:rPr>
          <w:rFonts w:ascii="Times New Roman" w:hAnsi="Times New Roman"/>
          <w:b/>
          <w:sz w:val="28"/>
          <w:szCs w:val="28"/>
        </w:rPr>
        <w:t>5.2.</w:t>
      </w:r>
      <w:r w:rsidR="002D016E">
        <w:rPr>
          <w:rFonts w:ascii="Times New Roman" w:hAnsi="Times New Roman"/>
          <w:b/>
          <w:sz w:val="28"/>
          <w:szCs w:val="28"/>
        </w:rPr>
        <w:t>2</w:t>
      </w:r>
      <w:r w:rsidRPr="00BF2626">
        <w:rPr>
          <w:rFonts w:ascii="Times New Roman" w:hAnsi="Times New Roman"/>
          <w:b/>
          <w:sz w:val="28"/>
          <w:szCs w:val="28"/>
        </w:rPr>
        <w:t>. ПАРКОВКИ (ПАРКОВОЧНЫЕ МЕСТА)</w:t>
      </w:r>
    </w:p>
    <w:p w14:paraId="3E78FD5B" w14:textId="77777777" w:rsidR="00616279" w:rsidRPr="00BF2626" w:rsidRDefault="00616279" w:rsidP="00616279">
      <w:pPr>
        <w:pStyle w:val="Default"/>
        <w:tabs>
          <w:tab w:val="left" w:pos="720"/>
        </w:tabs>
        <w:ind w:firstLine="567"/>
        <w:jc w:val="both"/>
        <w:rPr>
          <w:color w:val="auto"/>
          <w:sz w:val="8"/>
          <w:szCs w:val="8"/>
          <w:lang w:eastAsia="ru-RU"/>
        </w:rPr>
      </w:pPr>
    </w:p>
    <w:p w14:paraId="429C515E" w14:textId="6D92627F" w:rsidR="00924FF9" w:rsidRPr="00BF2626" w:rsidRDefault="00616279" w:rsidP="00924FF9">
      <w:pPr>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ab/>
      </w:r>
      <w:r w:rsidR="00924FF9" w:rsidRPr="00BF2626">
        <w:rPr>
          <w:rFonts w:ascii="Times New Roman" w:hAnsi="Times New Roman"/>
          <w:sz w:val="24"/>
          <w:szCs w:val="24"/>
        </w:rPr>
        <w:t>5.2.3.1. Нормы расчета стоянок легковых автомобилей рекомендуется  принимать в соответствии с табл.</w:t>
      </w:r>
      <w:r w:rsidR="005766E6">
        <w:rPr>
          <w:rFonts w:ascii="Times New Roman" w:hAnsi="Times New Roman"/>
          <w:sz w:val="24"/>
          <w:szCs w:val="24"/>
        </w:rPr>
        <w:t>1</w:t>
      </w:r>
      <w:r w:rsidR="005445DE" w:rsidRPr="00BF2626">
        <w:rPr>
          <w:rFonts w:ascii="Times New Roman" w:hAnsi="Times New Roman"/>
          <w:sz w:val="24"/>
          <w:szCs w:val="24"/>
        </w:rPr>
        <w:t>7</w:t>
      </w:r>
      <w:r w:rsidR="00924FF9" w:rsidRPr="00BF2626">
        <w:rPr>
          <w:rFonts w:ascii="Times New Roman" w:hAnsi="Times New Roman"/>
          <w:sz w:val="24"/>
          <w:szCs w:val="24"/>
        </w:rPr>
        <w:t>.</w:t>
      </w:r>
    </w:p>
    <w:p w14:paraId="01EA5DAA" w14:textId="77777777" w:rsidR="00924FF9" w:rsidRPr="00BF2626" w:rsidRDefault="00924FF9" w:rsidP="00924FF9">
      <w:pPr>
        <w:spacing w:after="0" w:line="240" w:lineRule="auto"/>
        <w:jc w:val="both"/>
        <w:rPr>
          <w:rFonts w:ascii="Times New Roman" w:hAnsi="Times New Roman"/>
          <w:sz w:val="8"/>
          <w:szCs w:val="8"/>
        </w:rPr>
      </w:pPr>
    </w:p>
    <w:p w14:paraId="1718066C" w14:textId="7F1DCE93" w:rsidR="00924FF9" w:rsidRPr="00BF2626" w:rsidRDefault="00924FF9" w:rsidP="00924FF9">
      <w:pPr>
        <w:spacing w:after="0" w:line="240" w:lineRule="auto"/>
        <w:jc w:val="both"/>
        <w:rPr>
          <w:rFonts w:ascii="Times New Roman" w:hAnsi="Times New Roman"/>
          <w:i/>
          <w:sz w:val="24"/>
          <w:szCs w:val="24"/>
        </w:rPr>
      </w:pPr>
      <w:r w:rsidRPr="00BF2626">
        <w:rPr>
          <w:rFonts w:ascii="Times New Roman" w:hAnsi="Times New Roman"/>
          <w:i/>
          <w:sz w:val="24"/>
          <w:szCs w:val="24"/>
        </w:rPr>
        <w:t xml:space="preserve">Таблица </w:t>
      </w:r>
      <w:r w:rsidR="005766E6">
        <w:rPr>
          <w:rFonts w:ascii="Times New Roman" w:hAnsi="Times New Roman"/>
          <w:i/>
          <w:sz w:val="24"/>
          <w:szCs w:val="24"/>
        </w:rPr>
        <w:t>1</w:t>
      </w:r>
      <w:r w:rsidR="005445DE" w:rsidRPr="00BF2626">
        <w:rPr>
          <w:rFonts w:ascii="Times New Roman" w:hAnsi="Times New Roman"/>
          <w:i/>
          <w:sz w:val="24"/>
          <w:szCs w:val="24"/>
        </w:rPr>
        <w:t>7</w:t>
      </w:r>
      <w:r w:rsidRPr="00BF2626">
        <w:rPr>
          <w:rFonts w:ascii="Times New Roman" w:hAnsi="Times New Roman"/>
          <w:i/>
          <w:sz w:val="24"/>
          <w:szCs w:val="24"/>
        </w:rPr>
        <w:t>.</w:t>
      </w:r>
    </w:p>
    <w:tbl>
      <w:tblPr>
        <w:tblW w:w="10456" w:type="dxa"/>
        <w:tblLook w:val="01E0" w:firstRow="1" w:lastRow="1" w:firstColumn="1" w:lastColumn="1" w:noHBand="0" w:noVBand="0"/>
      </w:tblPr>
      <w:tblGrid>
        <w:gridCol w:w="4928"/>
        <w:gridCol w:w="2268"/>
        <w:gridCol w:w="3260"/>
      </w:tblGrid>
      <w:tr w:rsidR="00924FF9" w:rsidRPr="00BF2626" w14:paraId="7AF39C97"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0FBB118A"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Здания и сооружения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9C9D5F"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p>
          <w:p w14:paraId="114E0EDF" w14:textId="3C0A1F9D" w:rsidR="00924FF9" w:rsidRPr="00BF2626" w:rsidRDefault="005766E6"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Расчётная</w:t>
            </w:r>
            <w:r w:rsidR="00924FF9" w:rsidRPr="00BF2626">
              <w:rPr>
                <w:rFonts w:ascii="Times New Roman" w:hAnsi="Times New Roman"/>
                <w:bCs/>
              </w:rPr>
              <w:t xml:space="preserve"> единица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9D2DD1" w14:textId="6B6B902A"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Число машиномест на расчетную единицу</w:t>
            </w:r>
          </w:p>
        </w:tc>
      </w:tr>
      <w:tr w:rsidR="00924FF9" w:rsidRPr="00BF2626" w14:paraId="036FB006"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6ECB3BD2"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Учреждения управления, кредитно-финансовые и юридические учреждения местного значения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C2E7F2"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100 работающих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48DDBF"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5-7</w:t>
            </w:r>
          </w:p>
        </w:tc>
      </w:tr>
      <w:tr w:rsidR="00924FF9" w:rsidRPr="00BF2626" w14:paraId="6F50871F"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6EC07C2A"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Офисы специализированных фирм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85AFB" w14:textId="77777777" w:rsidR="00924FF9" w:rsidRPr="00BF2626" w:rsidRDefault="00924FF9" w:rsidP="00924FF9">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30 м</w:t>
            </w:r>
            <w:r w:rsidRPr="00BF2626">
              <w:rPr>
                <w:rFonts w:ascii="Times New Roman" w:hAnsi="Times New Roman"/>
                <w:bCs/>
                <w:vertAlign w:val="superscript"/>
              </w:rPr>
              <w:t xml:space="preserve">2 </w:t>
            </w:r>
            <w:r w:rsidRPr="00BF2626">
              <w:rPr>
                <w:rFonts w:ascii="Times New Roman" w:hAnsi="Times New Roman"/>
                <w:bCs/>
              </w:rPr>
              <w:t>общей площади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77359C"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1</w:t>
            </w:r>
          </w:p>
        </w:tc>
      </w:tr>
      <w:tr w:rsidR="00924FF9" w:rsidRPr="00BF2626" w14:paraId="4E46899A"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7F5CAE36"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Высшие и средние специальные учебные заведения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945ADC"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100 работающих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6E6C88"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10-15</w:t>
            </w:r>
          </w:p>
        </w:tc>
      </w:tr>
      <w:tr w:rsidR="00924FF9" w:rsidRPr="00BF2626" w14:paraId="2924368A"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0319BDE1"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ДДУ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96078E"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AC8983"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По заданию на проектирование, но не менее 2</w:t>
            </w:r>
          </w:p>
        </w:tc>
      </w:tr>
      <w:tr w:rsidR="00924FF9" w:rsidRPr="00BF2626" w14:paraId="76ACFDAA"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6D4D1EB4"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Школы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9FBFAC"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891310"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По заданию на проектирование, но не менее 2</w:t>
            </w:r>
          </w:p>
        </w:tc>
      </w:tr>
      <w:tr w:rsidR="00924FF9" w:rsidRPr="00BF2626" w14:paraId="43384916"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658C4D14"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75EEE0"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100 работающих в двух смежных сменах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59F5D3"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7-10</w:t>
            </w:r>
          </w:p>
        </w:tc>
      </w:tr>
      <w:tr w:rsidR="00924FF9" w:rsidRPr="00BF2626" w14:paraId="3F31B832" w14:textId="77777777" w:rsidTr="005766E6">
        <w:tc>
          <w:tcPr>
            <w:tcW w:w="4928" w:type="dxa"/>
            <w:tcBorders>
              <w:top w:val="single" w:sz="4" w:space="0" w:color="auto"/>
              <w:left w:val="single" w:sz="4" w:space="0" w:color="auto"/>
              <w:bottom w:val="single" w:sz="4" w:space="0" w:color="auto"/>
              <w:right w:val="single" w:sz="4" w:space="0" w:color="auto"/>
            </w:tcBorders>
            <w:shd w:val="clear" w:color="auto" w:fill="auto"/>
          </w:tcPr>
          <w:p w14:paraId="6158BBFD"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bCs/>
              </w:rPr>
              <w:t>Больницы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30C170"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100 коек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9A812" w14:textId="77777777" w:rsidR="00924FF9" w:rsidRPr="00BF2626" w:rsidRDefault="00924FF9" w:rsidP="001E423F">
            <w:pPr>
              <w:overflowPunct w:val="0"/>
              <w:autoSpaceDE w:val="0"/>
              <w:autoSpaceDN w:val="0"/>
              <w:adjustRightInd w:val="0"/>
              <w:spacing w:after="0" w:line="240" w:lineRule="auto"/>
              <w:jc w:val="center"/>
              <w:rPr>
                <w:rFonts w:ascii="Times New Roman" w:hAnsi="Times New Roman"/>
                <w:bCs/>
              </w:rPr>
            </w:pPr>
            <w:r w:rsidRPr="00BF2626">
              <w:rPr>
                <w:rFonts w:ascii="Times New Roman" w:hAnsi="Times New Roman"/>
                <w:bCs/>
              </w:rPr>
              <w:t>7-10</w:t>
            </w:r>
          </w:p>
        </w:tc>
      </w:tr>
      <w:tr w:rsidR="00924FF9" w:rsidRPr="00BF2626" w14:paraId="0161ABD3" w14:textId="77777777" w:rsidTr="005766E6">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1003A788"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
                <w:bCs/>
                <w:sz w:val="20"/>
                <w:szCs w:val="20"/>
              </w:rPr>
            </w:pPr>
            <w:r w:rsidRPr="00BF2626">
              <w:rPr>
                <w:rFonts w:ascii="Times New Roman" w:hAnsi="Times New Roman"/>
                <w:b/>
                <w:bCs/>
                <w:sz w:val="20"/>
                <w:szCs w:val="20"/>
              </w:rPr>
              <w:t xml:space="preserve">Примечания: </w:t>
            </w:r>
          </w:p>
          <w:p w14:paraId="773EC4E6"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sz w:val="20"/>
                <w:szCs w:val="20"/>
              </w:rPr>
            </w:pPr>
            <w:r w:rsidRPr="00BF2626">
              <w:rPr>
                <w:rFonts w:ascii="Times New Roman" w:hAnsi="Times New Roman"/>
                <w:bCs/>
                <w:sz w:val="20"/>
                <w:szCs w:val="20"/>
              </w:rPr>
              <w:t>Число машино-мест следует принимать при уровнях автомобилизации, определенных на расчетный срок.</w:t>
            </w:r>
          </w:p>
          <w:p w14:paraId="3E14AA1C"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sz w:val="20"/>
                <w:szCs w:val="20"/>
              </w:rPr>
            </w:pPr>
            <w:r w:rsidRPr="00BF2626">
              <w:rPr>
                <w:rFonts w:ascii="Times New Roman" w:hAnsi="Times New Roman"/>
                <w:bCs/>
                <w:sz w:val="20"/>
                <w:szCs w:val="20"/>
              </w:rPr>
              <w:t xml:space="preserve"> Приобъектные стоянки ДДУ и школ размещаются вне территории, на нормативном расстоянии от границ земельного участка в соответствии с требованиями СанПиН 2.2.1/2.1.</w:t>
            </w:r>
            <w:r w:rsidR="0054740C" w:rsidRPr="00BF2626">
              <w:rPr>
                <w:rFonts w:ascii="Times New Roman" w:hAnsi="Times New Roman"/>
                <w:bCs/>
                <w:sz w:val="20"/>
                <w:szCs w:val="20"/>
              </w:rPr>
              <w:t>1.1200-03 исходя из количества м</w:t>
            </w:r>
            <w:r w:rsidRPr="00BF2626">
              <w:rPr>
                <w:rFonts w:ascii="Times New Roman" w:hAnsi="Times New Roman"/>
                <w:bCs/>
                <w:sz w:val="20"/>
                <w:szCs w:val="20"/>
              </w:rPr>
              <w:t>ашино-мест.</w:t>
            </w:r>
          </w:p>
          <w:p w14:paraId="39CEC612"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sz w:val="20"/>
                <w:szCs w:val="20"/>
              </w:rPr>
            </w:pPr>
            <w:r w:rsidRPr="00BF2626">
              <w:rPr>
                <w:rFonts w:ascii="Times New Roman" w:hAnsi="Times New Roman"/>
                <w:bCs/>
                <w:sz w:val="20"/>
                <w:szCs w:val="20"/>
              </w:rPr>
              <w:t>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w:t>
            </w:r>
            <w:r w:rsidR="0054740C" w:rsidRPr="00BF2626">
              <w:rPr>
                <w:rFonts w:ascii="Times New Roman" w:hAnsi="Times New Roman"/>
                <w:bCs/>
                <w:sz w:val="20"/>
                <w:szCs w:val="20"/>
              </w:rPr>
              <w:t>му объекту в отдельности числа м</w:t>
            </w:r>
            <w:r w:rsidRPr="00BF2626">
              <w:rPr>
                <w:rFonts w:ascii="Times New Roman" w:hAnsi="Times New Roman"/>
                <w:bCs/>
                <w:sz w:val="20"/>
                <w:szCs w:val="20"/>
              </w:rPr>
              <w:t>ашино-мест на 10-15%.</w:t>
            </w:r>
          </w:p>
          <w:p w14:paraId="4C916878" w14:textId="77777777" w:rsidR="00924FF9" w:rsidRPr="00BF2626" w:rsidRDefault="00924FF9" w:rsidP="001E423F">
            <w:pPr>
              <w:overflowPunct w:val="0"/>
              <w:autoSpaceDE w:val="0"/>
              <w:autoSpaceDN w:val="0"/>
              <w:adjustRightInd w:val="0"/>
              <w:spacing w:after="0" w:line="240" w:lineRule="auto"/>
              <w:jc w:val="both"/>
              <w:rPr>
                <w:rFonts w:ascii="Times New Roman" w:hAnsi="Times New Roman"/>
                <w:bCs/>
              </w:rPr>
            </w:pPr>
            <w:r w:rsidRPr="00BF2626">
              <w:rPr>
                <w:rFonts w:ascii="Times New Roman" w:hAnsi="Times New Roman"/>
                <w:sz w:val="20"/>
                <w:szCs w:val="20"/>
              </w:rPr>
              <w:lastRenderedPageBreak/>
              <w:t>По объектам, не указанным в настоящей таблице, рекомендуется    пользоваться нормами расчета, представленными в приложении 9 СНиП 2.07. 01-89*.</w:t>
            </w:r>
            <w:r w:rsidRPr="00BF2626">
              <w:rPr>
                <w:rFonts w:ascii="Times New Roman" w:hAnsi="Times New Roman"/>
              </w:rPr>
              <w:t xml:space="preserve">        </w:t>
            </w:r>
          </w:p>
        </w:tc>
      </w:tr>
    </w:tbl>
    <w:p w14:paraId="1B09642B" w14:textId="77777777" w:rsidR="00924FF9" w:rsidRPr="00BF2626" w:rsidRDefault="00924FF9" w:rsidP="00924FF9">
      <w:pPr>
        <w:overflowPunct w:val="0"/>
        <w:autoSpaceDE w:val="0"/>
        <w:autoSpaceDN w:val="0"/>
        <w:adjustRightInd w:val="0"/>
        <w:spacing w:after="0" w:line="240" w:lineRule="auto"/>
        <w:ind w:firstLine="539"/>
        <w:jc w:val="both"/>
        <w:rPr>
          <w:rFonts w:ascii="Times New Roman" w:hAnsi="Times New Roman"/>
          <w:bCs/>
          <w:sz w:val="16"/>
          <w:szCs w:val="16"/>
        </w:rPr>
      </w:pPr>
    </w:p>
    <w:p w14:paraId="52548709" w14:textId="77777777" w:rsidR="00616279" w:rsidRPr="00BF2626" w:rsidRDefault="00924FF9" w:rsidP="00BA499D">
      <w:pPr>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ab/>
      </w:r>
      <w:r w:rsidR="00616279" w:rsidRPr="00BF2626">
        <w:rPr>
          <w:rFonts w:ascii="Times New Roman" w:hAnsi="Times New Roman"/>
          <w:sz w:val="24"/>
          <w:szCs w:val="24"/>
        </w:rPr>
        <w:t>5.2.3.</w:t>
      </w:r>
      <w:r w:rsidRPr="00BF2626">
        <w:rPr>
          <w:rFonts w:ascii="Times New Roman" w:hAnsi="Times New Roman"/>
          <w:sz w:val="24"/>
          <w:szCs w:val="24"/>
        </w:rPr>
        <w:t>2</w:t>
      </w:r>
      <w:r w:rsidR="00616279" w:rsidRPr="00BF2626">
        <w:rPr>
          <w:rFonts w:ascii="Times New Roman" w:hAnsi="Times New Roman"/>
          <w:sz w:val="24"/>
          <w:szCs w:val="24"/>
        </w:rPr>
        <w:t>. Норма обеспеченности местами постоянного хранения индивидуального автотранспорта</w:t>
      </w:r>
      <w:r w:rsidR="00616279" w:rsidRPr="00BF2626">
        <w:rPr>
          <w:rFonts w:ascii="Times New Roman" w:hAnsi="Times New Roman"/>
          <w:b/>
          <w:sz w:val="24"/>
          <w:szCs w:val="24"/>
        </w:rPr>
        <w:t xml:space="preserve"> </w:t>
      </w:r>
      <w:r w:rsidR="00616279" w:rsidRPr="00BF2626">
        <w:rPr>
          <w:rFonts w:ascii="Times New Roman" w:hAnsi="Times New Roman"/>
          <w:sz w:val="24"/>
          <w:szCs w:val="24"/>
        </w:rPr>
        <w:t>(% машино-мест от расчетного числа индивид. транспорта)</w:t>
      </w:r>
      <w:r w:rsidR="00616279" w:rsidRPr="00BF2626">
        <w:rPr>
          <w:rFonts w:ascii="Times New Roman" w:hAnsi="Times New Roman"/>
          <w:b/>
          <w:sz w:val="24"/>
          <w:szCs w:val="24"/>
        </w:rPr>
        <w:t xml:space="preserve"> – </w:t>
      </w:r>
      <w:r w:rsidR="00616279" w:rsidRPr="00BF2626">
        <w:rPr>
          <w:rFonts w:ascii="Times New Roman" w:hAnsi="Times New Roman"/>
          <w:sz w:val="24"/>
          <w:szCs w:val="24"/>
        </w:rPr>
        <w:t>100 %.</w:t>
      </w:r>
      <w:r w:rsidRPr="00BF2626">
        <w:rPr>
          <w:rFonts w:ascii="Times New Roman" w:hAnsi="Times New Roman"/>
          <w:sz w:val="24"/>
          <w:szCs w:val="24"/>
        </w:rPr>
        <w:t xml:space="preserve"> Максимальный размер земельных участков для индивидуального автотранспорта следует принимать согласно проектной документации, в зависимости от типа автомобилей.</w:t>
      </w:r>
    </w:p>
    <w:p w14:paraId="158186B3" w14:textId="730EFE12" w:rsidR="00616279" w:rsidRPr="00BF2626" w:rsidRDefault="00616279" w:rsidP="00616279">
      <w:pPr>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5.2.3.</w:t>
      </w:r>
      <w:r w:rsidR="005766E6">
        <w:rPr>
          <w:rFonts w:ascii="Times New Roman" w:hAnsi="Times New Roman"/>
          <w:sz w:val="24"/>
          <w:szCs w:val="24"/>
        </w:rPr>
        <w:t>3</w:t>
      </w:r>
      <w:r w:rsidRPr="00BF2626">
        <w:rPr>
          <w:rFonts w:ascii="Times New Roman" w:hAnsi="Times New Roman"/>
          <w:sz w:val="24"/>
          <w:szCs w:val="24"/>
        </w:rPr>
        <w:t>. Проектирование автостоянок следует осуществлять на основании минимально допустимого уровня обеспеченности данными объектами, максимально допустимого уровня территориальной доступности и общего удельного показателя территории, требуемой для автостоянок, приведенных в табл.</w:t>
      </w:r>
      <w:r w:rsidR="005766E6">
        <w:rPr>
          <w:rFonts w:ascii="Times New Roman" w:hAnsi="Times New Roman"/>
          <w:sz w:val="24"/>
          <w:szCs w:val="24"/>
        </w:rPr>
        <w:t>18</w:t>
      </w:r>
      <w:r w:rsidRPr="00BF2626">
        <w:rPr>
          <w:rFonts w:ascii="Times New Roman" w:hAnsi="Times New Roman"/>
          <w:sz w:val="24"/>
          <w:szCs w:val="24"/>
        </w:rPr>
        <w:t>.</w:t>
      </w:r>
    </w:p>
    <w:p w14:paraId="25193328" w14:textId="77777777" w:rsidR="00616279" w:rsidRPr="00BF2626" w:rsidRDefault="00616279" w:rsidP="00616279">
      <w:pPr>
        <w:adjustRightInd w:val="0"/>
        <w:spacing w:after="0" w:line="240" w:lineRule="auto"/>
        <w:ind w:firstLine="567"/>
        <w:jc w:val="both"/>
        <w:rPr>
          <w:rFonts w:ascii="Times New Roman" w:hAnsi="Times New Roman"/>
          <w:sz w:val="8"/>
          <w:szCs w:val="8"/>
        </w:rPr>
      </w:pPr>
    </w:p>
    <w:p w14:paraId="52CC4CDD" w14:textId="1E6D4CD5" w:rsidR="00616279" w:rsidRPr="00BF2626" w:rsidRDefault="00616279" w:rsidP="00616279">
      <w:pPr>
        <w:adjustRightInd w:val="0"/>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3B620C">
        <w:rPr>
          <w:rFonts w:ascii="Times New Roman" w:hAnsi="Times New Roman"/>
          <w:i/>
          <w:sz w:val="24"/>
          <w:szCs w:val="24"/>
        </w:rPr>
        <w:t>1</w:t>
      </w:r>
      <w:r w:rsidR="005766E6">
        <w:rPr>
          <w:rFonts w:ascii="Times New Roman" w:hAnsi="Times New Roman"/>
          <w:i/>
          <w:sz w:val="24"/>
          <w:szCs w:val="24"/>
        </w:rPr>
        <w:t>8</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4536"/>
      </w:tblGrid>
      <w:tr w:rsidR="00616279" w:rsidRPr="00BF2626" w14:paraId="7F58EE5F" w14:textId="77777777" w:rsidTr="00616EBA">
        <w:tc>
          <w:tcPr>
            <w:tcW w:w="3227" w:type="dxa"/>
            <w:vMerge w:val="restart"/>
            <w:shd w:val="clear" w:color="auto" w:fill="auto"/>
          </w:tcPr>
          <w:p w14:paraId="02AD9122" w14:textId="77777777" w:rsidR="00616279" w:rsidRPr="00BF2626" w:rsidRDefault="00616279" w:rsidP="001E423F">
            <w:pPr>
              <w:adjustRightInd w:val="0"/>
              <w:spacing w:after="0" w:line="240" w:lineRule="auto"/>
              <w:jc w:val="center"/>
              <w:rPr>
                <w:rFonts w:ascii="Times New Roman" w:hAnsi="Times New Roman"/>
              </w:rPr>
            </w:pPr>
            <w:r w:rsidRPr="00BF2626">
              <w:rPr>
                <w:rFonts w:ascii="Times New Roman" w:hAnsi="Times New Roman"/>
              </w:rPr>
              <w:t>Нормируемые показатели</w:t>
            </w:r>
          </w:p>
        </w:tc>
        <w:tc>
          <w:tcPr>
            <w:tcW w:w="7229" w:type="dxa"/>
            <w:gridSpan w:val="2"/>
            <w:shd w:val="clear" w:color="auto" w:fill="auto"/>
          </w:tcPr>
          <w:p w14:paraId="57A56678" w14:textId="77777777" w:rsidR="00616279" w:rsidRPr="00BF2626" w:rsidRDefault="00616279" w:rsidP="001E423F">
            <w:pPr>
              <w:adjustRightInd w:val="0"/>
              <w:spacing w:after="0" w:line="240" w:lineRule="auto"/>
              <w:jc w:val="center"/>
              <w:rPr>
                <w:rFonts w:ascii="Times New Roman" w:hAnsi="Times New Roman"/>
              </w:rPr>
            </w:pPr>
            <w:r w:rsidRPr="00BF2626">
              <w:rPr>
                <w:rFonts w:ascii="Times New Roman" w:hAnsi="Times New Roman"/>
              </w:rPr>
              <w:t xml:space="preserve">Расчетные показатели </w:t>
            </w:r>
          </w:p>
        </w:tc>
      </w:tr>
      <w:tr w:rsidR="00616279" w:rsidRPr="00BF2626" w14:paraId="0E9EC598" w14:textId="77777777" w:rsidTr="00616EBA">
        <w:tc>
          <w:tcPr>
            <w:tcW w:w="3227" w:type="dxa"/>
            <w:vMerge/>
            <w:shd w:val="clear" w:color="auto" w:fill="auto"/>
          </w:tcPr>
          <w:p w14:paraId="11BDAF1F" w14:textId="77777777" w:rsidR="00616279" w:rsidRPr="00BF2626" w:rsidRDefault="00616279" w:rsidP="001E423F">
            <w:pPr>
              <w:adjustRightInd w:val="0"/>
              <w:spacing w:after="0" w:line="240" w:lineRule="auto"/>
              <w:jc w:val="both"/>
              <w:rPr>
                <w:rFonts w:ascii="Times New Roman" w:hAnsi="Times New Roman"/>
                <w:i/>
              </w:rPr>
            </w:pPr>
          </w:p>
        </w:tc>
        <w:tc>
          <w:tcPr>
            <w:tcW w:w="2693" w:type="dxa"/>
            <w:shd w:val="clear" w:color="auto" w:fill="auto"/>
          </w:tcPr>
          <w:p w14:paraId="34F3EE70" w14:textId="77777777" w:rsidR="00616279" w:rsidRPr="00BF2626" w:rsidRDefault="00616279" w:rsidP="001E423F">
            <w:pPr>
              <w:adjustRightInd w:val="0"/>
              <w:spacing w:after="0" w:line="240" w:lineRule="auto"/>
              <w:jc w:val="center"/>
              <w:rPr>
                <w:rFonts w:ascii="Times New Roman" w:hAnsi="Times New Roman"/>
              </w:rPr>
            </w:pPr>
            <w:r w:rsidRPr="00BF2626">
              <w:rPr>
                <w:rFonts w:ascii="Times New Roman" w:hAnsi="Times New Roman"/>
              </w:rPr>
              <w:t>Минимально допустимый уровень обеспеченности</w:t>
            </w:r>
          </w:p>
        </w:tc>
        <w:tc>
          <w:tcPr>
            <w:tcW w:w="4536" w:type="dxa"/>
            <w:shd w:val="clear" w:color="auto" w:fill="auto"/>
          </w:tcPr>
          <w:p w14:paraId="0D0EFEAE" w14:textId="77777777" w:rsidR="00616279" w:rsidRPr="00BF2626" w:rsidRDefault="00616279" w:rsidP="001E423F">
            <w:pPr>
              <w:adjustRightInd w:val="0"/>
              <w:spacing w:after="0" w:line="240" w:lineRule="auto"/>
              <w:jc w:val="center"/>
              <w:rPr>
                <w:rFonts w:ascii="Times New Roman" w:hAnsi="Times New Roman"/>
              </w:rPr>
            </w:pPr>
            <w:r w:rsidRPr="00BF2626">
              <w:rPr>
                <w:rFonts w:ascii="Times New Roman" w:hAnsi="Times New Roman"/>
              </w:rPr>
              <w:t>Максимально допустимый уровень</w:t>
            </w:r>
          </w:p>
          <w:p w14:paraId="134D1156" w14:textId="77777777" w:rsidR="00616279" w:rsidRPr="00BF2626" w:rsidRDefault="00616279" w:rsidP="001E423F">
            <w:pPr>
              <w:adjustRightInd w:val="0"/>
              <w:spacing w:after="0" w:line="240" w:lineRule="auto"/>
              <w:jc w:val="center"/>
              <w:rPr>
                <w:rFonts w:ascii="Times New Roman" w:hAnsi="Times New Roman"/>
              </w:rPr>
            </w:pPr>
            <w:r w:rsidRPr="00BF2626">
              <w:rPr>
                <w:rFonts w:ascii="Times New Roman" w:hAnsi="Times New Roman"/>
              </w:rPr>
              <w:t>территориальной доступности</w:t>
            </w:r>
          </w:p>
        </w:tc>
      </w:tr>
      <w:tr w:rsidR="005766E6" w:rsidRPr="00BF2626" w14:paraId="2BABA2F1" w14:textId="77777777" w:rsidTr="00616EBA">
        <w:tc>
          <w:tcPr>
            <w:tcW w:w="3227" w:type="dxa"/>
            <w:vMerge/>
            <w:shd w:val="clear" w:color="auto" w:fill="auto"/>
          </w:tcPr>
          <w:p w14:paraId="7C0F1847" w14:textId="77777777" w:rsidR="005766E6" w:rsidRPr="00BF2626" w:rsidRDefault="005766E6" w:rsidP="001E423F">
            <w:pPr>
              <w:adjustRightInd w:val="0"/>
              <w:spacing w:after="0" w:line="240" w:lineRule="auto"/>
              <w:jc w:val="both"/>
              <w:rPr>
                <w:rFonts w:ascii="Times New Roman" w:hAnsi="Times New Roman"/>
                <w:i/>
              </w:rPr>
            </w:pPr>
          </w:p>
        </w:tc>
        <w:tc>
          <w:tcPr>
            <w:tcW w:w="2693" w:type="dxa"/>
            <w:shd w:val="clear" w:color="auto" w:fill="auto"/>
          </w:tcPr>
          <w:p w14:paraId="6A23679B" w14:textId="29899763" w:rsidR="005766E6" w:rsidRPr="00BF2626" w:rsidRDefault="005766E6" w:rsidP="001E423F">
            <w:pPr>
              <w:adjustRightInd w:val="0"/>
              <w:spacing w:after="0" w:line="240" w:lineRule="auto"/>
              <w:jc w:val="center"/>
              <w:rPr>
                <w:rFonts w:ascii="Times New Roman" w:hAnsi="Times New Roman"/>
                <w:highlight w:val="yellow"/>
              </w:rPr>
            </w:pPr>
            <w:r>
              <w:rPr>
                <w:rFonts w:ascii="Times New Roman" w:hAnsi="Times New Roman"/>
              </w:rPr>
              <w:t>сельский</w:t>
            </w:r>
            <w:r w:rsidRPr="00BF2626">
              <w:rPr>
                <w:rFonts w:ascii="Times New Roman" w:hAnsi="Times New Roman"/>
              </w:rPr>
              <w:t xml:space="preserve"> н.п.</w:t>
            </w:r>
          </w:p>
        </w:tc>
        <w:tc>
          <w:tcPr>
            <w:tcW w:w="4536" w:type="dxa"/>
            <w:shd w:val="clear" w:color="auto" w:fill="auto"/>
          </w:tcPr>
          <w:p w14:paraId="296BE7E2" w14:textId="3F13EB86" w:rsidR="005766E6" w:rsidRPr="00BF2626" w:rsidRDefault="005766E6" w:rsidP="001E423F">
            <w:pPr>
              <w:adjustRightInd w:val="0"/>
              <w:spacing w:after="0" w:line="240" w:lineRule="auto"/>
              <w:jc w:val="center"/>
              <w:rPr>
                <w:rFonts w:ascii="Times New Roman" w:hAnsi="Times New Roman"/>
                <w:highlight w:val="yellow"/>
              </w:rPr>
            </w:pPr>
            <w:r w:rsidRPr="00BF2626">
              <w:rPr>
                <w:rFonts w:ascii="Times New Roman" w:hAnsi="Times New Roman"/>
              </w:rPr>
              <w:t>Вид доступности, ед.измерения</w:t>
            </w:r>
          </w:p>
        </w:tc>
      </w:tr>
      <w:tr w:rsidR="005766E6" w:rsidRPr="00BF2626" w14:paraId="35FF3402" w14:textId="77777777" w:rsidTr="00616EBA">
        <w:tc>
          <w:tcPr>
            <w:tcW w:w="3227" w:type="dxa"/>
            <w:shd w:val="clear" w:color="auto" w:fill="auto"/>
          </w:tcPr>
          <w:p w14:paraId="7296C938" w14:textId="1B8CADC7" w:rsidR="005766E6" w:rsidRPr="00BF2626" w:rsidRDefault="005766E6" w:rsidP="001E423F">
            <w:pPr>
              <w:adjustRightInd w:val="0"/>
              <w:spacing w:after="0" w:line="240" w:lineRule="auto"/>
              <w:jc w:val="both"/>
              <w:rPr>
                <w:rFonts w:ascii="Times New Roman" w:hAnsi="Times New Roman"/>
              </w:rPr>
            </w:pPr>
            <w:r w:rsidRPr="00BF2626">
              <w:rPr>
                <w:rFonts w:ascii="Times New Roman" w:hAnsi="Times New Roman"/>
              </w:rPr>
              <w:t>Количество машиномест на 1 квартиру жилого дома бизнес-класса</w:t>
            </w:r>
          </w:p>
        </w:tc>
        <w:tc>
          <w:tcPr>
            <w:tcW w:w="2693" w:type="dxa"/>
            <w:shd w:val="clear" w:color="auto" w:fill="auto"/>
          </w:tcPr>
          <w:p w14:paraId="1DB26919" w14:textId="77777777" w:rsidR="005766E6" w:rsidRPr="00BF2626" w:rsidRDefault="005766E6" w:rsidP="001E423F">
            <w:pPr>
              <w:adjustRightInd w:val="0"/>
              <w:spacing w:after="0" w:line="240" w:lineRule="auto"/>
              <w:jc w:val="center"/>
              <w:rPr>
                <w:rFonts w:ascii="Times New Roman" w:hAnsi="Times New Roman"/>
                <w:highlight w:val="yellow"/>
              </w:rPr>
            </w:pPr>
            <w:r w:rsidRPr="00BF2626">
              <w:rPr>
                <w:rFonts w:ascii="Times New Roman" w:hAnsi="Times New Roman"/>
              </w:rPr>
              <w:t>2,0</w:t>
            </w:r>
          </w:p>
        </w:tc>
        <w:tc>
          <w:tcPr>
            <w:tcW w:w="4536" w:type="dxa"/>
            <w:shd w:val="clear" w:color="auto" w:fill="auto"/>
          </w:tcPr>
          <w:p w14:paraId="44A62C53" w14:textId="06F9B8FB" w:rsidR="005766E6" w:rsidRPr="00BF2626" w:rsidRDefault="005766E6" w:rsidP="001E423F">
            <w:pPr>
              <w:adjustRightInd w:val="0"/>
              <w:spacing w:after="0" w:line="240" w:lineRule="auto"/>
              <w:jc w:val="center"/>
              <w:rPr>
                <w:rFonts w:ascii="Times New Roman" w:hAnsi="Times New Roman"/>
                <w:highlight w:val="yellow"/>
              </w:rPr>
            </w:pPr>
            <w:r w:rsidRPr="00BF2626">
              <w:rPr>
                <w:rFonts w:ascii="Times New Roman" w:hAnsi="Times New Roman"/>
              </w:rPr>
              <w:t>Лин., м.</w:t>
            </w:r>
          </w:p>
        </w:tc>
      </w:tr>
      <w:tr w:rsidR="005766E6" w:rsidRPr="00BF2626" w14:paraId="02DB8F9D" w14:textId="77777777" w:rsidTr="00616EBA">
        <w:tc>
          <w:tcPr>
            <w:tcW w:w="3227" w:type="dxa"/>
            <w:shd w:val="clear" w:color="auto" w:fill="auto"/>
          </w:tcPr>
          <w:p w14:paraId="1A7B11FC" w14:textId="7EF37C49" w:rsidR="005766E6" w:rsidRPr="00BF2626" w:rsidRDefault="005766E6" w:rsidP="001E423F">
            <w:pPr>
              <w:adjustRightInd w:val="0"/>
              <w:spacing w:after="0" w:line="240" w:lineRule="auto"/>
              <w:jc w:val="both"/>
              <w:rPr>
                <w:rFonts w:ascii="Times New Roman" w:hAnsi="Times New Roman"/>
              </w:rPr>
            </w:pPr>
            <w:r w:rsidRPr="00BF2626">
              <w:rPr>
                <w:rFonts w:ascii="Times New Roman" w:hAnsi="Times New Roman"/>
              </w:rPr>
              <w:t>Количество машиномест на 1 квартиру жилого дома эконом-класса</w:t>
            </w:r>
          </w:p>
        </w:tc>
        <w:tc>
          <w:tcPr>
            <w:tcW w:w="2693" w:type="dxa"/>
            <w:shd w:val="clear" w:color="auto" w:fill="auto"/>
          </w:tcPr>
          <w:p w14:paraId="7E6DC18A" w14:textId="7CEF2CBB" w:rsidR="005766E6" w:rsidRPr="00BF2626" w:rsidRDefault="005766E6" w:rsidP="001E423F">
            <w:pPr>
              <w:adjustRightInd w:val="0"/>
              <w:spacing w:after="0" w:line="240" w:lineRule="auto"/>
              <w:jc w:val="center"/>
              <w:rPr>
                <w:rFonts w:ascii="Times New Roman" w:hAnsi="Times New Roman"/>
                <w:highlight w:val="yellow"/>
              </w:rPr>
            </w:pPr>
            <w:r w:rsidRPr="00BF2626">
              <w:rPr>
                <w:rFonts w:ascii="Times New Roman" w:hAnsi="Times New Roman"/>
              </w:rPr>
              <w:t>1,</w:t>
            </w:r>
            <w:r w:rsidR="003B620C">
              <w:rPr>
                <w:rFonts w:ascii="Times New Roman" w:hAnsi="Times New Roman"/>
              </w:rPr>
              <w:t>0</w:t>
            </w:r>
          </w:p>
        </w:tc>
        <w:tc>
          <w:tcPr>
            <w:tcW w:w="4536" w:type="dxa"/>
            <w:shd w:val="clear" w:color="auto" w:fill="auto"/>
          </w:tcPr>
          <w:p w14:paraId="42DBBC82" w14:textId="10E66B7B" w:rsidR="005766E6" w:rsidRPr="00BF2626" w:rsidRDefault="005766E6" w:rsidP="001E423F">
            <w:pPr>
              <w:adjustRightInd w:val="0"/>
              <w:spacing w:after="0" w:line="240" w:lineRule="auto"/>
              <w:jc w:val="center"/>
              <w:rPr>
                <w:rFonts w:ascii="Times New Roman" w:hAnsi="Times New Roman"/>
                <w:highlight w:val="yellow"/>
              </w:rPr>
            </w:pPr>
            <w:r w:rsidRPr="00BF2626">
              <w:rPr>
                <w:rFonts w:ascii="Times New Roman" w:hAnsi="Times New Roman"/>
              </w:rPr>
              <w:t>Лин., м.</w:t>
            </w:r>
          </w:p>
        </w:tc>
      </w:tr>
      <w:tr w:rsidR="005766E6" w:rsidRPr="00BF2626" w14:paraId="70E4A4F9" w14:textId="77777777" w:rsidTr="00616EBA">
        <w:tc>
          <w:tcPr>
            <w:tcW w:w="3227" w:type="dxa"/>
            <w:shd w:val="clear" w:color="auto" w:fill="auto"/>
          </w:tcPr>
          <w:p w14:paraId="3C2118FB" w14:textId="5DF40A48" w:rsidR="005766E6" w:rsidRPr="00BF2626" w:rsidRDefault="005766E6" w:rsidP="001E423F">
            <w:pPr>
              <w:adjustRightInd w:val="0"/>
              <w:spacing w:after="0" w:line="240" w:lineRule="auto"/>
              <w:jc w:val="both"/>
              <w:rPr>
                <w:rFonts w:ascii="Times New Roman" w:hAnsi="Times New Roman"/>
              </w:rPr>
            </w:pPr>
            <w:r w:rsidRPr="00BF2626">
              <w:rPr>
                <w:rFonts w:ascii="Times New Roman" w:hAnsi="Times New Roman"/>
              </w:rPr>
              <w:t>Количество машиномест на квартиру жилого дома муниципального фонда</w:t>
            </w:r>
          </w:p>
        </w:tc>
        <w:tc>
          <w:tcPr>
            <w:tcW w:w="2693" w:type="dxa"/>
            <w:shd w:val="clear" w:color="auto" w:fill="auto"/>
          </w:tcPr>
          <w:p w14:paraId="5CC82FB3" w14:textId="2086657D" w:rsidR="005766E6" w:rsidRPr="00BF2626" w:rsidRDefault="003B620C" w:rsidP="001E423F">
            <w:pPr>
              <w:adjustRightInd w:val="0"/>
              <w:spacing w:after="0" w:line="240" w:lineRule="auto"/>
              <w:jc w:val="center"/>
              <w:rPr>
                <w:rFonts w:ascii="Times New Roman" w:hAnsi="Times New Roman"/>
                <w:highlight w:val="yellow"/>
              </w:rPr>
            </w:pPr>
            <w:r w:rsidRPr="003B620C">
              <w:rPr>
                <w:rFonts w:ascii="Times New Roman" w:hAnsi="Times New Roman"/>
              </w:rPr>
              <w:t>0,8</w:t>
            </w:r>
          </w:p>
        </w:tc>
        <w:tc>
          <w:tcPr>
            <w:tcW w:w="4536" w:type="dxa"/>
            <w:shd w:val="clear" w:color="auto" w:fill="auto"/>
          </w:tcPr>
          <w:p w14:paraId="111F17E7" w14:textId="7C6B804C" w:rsidR="005766E6" w:rsidRPr="00BF2626" w:rsidRDefault="005766E6" w:rsidP="001E423F">
            <w:pPr>
              <w:adjustRightInd w:val="0"/>
              <w:spacing w:after="0" w:line="240" w:lineRule="auto"/>
              <w:jc w:val="center"/>
              <w:rPr>
                <w:rFonts w:ascii="Times New Roman" w:hAnsi="Times New Roman"/>
                <w:highlight w:val="yellow"/>
              </w:rPr>
            </w:pPr>
            <w:r w:rsidRPr="00BF2626">
              <w:rPr>
                <w:rFonts w:ascii="Times New Roman" w:hAnsi="Times New Roman"/>
              </w:rPr>
              <w:t>Лин., м.</w:t>
            </w:r>
          </w:p>
        </w:tc>
      </w:tr>
      <w:tr w:rsidR="005766E6" w:rsidRPr="00BF2626" w14:paraId="25102AFA" w14:textId="77777777" w:rsidTr="00616EBA">
        <w:tc>
          <w:tcPr>
            <w:tcW w:w="3227" w:type="dxa"/>
            <w:shd w:val="clear" w:color="auto" w:fill="auto"/>
          </w:tcPr>
          <w:p w14:paraId="0E99DD2B" w14:textId="763B5F78" w:rsidR="005766E6" w:rsidRPr="00BF2626" w:rsidRDefault="005766E6" w:rsidP="001E423F">
            <w:pPr>
              <w:adjustRightInd w:val="0"/>
              <w:spacing w:after="0" w:line="240" w:lineRule="auto"/>
              <w:jc w:val="both"/>
              <w:rPr>
                <w:rFonts w:ascii="Times New Roman" w:hAnsi="Times New Roman"/>
              </w:rPr>
            </w:pPr>
            <w:r w:rsidRPr="00BF2626">
              <w:rPr>
                <w:rFonts w:ascii="Times New Roman" w:hAnsi="Times New Roman"/>
              </w:rPr>
              <w:t>Количество машиномест на квартиру жилого дома специализированного фонда</w:t>
            </w:r>
          </w:p>
        </w:tc>
        <w:tc>
          <w:tcPr>
            <w:tcW w:w="2693" w:type="dxa"/>
            <w:shd w:val="clear" w:color="auto" w:fill="auto"/>
          </w:tcPr>
          <w:p w14:paraId="3FC68613" w14:textId="66D24846" w:rsidR="005766E6" w:rsidRPr="00BF2626" w:rsidRDefault="003B620C" w:rsidP="001E423F">
            <w:pPr>
              <w:adjustRightInd w:val="0"/>
              <w:spacing w:after="0" w:line="240" w:lineRule="auto"/>
              <w:jc w:val="center"/>
              <w:rPr>
                <w:rFonts w:ascii="Times New Roman" w:hAnsi="Times New Roman"/>
                <w:highlight w:val="yellow"/>
              </w:rPr>
            </w:pPr>
            <w:r w:rsidRPr="003B620C">
              <w:rPr>
                <w:rFonts w:ascii="Times New Roman" w:hAnsi="Times New Roman"/>
              </w:rPr>
              <w:t>1</w:t>
            </w:r>
          </w:p>
        </w:tc>
        <w:tc>
          <w:tcPr>
            <w:tcW w:w="4536" w:type="dxa"/>
            <w:shd w:val="clear" w:color="auto" w:fill="auto"/>
          </w:tcPr>
          <w:p w14:paraId="6194D083" w14:textId="7B2E0CD7" w:rsidR="005766E6" w:rsidRPr="00BF2626" w:rsidRDefault="005766E6" w:rsidP="001E423F">
            <w:pPr>
              <w:adjustRightInd w:val="0"/>
              <w:spacing w:after="0" w:line="240" w:lineRule="auto"/>
              <w:jc w:val="center"/>
              <w:rPr>
                <w:rFonts w:ascii="Times New Roman" w:hAnsi="Times New Roman"/>
              </w:rPr>
            </w:pPr>
            <w:r w:rsidRPr="00BF2626">
              <w:rPr>
                <w:rFonts w:ascii="Times New Roman" w:hAnsi="Times New Roman"/>
              </w:rPr>
              <w:t>Лин., м.</w:t>
            </w:r>
          </w:p>
        </w:tc>
      </w:tr>
    </w:tbl>
    <w:p w14:paraId="784D762F" w14:textId="77777777" w:rsidR="00616279" w:rsidRPr="00BF2626" w:rsidRDefault="00616279" w:rsidP="00616279">
      <w:pPr>
        <w:adjustRightInd w:val="0"/>
        <w:spacing w:after="0" w:line="240" w:lineRule="auto"/>
        <w:ind w:firstLine="567"/>
        <w:jc w:val="both"/>
        <w:rPr>
          <w:rFonts w:ascii="Times New Roman" w:hAnsi="Times New Roman"/>
          <w:sz w:val="8"/>
          <w:szCs w:val="8"/>
        </w:rPr>
      </w:pPr>
    </w:p>
    <w:p w14:paraId="4EBBE036" w14:textId="5B40BE99" w:rsidR="00616279" w:rsidRPr="00BF2626" w:rsidRDefault="00616279" w:rsidP="00616279">
      <w:pPr>
        <w:overflowPunct w:val="0"/>
        <w:autoSpaceDE w:val="0"/>
        <w:autoSpaceDN w:val="0"/>
        <w:adjustRightInd w:val="0"/>
        <w:spacing w:after="0" w:line="240" w:lineRule="auto"/>
        <w:ind w:firstLine="540"/>
        <w:jc w:val="both"/>
        <w:rPr>
          <w:rFonts w:ascii="Times New Roman" w:hAnsi="Times New Roman"/>
          <w:sz w:val="24"/>
          <w:szCs w:val="24"/>
        </w:rPr>
      </w:pPr>
      <w:r w:rsidRPr="00BF2626">
        <w:rPr>
          <w:rFonts w:ascii="Times New Roman" w:hAnsi="Times New Roman"/>
          <w:sz w:val="24"/>
          <w:szCs w:val="24"/>
        </w:rPr>
        <w:t>5.2.</w:t>
      </w:r>
      <w:r w:rsidR="00924FF9" w:rsidRPr="00BF2626">
        <w:rPr>
          <w:rFonts w:ascii="Times New Roman" w:hAnsi="Times New Roman"/>
          <w:sz w:val="24"/>
          <w:szCs w:val="24"/>
        </w:rPr>
        <w:t>3</w:t>
      </w:r>
      <w:r w:rsidRPr="00BF2626">
        <w:rPr>
          <w:rFonts w:ascii="Times New Roman" w:hAnsi="Times New Roman"/>
          <w:sz w:val="24"/>
          <w:szCs w:val="24"/>
        </w:rPr>
        <w:t>.</w:t>
      </w:r>
      <w:r w:rsidR="005E2C42">
        <w:rPr>
          <w:rFonts w:ascii="Times New Roman" w:hAnsi="Times New Roman"/>
          <w:sz w:val="24"/>
          <w:szCs w:val="24"/>
        </w:rPr>
        <w:t>4</w:t>
      </w:r>
      <w:r w:rsidRPr="00BF2626">
        <w:rPr>
          <w:rFonts w:ascii="Times New Roman" w:hAnsi="Times New Roman"/>
          <w:sz w:val="24"/>
          <w:szCs w:val="24"/>
        </w:rPr>
        <w:t xml:space="preserve">. Минимальный размер земельных участков  следует принимать: </w:t>
      </w:r>
    </w:p>
    <w:p w14:paraId="18954A44" w14:textId="77777777" w:rsidR="00616279" w:rsidRPr="00BF2626" w:rsidRDefault="00616279" w:rsidP="00616279">
      <w:pPr>
        <w:overflowPunct w:val="0"/>
        <w:autoSpaceDE w:val="0"/>
        <w:autoSpaceDN w:val="0"/>
        <w:adjustRightInd w:val="0"/>
        <w:spacing w:after="0" w:line="240" w:lineRule="auto"/>
        <w:ind w:firstLine="540"/>
        <w:jc w:val="both"/>
        <w:rPr>
          <w:rFonts w:ascii="Times New Roman" w:hAnsi="Times New Roman"/>
          <w:sz w:val="24"/>
          <w:szCs w:val="24"/>
        </w:rPr>
      </w:pPr>
      <w:r w:rsidRPr="00BF2626">
        <w:rPr>
          <w:rFonts w:ascii="Times New Roman" w:hAnsi="Times New Roman"/>
          <w:sz w:val="24"/>
          <w:szCs w:val="24"/>
        </w:rPr>
        <w:t>• под размещение гаражей боксового типа для индивидуального автотранспорта - 20м</w:t>
      </w:r>
      <w:r w:rsidRPr="00BF2626">
        <w:rPr>
          <w:rFonts w:ascii="Times New Roman" w:hAnsi="Times New Roman"/>
          <w:sz w:val="24"/>
          <w:szCs w:val="24"/>
          <w:vertAlign w:val="superscript"/>
        </w:rPr>
        <w:t>2</w:t>
      </w:r>
      <w:r w:rsidRPr="00BF2626">
        <w:rPr>
          <w:rFonts w:ascii="Times New Roman" w:hAnsi="Times New Roman"/>
          <w:sz w:val="24"/>
          <w:szCs w:val="24"/>
        </w:rPr>
        <w:t xml:space="preserve"> на одно машино-место;</w:t>
      </w:r>
    </w:p>
    <w:p w14:paraId="324ED398" w14:textId="77777777" w:rsidR="00616279" w:rsidRPr="00BF2626" w:rsidRDefault="00616279" w:rsidP="00616279">
      <w:pPr>
        <w:overflowPunct w:val="0"/>
        <w:autoSpaceDE w:val="0"/>
        <w:autoSpaceDN w:val="0"/>
        <w:adjustRightInd w:val="0"/>
        <w:spacing w:after="0" w:line="240" w:lineRule="auto"/>
        <w:ind w:left="708" w:hanging="168"/>
        <w:jc w:val="both"/>
        <w:rPr>
          <w:rFonts w:ascii="Times New Roman" w:hAnsi="Times New Roman"/>
          <w:sz w:val="24"/>
          <w:szCs w:val="24"/>
        </w:rPr>
      </w:pPr>
      <w:r w:rsidRPr="00BF2626">
        <w:rPr>
          <w:rFonts w:ascii="Times New Roman" w:hAnsi="Times New Roman"/>
          <w:bCs/>
          <w:sz w:val="24"/>
          <w:szCs w:val="24"/>
        </w:rPr>
        <w:t>•</w:t>
      </w:r>
      <w:r w:rsidRPr="00BF2626">
        <w:rPr>
          <w:rFonts w:ascii="Times New Roman" w:hAnsi="Times New Roman"/>
          <w:b/>
          <w:bCs/>
          <w:sz w:val="24"/>
          <w:szCs w:val="24"/>
        </w:rPr>
        <w:t xml:space="preserve"> </w:t>
      </w:r>
      <w:r w:rsidRPr="00BF2626">
        <w:rPr>
          <w:rFonts w:ascii="Times New Roman" w:hAnsi="Times New Roman"/>
          <w:sz w:val="24"/>
          <w:szCs w:val="24"/>
        </w:rPr>
        <w:t xml:space="preserve"> наземных стоянок – 25м</w:t>
      </w:r>
      <w:r w:rsidRPr="00BF2626">
        <w:rPr>
          <w:rFonts w:ascii="Times New Roman" w:hAnsi="Times New Roman"/>
          <w:sz w:val="24"/>
          <w:szCs w:val="24"/>
          <w:vertAlign w:val="superscript"/>
        </w:rPr>
        <w:t>2</w:t>
      </w:r>
      <w:r w:rsidRPr="00BF2626">
        <w:rPr>
          <w:rFonts w:ascii="Times New Roman" w:hAnsi="Times New Roman"/>
          <w:sz w:val="24"/>
          <w:szCs w:val="24"/>
        </w:rPr>
        <w:t xml:space="preserve"> на одно машино-место;</w:t>
      </w:r>
    </w:p>
    <w:p w14:paraId="15182D3D" w14:textId="77777777" w:rsidR="00616279" w:rsidRPr="00BF2626" w:rsidRDefault="00616279" w:rsidP="00616279">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 при примыкании участков для стоянки к проезжей части улиц и проездов – 18,0 м</w:t>
      </w:r>
      <w:r w:rsidRPr="00BF2626">
        <w:rPr>
          <w:rFonts w:ascii="Times New Roman" w:hAnsi="Times New Roman"/>
          <w:sz w:val="24"/>
          <w:szCs w:val="24"/>
          <w:vertAlign w:val="superscript"/>
        </w:rPr>
        <w:t>2</w:t>
      </w:r>
      <w:r w:rsidRPr="00BF2626">
        <w:rPr>
          <w:rFonts w:ascii="Times New Roman" w:hAnsi="Times New Roman"/>
          <w:sz w:val="24"/>
          <w:szCs w:val="24"/>
        </w:rPr>
        <w:t xml:space="preserve"> на машино-место.</w:t>
      </w:r>
    </w:p>
    <w:p w14:paraId="5B8C276B" w14:textId="77777777" w:rsidR="00616279" w:rsidRPr="00BF2626" w:rsidRDefault="00616279" w:rsidP="00616279">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5.2.</w:t>
      </w:r>
      <w:r w:rsidR="00924FF9" w:rsidRPr="00BF2626">
        <w:rPr>
          <w:rFonts w:ascii="Times New Roman" w:hAnsi="Times New Roman"/>
          <w:sz w:val="24"/>
          <w:szCs w:val="24"/>
        </w:rPr>
        <w:t>3</w:t>
      </w:r>
      <w:r w:rsidRPr="00BF2626">
        <w:rPr>
          <w:rFonts w:ascii="Times New Roman" w:hAnsi="Times New Roman"/>
          <w:sz w:val="24"/>
          <w:szCs w:val="24"/>
        </w:rPr>
        <w:t>.</w:t>
      </w:r>
      <w:r w:rsidR="001E423F" w:rsidRPr="00BF2626">
        <w:rPr>
          <w:rFonts w:ascii="Times New Roman" w:hAnsi="Times New Roman"/>
          <w:sz w:val="24"/>
          <w:szCs w:val="24"/>
        </w:rPr>
        <w:t>6</w:t>
      </w:r>
      <w:r w:rsidRPr="00BF2626">
        <w:rPr>
          <w:rFonts w:ascii="Times New Roman" w:hAnsi="Times New Roman"/>
          <w:sz w:val="24"/>
          <w:szCs w:val="24"/>
        </w:rPr>
        <w:t>. Оптимальный рекомендуемый размер земельных участков под размещение гаражей для индивидуального автотранспорта при этом составляет 30-36 м</w:t>
      </w:r>
      <w:r w:rsidRPr="00BF2626">
        <w:rPr>
          <w:rFonts w:ascii="Times New Roman" w:hAnsi="Times New Roman"/>
          <w:sz w:val="24"/>
          <w:szCs w:val="24"/>
          <w:vertAlign w:val="superscript"/>
        </w:rPr>
        <w:t>2</w:t>
      </w:r>
      <w:r w:rsidRPr="00BF2626">
        <w:rPr>
          <w:rFonts w:ascii="Times New Roman" w:hAnsi="Times New Roman"/>
          <w:sz w:val="24"/>
          <w:szCs w:val="24"/>
        </w:rPr>
        <w:t xml:space="preserve"> на одно машино-место.</w:t>
      </w:r>
    </w:p>
    <w:p w14:paraId="2AD11ECC" w14:textId="77777777" w:rsidR="00616279" w:rsidRPr="00BF2626" w:rsidRDefault="00616279" w:rsidP="00616279">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5.2.</w:t>
      </w:r>
      <w:r w:rsidR="00924FF9" w:rsidRPr="00BF2626">
        <w:rPr>
          <w:rFonts w:ascii="Times New Roman" w:hAnsi="Times New Roman"/>
          <w:sz w:val="24"/>
          <w:szCs w:val="24"/>
        </w:rPr>
        <w:t>3</w:t>
      </w:r>
      <w:r w:rsidRPr="00BF2626">
        <w:rPr>
          <w:rFonts w:ascii="Times New Roman" w:hAnsi="Times New Roman"/>
          <w:sz w:val="24"/>
          <w:szCs w:val="24"/>
        </w:rPr>
        <w:t>.</w:t>
      </w:r>
      <w:r w:rsidR="001E423F" w:rsidRPr="00BF2626">
        <w:rPr>
          <w:rFonts w:ascii="Times New Roman" w:hAnsi="Times New Roman"/>
          <w:sz w:val="24"/>
          <w:szCs w:val="24"/>
        </w:rPr>
        <w:t>7</w:t>
      </w:r>
      <w:r w:rsidRPr="00BF2626">
        <w:rPr>
          <w:rFonts w:ascii="Times New Roman" w:hAnsi="Times New Roman"/>
          <w:sz w:val="24"/>
          <w:szCs w:val="24"/>
        </w:rPr>
        <w:t>. Наименьшие расстояния до въездов в гаражи (стоянки) и выездов из них следует принимать:</w:t>
      </w:r>
    </w:p>
    <w:p w14:paraId="3397334E" w14:textId="77777777" w:rsidR="00616279" w:rsidRPr="00BF2626" w:rsidRDefault="00616279" w:rsidP="00616279">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 от перекрестков магистральных улиц – 50 м;</w:t>
      </w:r>
    </w:p>
    <w:p w14:paraId="4A97FDD8" w14:textId="77777777" w:rsidR="00616279" w:rsidRPr="00BF2626" w:rsidRDefault="00616279" w:rsidP="00616279">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 улиц местного значения – 20 м;</w:t>
      </w:r>
    </w:p>
    <w:p w14:paraId="43F21E63" w14:textId="77777777" w:rsidR="00616279" w:rsidRPr="00BF2626" w:rsidRDefault="00616279" w:rsidP="00616279">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 от остановочных пунктов общественного пассажирского транспорта – 30 м.</w:t>
      </w:r>
    </w:p>
    <w:p w14:paraId="3A848A6A" w14:textId="77777777" w:rsidR="00A97C08" w:rsidRPr="00BF2626" w:rsidRDefault="001E423F" w:rsidP="007226AF">
      <w:pPr>
        <w:spacing w:after="0" w:line="240" w:lineRule="auto"/>
        <w:ind w:firstLine="567"/>
        <w:jc w:val="both"/>
        <w:rPr>
          <w:rFonts w:ascii="Times New Roman" w:hAnsi="Times New Roman"/>
          <w:bCs/>
          <w:sz w:val="24"/>
          <w:szCs w:val="24"/>
        </w:rPr>
      </w:pPr>
      <w:r w:rsidRPr="00BF2626">
        <w:rPr>
          <w:rFonts w:ascii="Times New Roman" w:hAnsi="Times New Roman"/>
          <w:sz w:val="24"/>
          <w:szCs w:val="24"/>
        </w:rPr>
        <w:t>5.2.3.8</w:t>
      </w:r>
      <w:r w:rsidR="00A97C08" w:rsidRPr="00BF2626">
        <w:rPr>
          <w:rFonts w:ascii="Times New Roman" w:hAnsi="Times New Roman"/>
          <w:sz w:val="24"/>
          <w:szCs w:val="24"/>
        </w:rPr>
        <w:t>.</w:t>
      </w:r>
      <w:r w:rsidR="00A97C08" w:rsidRPr="00BF2626">
        <w:rPr>
          <w:rFonts w:ascii="Times New Roman" w:hAnsi="Times New Roman"/>
          <w:b/>
          <w:sz w:val="24"/>
          <w:szCs w:val="24"/>
        </w:rPr>
        <w:t xml:space="preserve"> </w:t>
      </w:r>
      <w:r w:rsidR="00A97C08" w:rsidRPr="00BF2626">
        <w:rPr>
          <w:rFonts w:ascii="Times New Roman" w:hAnsi="Times New Roman"/>
          <w:sz w:val="24"/>
          <w:szCs w:val="24"/>
        </w:rPr>
        <w:t>Предельные размеры земельных участков для раз</w:t>
      </w:r>
      <w:r w:rsidR="00B6557A" w:rsidRPr="00BF2626">
        <w:rPr>
          <w:rFonts w:ascii="Times New Roman" w:hAnsi="Times New Roman"/>
          <w:sz w:val="24"/>
          <w:szCs w:val="24"/>
        </w:rPr>
        <w:t>мещения объектов автомобильного</w:t>
      </w:r>
      <w:r w:rsidR="00A97C08" w:rsidRPr="00BF2626">
        <w:rPr>
          <w:rFonts w:ascii="Times New Roman" w:hAnsi="Times New Roman"/>
          <w:sz w:val="24"/>
          <w:szCs w:val="24"/>
        </w:rPr>
        <w:t xml:space="preserve"> транспорта </w:t>
      </w:r>
      <w:r w:rsidR="00A97C08" w:rsidRPr="00BF2626">
        <w:rPr>
          <w:rFonts w:ascii="Times New Roman" w:hAnsi="Times New Roman"/>
          <w:bCs/>
          <w:sz w:val="24"/>
          <w:szCs w:val="24"/>
        </w:rPr>
        <w:t xml:space="preserve">устанавливаются в соответствии с </w:t>
      </w:r>
      <w:r w:rsidR="007226AF" w:rsidRPr="00BF2626">
        <w:rPr>
          <w:rFonts w:ascii="Times New Roman" w:hAnsi="Times New Roman"/>
          <w:sz w:val="24"/>
          <w:szCs w:val="24"/>
        </w:rPr>
        <w:t>«</w:t>
      </w:r>
      <w:r w:rsidR="00A97C08" w:rsidRPr="00BF2626">
        <w:rPr>
          <w:rFonts w:ascii="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r w:rsidR="007226AF" w:rsidRPr="00BF2626">
        <w:rPr>
          <w:rFonts w:ascii="Times New Roman" w:hAnsi="Times New Roman"/>
          <w:sz w:val="24"/>
          <w:szCs w:val="24"/>
        </w:rPr>
        <w:t>»</w:t>
      </w:r>
      <w:r w:rsidR="00A97C08" w:rsidRPr="00BF2626">
        <w:rPr>
          <w:rFonts w:ascii="Times New Roman" w:hAnsi="Times New Roman"/>
          <w:sz w:val="24"/>
          <w:szCs w:val="24"/>
        </w:rPr>
        <w:t xml:space="preserve">, </w:t>
      </w:r>
      <w:r w:rsidR="00D85589" w:rsidRPr="00BF2626">
        <w:rPr>
          <w:rFonts w:ascii="Times New Roman" w:hAnsi="Times New Roman"/>
          <w:sz w:val="24"/>
          <w:szCs w:val="24"/>
        </w:rPr>
        <w:t xml:space="preserve">региональными </w:t>
      </w:r>
      <w:r w:rsidR="00A97C08" w:rsidRPr="00BF2626">
        <w:rPr>
          <w:rFonts w:ascii="Times New Roman" w:hAnsi="Times New Roman"/>
          <w:bCs/>
          <w:sz w:val="24"/>
          <w:szCs w:val="24"/>
        </w:rPr>
        <w:t xml:space="preserve">нормативами градостроительного проектирования </w:t>
      </w:r>
      <w:r w:rsidR="00D30113" w:rsidRPr="00BF2626">
        <w:rPr>
          <w:rFonts w:ascii="Times New Roman" w:hAnsi="Times New Roman"/>
          <w:bCs/>
          <w:sz w:val="24"/>
          <w:szCs w:val="24"/>
        </w:rPr>
        <w:t>Республике Карелия</w:t>
      </w:r>
      <w:r w:rsidR="00A97C08" w:rsidRPr="00BF2626">
        <w:rPr>
          <w:rFonts w:ascii="Times New Roman" w:hAnsi="Times New Roman"/>
          <w:bCs/>
          <w:sz w:val="24"/>
          <w:szCs w:val="24"/>
        </w:rPr>
        <w:t>.</w:t>
      </w:r>
    </w:p>
    <w:p w14:paraId="3750A916" w14:textId="5DDCD968" w:rsidR="00BC451F" w:rsidRPr="00BF2626" w:rsidRDefault="00BC451F" w:rsidP="00670051">
      <w:pPr>
        <w:adjustRightInd w:val="0"/>
        <w:spacing w:after="0" w:line="240" w:lineRule="auto"/>
        <w:jc w:val="both"/>
        <w:rPr>
          <w:rFonts w:ascii="Times New Roman" w:hAnsi="Times New Roman"/>
          <w:b/>
          <w:color w:val="1F497D"/>
          <w:sz w:val="16"/>
          <w:szCs w:val="16"/>
        </w:rPr>
      </w:pPr>
    </w:p>
    <w:p w14:paraId="2C73855D" w14:textId="77777777" w:rsidR="00BC451F" w:rsidRPr="00BF2626" w:rsidRDefault="00BC451F" w:rsidP="007226AF">
      <w:pPr>
        <w:spacing w:after="0" w:line="240" w:lineRule="auto"/>
        <w:jc w:val="center"/>
        <w:rPr>
          <w:rFonts w:ascii="Times New Roman" w:hAnsi="Times New Roman"/>
          <w:b/>
          <w:sz w:val="16"/>
          <w:szCs w:val="16"/>
        </w:rPr>
      </w:pPr>
    </w:p>
    <w:p w14:paraId="66D0087D" w14:textId="41A39767" w:rsidR="00BC451F" w:rsidRPr="00BF2626" w:rsidRDefault="00CF1C41" w:rsidP="00BA499D">
      <w:pPr>
        <w:spacing w:after="0" w:line="240" w:lineRule="auto"/>
        <w:rPr>
          <w:rFonts w:ascii="Times New Roman" w:hAnsi="Times New Roman"/>
          <w:b/>
          <w:sz w:val="28"/>
          <w:szCs w:val="28"/>
        </w:rPr>
      </w:pPr>
      <w:r w:rsidRPr="00BF2626">
        <w:rPr>
          <w:rFonts w:ascii="Times New Roman" w:hAnsi="Times New Roman"/>
          <w:b/>
          <w:sz w:val="28"/>
          <w:szCs w:val="28"/>
        </w:rPr>
        <w:t>5</w:t>
      </w:r>
      <w:r w:rsidR="00BC451F" w:rsidRPr="00BF2626">
        <w:rPr>
          <w:rFonts w:ascii="Times New Roman" w:hAnsi="Times New Roman"/>
          <w:b/>
          <w:sz w:val="28"/>
          <w:szCs w:val="28"/>
        </w:rPr>
        <w:t>.2.</w:t>
      </w:r>
      <w:r w:rsidR="00C61429">
        <w:rPr>
          <w:rFonts w:ascii="Times New Roman" w:hAnsi="Times New Roman"/>
          <w:b/>
          <w:sz w:val="28"/>
          <w:szCs w:val="28"/>
        </w:rPr>
        <w:t>3</w:t>
      </w:r>
      <w:r w:rsidR="00B6557A" w:rsidRPr="00BF2626">
        <w:rPr>
          <w:rFonts w:ascii="Times New Roman" w:hAnsi="Times New Roman"/>
          <w:b/>
          <w:sz w:val="28"/>
          <w:szCs w:val="28"/>
        </w:rPr>
        <w:t>.</w:t>
      </w:r>
      <w:r w:rsidR="00BC451F" w:rsidRPr="00BF2626">
        <w:rPr>
          <w:rFonts w:ascii="Times New Roman" w:hAnsi="Times New Roman"/>
          <w:b/>
          <w:sz w:val="28"/>
          <w:szCs w:val="28"/>
        </w:rPr>
        <w:t xml:space="preserve"> ОБЪЕКТЫ В ОБЛАСТИ ОБСЛУЖИВАНИЯ </w:t>
      </w:r>
      <w:r w:rsidR="004117E6" w:rsidRPr="00BF2626">
        <w:rPr>
          <w:rFonts w:ascii="Times New Roman" w:hAnsi="Times New Roman"/>
          <w:b/>
          <w:sz w:val="28"/>
          <w:szCs w:val="28"/>
        </w:rPr>
        <w:t>ТРАНСПОРТНЫХ СРЕДСТВ</w:t>
      </w:r>
    </w:p>
    <w:p w14:paraId="55E29D18" w14:textId="77777777" w:rsidR="00BC451F" w:rsidRPr="00BF2626" w:rsidRDefault="00BC451F" w:rsidP="007226AF">
      <w:pPr>
        <w:pStyle w:val="Default"/>
        <w:tabs>
          <w:tab w:val="left" w:pos="720"/>
        </w:tabs>
        <w:ind w:firstLine="567"/>
        <w:jc w:val="both"/>
        <w:rPr>
          <w:color w:val="auto"/>
          <w:sz w:val="8"/>
          <w:szCs w:val="8"/>
          <w:lang w:eastAsia="ru-RU"/>
        </w:rPr>
      </w:pPr>
    </w:p>
    <w:p w14:paraId="71B17AF5" w14:textId="7AEB7A11" w:rsidR="00A75C68" w:rsidRPr="00BF2626" w:rsidRDefault="003E1223" w:rsidP="007226AF">
      <w:pPr>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ab/>
      </w:r>
      <w:r w:rsidR="00CF1C41" w:rsidRPr="00BF2626">
        <w:rPr>
          <w:rFonts w:ascii="Times New Roman" w:hAnsi="Times New Roman"/>
          <w:sz w:val="24"/>
          <w:szCs w:val="24"/>
        </w:rPr>
        <w:t>5</w:t>
      </w:r>
      <w:r w:rsidR="002A1068" w:rsidRPr="00BF2626">
        <w:rPr>
          <w:rFonts w:ascii="Times New Roman" w:hAnsi="Times New Roman"/>
          <w:sz w:val="24"/>
          <w:szCs w:val="24"/>
        </w:rPr>
        <w:t xml:space="preserve">.2.4.1. </w:t>
      </w:r>
      <w:r w:rsidRPr="00BF2626">
        <w:rPr>
          <w:rFonts w:ascii="Times New Roman" w:hAnsi="Times New Roman"/>
          <w:sz w:val="24"/>
          <w:szCs w:val="24"/>
        </w:rPr>
        <w:t>Уровень обеспеченности объектами обслуживания транспортных средств следует при</w:t>
      </w:r>
      <w:r w:rsidR="003E2B76" w:rsidRPr="00BF2626">
        <w:rPr>
          <w:rFonts w:ascii="Times New Roman" w:hAnsi="Times New Roman"/>
          <w:sz w:val="24"/>
          <w:szCs w:val="24"/>
        </w:rPr>
        <w:t>нимать в соответствии с табл.</w:t>
      </w:r>
      <w:r w:rsidR="00BA499D">
        <w:rPr>
          <w:rFonts w:ascii="Times New Roman" w:hAnsi="Times New Roman"/>
          <w:sz w:val="24"/>
          <w:szCs w:val="24"/>
        </w:rPr>
        <w:t>19</w:t>
      </w:r>
      <w:r w:rsidRPr="00BF2626">
        <w:rPr>
          <w:rFonts w:ascii="Times New Roman" w:hAnsi="Times New Roman"/>
          <w:sz w:val="24"/>
          <w:szCs w:val="24"/>
        </w:rPr>
        <w:t>.</w:t>
      </w:r>
    </w:p>
    <w:p w14:paraId="40C6EFA8" w14:textId="77777777" w:rsidR="003E1223" w:rsidRPr="00BF2626" w:rsidRDefault="003E1223" w:rsidP="007226AF">
      <w:pPr>
        <w:tabs>
          <w:tab w:val="left" w:pos="567"/>
        </w:tabs>
        <w:spacing w:after="0" w:line="240" w:lineRule="auto"/>
        <w:jc w:val="both"/>
        <w:rPr>
          <w:rFonts w:ascii="Times New Roman" w:hAnsi="Times New Roman"/>
          <w:sz w:val="8"/>
          <w:szCs w:val="8"/>
        </w:rPr>
      </w:pPr>
    </w:p>
    <w:p w14:paraId="2AE4D42D" w14:textId="79D76C47" w:rsidR="001E5116" w:rsidRPr="00BF2626" w:rsidRDefault="00B9194E"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BA499D">
        <w:rPr>
          <w:rFonts w:ascii="Times New Roman" w:hAnsi="Times New Roman"/>
          <w:i/>
          <w:sz w:val="24"/>
          <w:szCs w:val="24"/>
        </w:rPr>
        <w:t>19</w:t>
      </w:r>
      <w:r w:rsidR="00BC451F" w:rsidRPr="00BF2626">
        <w:rPr>
          <w:rFonts w:ascii="Times New Roman" w:hAnsi="Times New Roman"/>
          <w:i/>
          <w:sz w:val="24"/>
          <w:szCs w:val="24"/>
        </w:rPr>
        <w:t>.</w:t>
      </w:r>
      <w:r w:rsidR="003E1223" w:rsidRPr="00BF2626">
        <w:rPr>
          <w:rFonts w:ascii="Times New Roman" w:hAnsi="Times New Roman"/>
          <w:b/>
          <w:i/>
          <w:sz w:val="24"/>
          <w:szCs w:val="24"/>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126"/>
        <w:gridCol w:w="2552"/>
        <w:gridCol w:w="2693"/>
      </w:tblGrid>
      <w:tr w:rsidR="001E5116" w:rsidRPr="00BF2626" w14:paraId="27E38A4A" w14:textId="77777777" w:rsidTr="00BA499D">
        <w:tc>
          <w:tcPr>
            <w:tcW w:w="3119" w:type="dxa"/>
            <w:shd w:val="clear" w:color="auto" w:fill="auto"/>
            <w:vAlign w:val="center"/>
          </w:tcPr>
          <w:p w14:paraId="27AC9B84"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 xml:space="preserve">Наименование объекта, </w:t>
            </w:r>
          </w:p>
          <w:p w14:paraId="23D6D046" w14:textId="77777777" w:rsidR="001E5116" w:rsidRPr="00BF2626" w:rsidRDefault="001E5116" w:rsidP="007226AF">
            <w:pPr>
              <w:spacing w:after="0" w:line="240" w:lineRule="auto"/>
              <w:jc w:val="center"/>
              <w:rPr>
                <w:rFonts w:ascii="Times New Roman" w:hAnsi="Times New Roman"/>
                <w:b/>
                <w:color w:val="000000"/>
              </w:rPr>
            </w:pPr>
            <w:r w:rsidRPr="00BF2626">
              <w:rPr>
                <w:rFonts w:ascii="Times New Roman" w:hAnsi="Times New Roman"/>
                <w:color w:val="000000"/>
              </w:rPr>
              <w:lastRenderedPageBreak/>
              <w:t xml:space="preserve"> (расчетного показателя)</w:t>
            </w:r>
          </w:p>
        </w:tc>
        <w:tc>
          <w:tcPr>
            <w:tcW w:w="2126" w:type="dxa"/>
            <w:shd w:val="clear" w:color="auto" w:fill="auto"/>
            <w:vAlign w:val="center"/>
          </w:tcPr>
          <w:p w14:paraId="0300E58D"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lastRenderedPageBreak/>
              <w:t>Единица измерения</w:t>
            </w:r>
          </w:p>
        </w:tc>
        <w:tc>
          <w:tcPr>
            <w:tcW w:w="2552" w:type="dxa"/>
            <w:shd w:val="clear" w:color="auto" w:fill="auto"/>
            <w:vAlign w:val="center"/>
          </w:tcPr>
          <w:p w14:paraId="5472F6B6"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Величина</w:t>
            </w:r>
          </w:p>
        </w:tc>
        <w:tc>
          <w:tcPr>
            <w:tcW w:w="2693" w:type="dxa"/>
            <w:shd w:val="clear" w:color="auto" w:fill="auto"/>
            <w:vAlign w:val="center"/>
          </w:tcPr>
          <w:p w14:paraId="596F8F91"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Обоснование</w:t>
            </w:r>
          </w:p>
        </w:tc>
      </w:tr>
      <w:tr w:rsidR="001E5116" w:rsidRPr="00BF2626" w14:paraId="422FB578" w14:textId="77777777" w:rsidTr="00BA499D">
        <w:tc>
          <w:tcPr>
            <w:tcW w:w="10490" w:type="dxa"/>
            <w:gridSpan w:val="4"/>
            <w:shd w:val="clear" w:color="auto" w:fill="auto"/>
          </w:tcPr>
          <w:p w14:paraId="5F3CFFD7"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Минимально допустимый уровень обеспеченности</w:t>
            </w:r>
          </w:p>
        </w:tc>
      </w:tr>
      <w:tr w:rsidR="001E5116" w:rsidRPr="00BF2626" w14:paraId="15B0058B" w14:textId="77777777" w:rsidTr="00BA499D">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B5198AE" w14:textId="77777777" w:rsidR="001E5116" w:rsidRPr="00BF2626" w:rsidRDefault="001E5116" w:rsidP="007226AF">
            <w:pPr>
              <w:spacing w:after="0" w:line="240" w:lineRule="auto"/>
              <w:rPr>
                <w:rFonts w:ascii="Times New Roman" w:hAnsi="Times New Roman"/>
                <w:color w:val="000000"/>
              </w:rPr>
            </w:pPr>
            <w:r w:rsidRPr="00BF2626">
              <w:rPr>
                <w:rFonts w:ascii="Times New Roman" w:hAnsi="Times New Roman"/>
                <w:color w:val="000000"/>
              </w:rPr>
              <w:t>Автостоянки постоянного хранения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B2E1E" w14:textId="77777777" w:rsidR="001E5116" w:rsidRPr="00BF2626" w:rsidRDefault="00B6557A" w:rsidP="007226AF">
            <w:pPr>
              <w:spacing w:after="0" w:line="240" w:lineRule="auto"/>
              <w:jc w:val="center"/>
              <w:rPr>
                <w:rFonts w:ascii="Times New Roman" w:hAnsi="Times New Roman"/>
                <w:color w:val="000000"/>
              </w:rPr>
            </w:pPr>
            <w:r w:rsidRPr="00BF2626">
              <w:rPr>
                <w:rFonts w:ascii="Times New Roman" w:hAnsi="Times New Roman"/>
                <w:color w:val="000000"/>
              </w:rPr>
              <w:t>М</w:t>
            </w:r>
            <w:r w:rsidR="001E5116" w:rsidRPr="00BF2626">
              <w:rPr>
                <w:rFonts w:ascii="Times New Roman" w:hAnsi="Times New Roman"/>
                <w:color w:val="000000"/>
              </w:rPr>
              <w:t>ашино</w:t>
            </w:r>
            <w:r w:rsidRPr="00BF2626">
              <w:rPr>
                <w:rFonts w:ascii="Times New Roman" w:hAnsi="Times New Roman"/>
                <w:color w:val="000000"/>
              </w:rPr>
              <w:t>-</w:t>
            </w:r>
            <w:r w:rsidR="001E5116" w:rsidRPr="00BF2626">
              <w:rPr>
                <w:rFonts w:ascii="Times New Roman" w:hAnsi="Times New Roman"/>
                <w:color w:val="000000"/>
              </w:rPr>
              <w:t>мест на 1 квартиру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505BE"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1</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50BA49DA"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СП 42.13330.2011</w:t>
            </w:r>
          </w:p>
        </w:tc>
      </w:tr>
      <w:tr w:rsidR="001E5116" w:rsidRPr="00BF2626" w14:paraId="5BFB49DB" w14:textId="77777777" w:rsidTr="00BA499D">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D154B4" w14:textId="77777777" w:rsidR="001E5116" w:rsidRPr="00BF2626" w:rsidRDefault="001E5116" w:rsidP="007226AF">
            <w:pPr>
              <w:spacing w:after="0" w:line="240" w:lineRule="auto"/>
              <w:rPr>
                <w:rFonts w:ascii="Times New Roman" w:hAnsi="Times New Roman"/>
                <w:b/>
                <w:color w:val="000000"/>
              </w:rPr>
            </w:pPr>
            <w:r w:rsidRPr="00BF2626">
              <w:rPr>
                <w:rFonts w:ascii="Times New Roman" w:hAnsi="Times New Roman"/>
                <w:color w:val="000000"/>
              </w:rPr>
              <w:t>Места для хранения автомобилей в подземных гаражах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AB4181" w14:textId="77777777" w:rsidR="001E5116" w:rsidRPr="00BF2626" w:rsidRDefault="00B6557A" w:rsidP="007226AF">
            <w:pPr>
              <w:spacing w:after="0" w:line="240" w:lineRule="auto"/>
              <w:jc w:val="center"/>
              <w:rPr>
                <w:rFonts w:ascii="Times New Roman" w:hAnsi="Times New Roman"/>
                <w:color w:val="000000"/>
              </w:rPr>
            </w:pPr>
            <w:r w:rsidRPr="00BF2626">
              <w:rPr>
                <w:rFonts w:ascii="Times New Roman" w:hAnsi="Times New Roman"/>
                <w:color w:val="000000"/>
              </w:rPr>
              <w:t>м</w:t>
            </w:r>
            <w:r w:rsidR="001E5116" w:rsidRPr="00BF2626">
              <w:rPr>
                <w:rFonts w:ascii="Times New Roman" w:hAnsi="Times New Roman"/>
                <w:color w:val="000000"/>
              </w:rPr>
              <w:t>ашино</w:t>
            </w:r>
            <w:r w:rsidRPr="00BF2626">
              <w:rPr>
                <w:rFonts w:ascii="Times New Roman" w:hAnsi="Times New Roman"/>
                <w:color w:val="000000"/>
              </w:rPr>
              <w:t>-</w:t>
            </w:r>
            <w:r w:rsidR="001E5116" w:rsidRPr="00BF2626">
              <w:rPr>
                <w:rFonts w:ascii="Times New Roman" w:hAnsi="Times New Roman"/>
                <w:color w:val="000000"/>
              </w:rPr>
              <w:t>мест</w:t>
            </w:r>
          </w:p>
          <w:p w14:paraId="35FCA99C"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 xml:space="preserve">на 1тыс. жителей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03A4E8"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25</w:t>
            </w:r>
          </w:p>
        </w:tc>
        <w:tc>
          <w:tcPr>
            <w:tcW w:w="2693" w:type="dxa"/>
            <w:vMerge/>
            <w:tcBorders>
              <w:top w:val="single" w:sz="4" w:space="0" w:color="auto"/>
              <w:left w:val="single" w:sz="4" w:space="0" w:color="auto"/>
              <w:right w:val="single" w:sz="4" w:space="0" w:color="auto"/>
            </w:tcBorders>
            <w:shd w:val="clear" w:color="auto" w:fill="auto"/>
            <w:vAlign w:val="center"/>
          </w:tcPr>
          <w:p w14:paraId="5BDA2CF3" w14:textId="77777777" w:rsidR="001E5116" w:rsidRPr="00BF2626" w:rsidRDefault="001E5116" w:rsidP="007226AF">
            <w:pPr>
              <w:spacing w:after="0" w:line="240" w:lineRule="auto"/>
              <w:jc w:val="center"/>
              <w:rPr>
                <w:rFonts w:ascii="Times New Roman" w:hAnsi="Times New Roman"/>
                <w:color w:val="000000"/>
              </w:rPr>
            </w:pPr>
          </w:p>
        </w:tc>
      </w:tr>
      <w:tr w:rsidR="001E5116" w:rsidRPr="00BF2626" w14:paraId="7E64125A" w14:textId="77777777" w:rsidTr="00BA499D">
        <w:trPr>
          <w:trHeight w:val="90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24D3FC2" w14:textId="77777777" w:rsidR="001E5116" w:rsidRPr="00BF2626" w:rsidRDefault="001E5116" w:rsidP="007226AF">
            <w:pPr>
              <w:spacing w:after="0" w:line="240" w:lineRule="auto"/>
              <w:rPr>
                <w:rFonts w:ascii="Times New Roman" w:hAnsi="Times New Roman"/>
                <w:color w:val="000000"/>
              </w:rPr>
            </w:pPr>
            <w:r w:rsidRPr="00BF2626">
              <w:rPr>
                <w:rFonts w:ascii="Times New Roman" w:hAnsi="Times New Roman"/>
                <w:color w:val="000000"/>
              </w:rPr>
              <w:t>Станции технического обслуживания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93D036"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пост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A7A68B" w14:textId="77777777" w:rsidR="001E5116" w:rsidRPr="00BF2626" w:rsidRDefault="001E5116" w:rsidP="001E423F">
            <w:pPr>
              <w:spacing w:after="0" w:line="240" w:lineRule="auto"/>
              <w:jc w:val="center"/>
              <w:rPr>
                <w:rFonts w:ascii="Times New Roman" w:hAnsi="Times New Roman"/>
                <w:color w:val="000000"/>
              </w:rPr>
            </w:pPr>
            <w:r w:rsidRPr="00BF2626">
              <w:rPr>
                <w:rFonts w:ascii="Times New Roman" w:hAnsi="Times New Roman"/>
                <w:color w:val="000000"/>
              </w:rPr>
              <w:t>1 пост на 2</w:t>
            </w:r>
            <w:r w:rsidR="001E423F" w:rsidRPr="00BF2626">
              <w:rPr>
                <w:rFonts w:ascii="Times New Roman" w:hAnsi="Times New Roman"/>
                <w:color w:val="000000"/>
              </w:rPr>
              <w:t>5</w:t>
            </w:r>
            <w:r w:rsidRPr="00BF2626">
              <w:rPr>
                <w:rFonts w:ascii="Times New Roman" w:hAnsi="Times New Roman"/>
                <w:color w:val="000000"/>
              </w:rPr>
              <w:t>0 легковых автомобилей</w:t>
            </w:r>
          </w:p>
        </w:tc>
        <w:tc>
          <w:tcPr>
            <w:tcW w:w="2693" w:type="dxa"/>
            <w:vMerge/>
            <w:tcBorders>
              <w:left w:val="single" w:sz="4" w:space="0" w:color="auto"/>
              <w:right w:val="single" w:sz="4" w:space="0" w:color="auto"/>
            </w:tcBorders>
            <w:shd w:val="clear" w:color="auto" w:fill="auto"/>
            <w:vAlign w:val="center"/>
          </w:tcPr>
          <w:p w14:paraId="0FAD1750" w14:textId="77777777" w:rsidR="001E5116" w:rsidRPr="00BF2626" w:rsidRDefault="001E5116" w:rsidP="007226AF">
            <w:pPr>
              <w:spacing w:after="0" w:line="240" w:lineRule="auto"/>
              <w:jc w:val="center"/>
              <w:rPr>
                <w:rFonts w:ascii="Times New Roman" w:hAnsi="Times New Roman"/>
                <w:color w:val="000000"/>
              </w:rPr>
            </w:pPr>
          </w:p>
        </w:tc>
      </w:tr>
      <w:tr w:rsidR="001E5116" w:rsidRPr="00BF2626" w14:paraId="79E61473" w14:textId="77777777" w:rsidTr="00BA499D">
        <w:trPr>
          <w:trHeight w:val="27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211309" w14:textId="77777777" w:rsidR="001E5116" w:rsidRPr="00BF2626" w:rsidRDefault="001E5116" w:rsidP="007226AF">
            <w:pPr>
              <w:spacing w:after="0" w:line="240" w:lineRule="auto"/>
              <w:rPr>
                <w:rFonts w:ascii="Times New Roman" w:hAnsi="Times New Roman"/>
                <w:color w:val="000000"/>
              </w:rPr>
            </w:pPr>
            <w:r w:rsidRPr="00BF2626">
              <w:rPr>
                <w:rFonts w:ascii="Times New Roman" w:hAnsi="Times New Roman"/>
                <w:color w:val="000000"/>
              </w:rPr>
              <w:t>Автозаправочная станция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E42259"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топливораздаточная колонка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06A79F" w14:textId="77777777" w:rsidR="001E5116" w:rsidRPr="00BF2626" w:rsidRDefault="002A1068" w:rsidP="007226AF">
            <w:pPr>
              <w:spacing w:after="0" w:line="240" w:lineRule="auto"/>
              <w:jc w:val="center"/>
              <w:rPr>
                <w:rFonts w:ascii="Times New Roman" w:hAnsi="Times New Roman"/>
                <w:color w:val="000000"/>
              </w:rPr>
            </w:pPr>
            <w:r w:rsidRPr="00BF2626">
              <w:rPr>
                <w:rFonts w:ascii="Times New Roman" w:hAnsi="Times New Roman"/>
                <w:color w:val="000000"/>
              </w:rPr>
              <w:t>1 топливораз</w:t>
            </w:r>
            <w:r w:rsidR="001E5116" w:rsidRPr="00BF2626">
              <w:rPr>
                <w:rFonts w:ascii="Times New Roman" w:hAnsi="Times New Roman"/>
                <w:color w:val="000000"/>
              </w:rPr>
              <w:t xml:space="preserve">даточная колонка на 1200 легковых </w:t>
            </w:r>
            <w:r w:rsidRPr="00BF2626">
              <w:rPr>
                <w:rFonts w:ascii="Times New Roman" w:hAnsi="Times New Roman"/>
                <w:color w:val="000000"/>
              </w:rPr>
              <w:t>а</w:t>
            </w:r>
            <w:r w:rsidR="001E5116" w:rsidRPr="00BF2626">
              <w:rPr>
                <w:rFonts w:ascii="Times New Roman" w:hAnsi="Times New Roman"/>
                <w:color w:val="000000"/>
              </w:rPr>
              <w:t>втомобилей</w:t>
            </w:r>
          </w:p>
        </w:tc>
        <w:tc>
          <w:tcPr>
            <w:tcW w:w="2693" w:type="dxa"/>
            <w:vMerge/>
            <w:tcBorders>
              <w:left w:val="single" w:sz="4" w:space="0" w:color="auto"/>
              <w:bottom w:val="single" w:sz="4" w:space="0" w:color="auto"/>
              <w:right w:val="single" w:sz="4" w:space="0" w:color="auto"/>
            </w:tcBorders>
            <w:shd w:val="clear" w:color="auto" w:fill="auto"/>
            <w:vAlign w:val="center"/>
          </w:tcPr>
          <w:p w14:paraId="005938D6" w14:textId="77777777" w:rsidR="001E5116" w:rsidRPr="00BF2626" w:rsidRDefault="001E5116" w:rsidP="007226AF">
            <w:pPr>
              <w:spacing w:after="0" w:line="240" w:lineRule="auto"/>
              <w:jc w:val="center"/>
              <w:rPr>
                <w:rFonts w:ascii="Times New Roman" w:hAnsi="Times New Roman"/>
                <w:color w:val="000000"/>
              </w:rPr>
            </w:pPr>
          </w:p>
        </w:tc>
      </w:tr>
      <w:tr w:rsidR="001E5116" w:rsidRPr="00BF2626" w14:paraId="2EB604EE" w14:textId="77777777" w:rsidTr="00BA499D">
        <w:trPr>
          <w:trHeight w:val="587"/>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AAB6E27" w14:textId="77777777" w:rsidR="001E5116" w:rsidRPr="00BF2626" w:rsidRDefault="001E5116" w:rsidP="007226AF">
            <w:pPr>
              <w:spacing w:after="0" w:line="240" w:lineRule="auto"/>
              <w:rPr>
                <w:rFonts w:ascii="Times New Roman" w:hAnsi="Times New Roman"/>
                <w:color w:val="000000"/>
              </w:rPr>
            </w:pPr>
            <w:r w:rsidRPr="00BF2626">
              <w:rPr>
                <w:rFonts w:ascii="Times New Roman" w:hAnsi="Times New Roman"/>
                <w:color w:val="000000"/>
              </w:rPr>
              <w:t>Транспортно-эксплуатационное предприятие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AD7F18"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Ед./вид транспорта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F1AD03"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1</w:t>
            </w:r>
          </w:p>
        </w:tc>
        <w:tc>
          <w:tcPr>
            <w:tcW w:w="2693" w:type="dxa"/>
            <w:tcBorders>
              <w:left w:val="single" w:sz="4" w:space="0" w:color="auto"/>
              <w:bottom w:val="single" w:sz="4" w:space="0" w:color="auto"/>
              <w:right w:val="single" w:sz="4" w:space="0" w:color="auto"/>
            </w:tcBorders>
            <w:shd w:val="clear" w:color="auto" w:fill="auto"/>
            <w:vAlign w:val="center"/>
          </w:tcPr>
          <w:p w14:paraId="59871824" w14:textId="77777777" w:rsidR="001E5116" w:rsidRPr="00BF2626" w:rsidRDefault="001E5116" w:rsidP="007226AF">
            <w:pPr>
              <w:spacing w:after="0" w:line="240" w:lineRule="auto"/>
              <w:jc w:val="center"/>
              <w:rPr>
                <w:rFonts w:ascii="Times New Roman" w:hAnsi="Times New Roman"/>
                <w:color w:val="000000"/>
              </w:rPr>
            </w:pPr>
          </w:p>
        </w:tc>
      </w:tr>
      <w:tr w:rsidR="001E5116" w:rsidRPr="00BF2626" w14:paraId="1E930012" w14:textId="77777777" w:rsidTr="00BA499D">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7E7EEDD" w14:textId="77777777" w:rsidR="001E5116" w:rsidRPr="00BF2626" w:rsidRDefault="001E5116" w:rsidP="007226AF">
            <w:pPr>
              <w:spacing w:after="0" w:line="240" w:lineRule="auto"/>
              <w:rPr>
                <w:rFonts w:ascii="Times New Roman" w:hAnsi="Times New Roman"/>
                <w:color w:val="000000"/>
              </w:rPr>
            </w:pPr>
            <w:r w:rsidRPr="00BF2626">
              <w:rPr>
                <w:rFonts w:ascii="Times New Roman" w:hAnsi="Times New Roman"/>
                <w:color w:val="000000"/>
              </w:rPr>
              <w:t>Автомойки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C343F1"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Пост/1000 автомобилей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123C1B" w14:textId="77777777" w:rsidR="001E5116" w:rsidRPr="00BF2626" w:rsidRDefault="001E5116" w:rsidP="007226AF">
            <w:pPr>
              <w:spacing w:after="0" w:line="240" w:lineRule="auto"/>
              <w:jc w:val="center"/>
              <w:rPr>
                <w:rFonts w:ascii="Times New Roman" w:hAnsi="Times New Roman"/>
                <w:color w:val="000000"/>
              </w:rPr>
            </w:pPr>
            <w:r w:rsidRPr="00BF2626">
              <w:rPr>
                <w:rFonts w:ascii="Times New Roman" w:hAnsi="Times New Roman"/>
                <w:color w:val="000000"/>
              </w:rPr>
              <w:t>1</w:t>
            </w:r>
          </w:p>
        </w:tc>
        <w:tc>
          <w:tcPr>
            <w:tcW w:w="2693" w:type="dxa"/>
            <w:tcBorders>
              <w:left w:val="single" w:sz="4" w:space="0" w:color="auto"/>
              <w:bottom w:val="single" w:sz="4" w:space="0" w:color="auto"/>
              <w:right w:val="single" w:sz="4" w:space="0" w:color="auto"/>
            </w:tcBorders>
            <w:shd w:val="clear" w:color="auto" w:fill="auto"/>
            <w:vAlign w:val="center"/>
          </w:tcPr>
          <w:p w14:paraId="2B98C38F" w14:textId="77777777" w:rsidR="001E5116" w:rsidRPr="00BF2626" w:rsidRDefault="001E5116" w:rsidP="007226AF">
            <w:pPr>
              <w:spacing w:after="0" w:line="240" w:lineRule="auto"/>
              <w:jc w:val="center"/>
              <w:rPr>
                <w:rFonts w:ascii="Times New Roman" w:hAnsi="Times New Roman"/>
                <w:color w:val="000000"/>
              </w:rPr>
            </w:pPr>
          </w:p>
        </w:tc>
      </w:tr>
      <w:tr w:rsidR="00706083" w:rsidRPr="00BF2626" w14:paraId="6F603269" w14:textId="77777777" w:rsidTr="00BA499D">
        <w:trPr>
          <w:trHeight w:val="637"/>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8767215" w14:textId="77777777" w:rsidR="00706083" w:rsidRPr="00BF2626" w:rsidRDefault="00706083" w:rsidP="007226AF">
            <w:pPr>
              <w:spacing w:after="0" w:line="240" w:lineRule="auto"/>
              <w:rPr>
                <w:rFonts w:ascii="Times New Roman" w:hAnsi="Times New Roman"/>
                <w:color w:val="000000"/>
              </w:rPr>
            </w:pPr>
            <w:r w:rsidRPr="00BF2626">
              <w:rPr>
                <w:rFonts w:ascii="Times New Roman" w:hAnsi="Times New Roman"/>
                <w:color w:val="000000"/>
              </w:rPr>
              <w:t>Максимально допустимый уровень территориальной доступности</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3444E" w14:textId="77777777" w:rsidR="00706083" w:rsidRPr="00BF2626" w:rsidRDefault="00706083" w:rsidP="007226AF">
            <w:pPr>
              <w:spacing w:after="0" w:line="240" w:lineRule="auto"/>
              <w:jc w:val="center"/>
              <w:rPr>
                <w:rFonts w:ascii="Times New Roman" w:hAnsi="Times New Roman"/>
                <w:color w:val="000000"/>
              </w:rPr>
            </w:pPr>
            <w:r w:rsidRPr="00BF2626">
              <w:rPr>
                <w:rFonts w:ascii="Times New Roman" w:hAnsi="Times New Roman"/>
                <w:color w:val="000000"/>
              </w:rPr>
              <w:t>Не нормируется</w:t>
            </w:r>
          </w:p>
        </w:tc>
      </w:tr>
    </w:tbl>
    <w:p w14:paraId="587ACA53" w14:textId="77777777" w:rsidR="00E71FE7" w:rsidRPr="00BF2626" w:rsidRDefault="00E71FE7" w:rsidP="007226AF">
      <w:pPr>
        <w:spacing w:after="0" w:line="240" w:lineRule="auto"/>
        <w:jc w:val="both"/>
        <w:rPr>
          <w:rFonts w:ascii="Times New Roman" w:hAnsi="Times New Roman"/>
          <w:sz w:val="20"/>
          <w:szCs w:val="20"/>
        </w:rPr>
      </w:pPr>
    </w:p>
    <w:p w14:paraId="79B0A672" w14:textId="77777777" w:rsidR="00E71FE7" w:rsidRPr="00E74E18" w:rsidRDefault="00706083" w:rsidP="00BA499D">
      <w:pPr>
        <w:spacing w:after="0" w:line="240" w:lineRule="auto"/>
        <w:jc w:val="both"/>
        <w:rPr>
          <w:rFonts w:ascii="Times New Roman" w:hAnsi="Times New Roman"/>
          <w:b/>
          <w:sz w:val="28"/>
          <w:szCs w:val="28"/>
        </w:rPr>
      </w:pPr>
      <w:r w:rsidRPr="00E74E18">
        <w:rPr>
          <w:rFonts w:ascii="Times New Roman" w:hAnsi="Times New Roman"/>
          <w:b/>
          <w:sz w:val="28"/>
          <w:szCs w:val="28"/>
        </w:rPr>
        <w:t xml:space="preserve">5.3. </w:t>
      </w:r>
      <w:r w:rsidR="00E71FE7" w:rsidRPr="00E74E18">
        <w:rPr>
          <w:rFonts w:ascii="Times New Roman" w:hAnsi="Times New Roman"/>
          <w:b/>
          <w:sz w:val="28"/>
          <w:szCs w:val="28"/>
        </w:rPr>
        <w:t>ОБЪЕКТЫ ЖИЛОЙ ЗАСТРОЙКИ</w:t>
      </w:r>
    </w:p>
    <w:p w14:paraId="08EE4A85" w14:textId="77777777" w:rsidR="00E71FE7" w:rsidRPr="00BF2626" w:rsidRDefault="00E71FE7" w:rsidP="007226AF">
      <w:pPr>
        <w:spacing w:after="0" w:line="240" w:lineRule="auto"/>
        <w:jc w:val="center"/>
        <w:rPr>
          <w:rFonts w:ascii="Times New Roman" w:hAnsi="Times New Roman"/>
          <w:b/>
          <w:color w:val="1F497D"/>
          <w:sz w:val="8"/>
          <w:szCs w:val="8"/>
        </w:rPr>
      </w:pPr>
    </w:p>
    <w:p w14:paraId="7349D88E" w14:textId="4B2606F4" w:rsidR="009F5AEE" w:rsidRPr="00BF2626" w:rsidRDefault="00280D69" w:rsidP="00BA499D">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5.3.1. </w:t>
      </w:r>
      <w:r w:rsidR="009F5AEE" w:rsidRPr="00BF2626">
        <w:rPr>
          <w:rFonts w:ascii="Times New Roman" w:hAnsi="Times New Roman"/>
          <w:sz w:val="24"/>
          <w:szCs w:val="24"/>
        </w:rPr>
        <w:t xml:space="preserve">Преимущественным типом застройки </w:t>
      </w:r>
      <w:r w:rsidR="00BA499D">
        <w:rPr>
          <w:rFonts w:ascii="Times New Roman" w:hAnsi="Times New Roman"/>
          <w:sz w:val="24"/>
          <w:szCs w:val="24"/>
        </w:rPr>
        <w:t>Боровского сельского</w:t>
      </w:r>
      <w:r w:rsidR="009F5AEE" w:rsidRPr="00BF2626">
        <w:rPr>
          <w:rFonts w:ascii="Times New Roman" w:hAnsi="Times New Roman"/>
          <w:sz w:val="24"/>
          <w:szCs w:val="24"/>
        </w:rPr>
        <w:t xml:space="preserve"> поселения явля</w:t>
      </w:r>
      <w:r w:rsidR="00BA499D">
        <w:rPr>
          <w:rFonts w:ascii="Times New Roman" w:hAnsi="Times New Roman"/>
          <w:sz w:val="24"/>
          <w:szCs w:val="24"/>
        </w:rPr>
        <w:t>ется малоэтажная жилая застройка.</w:t>
      </w:r>
    </w:p>
    <w:p w14:paraId="7305A9C2" w14:textId="76BE0F6E" w:rsidR="009F5AEE" w:rsidRPr="00BF2626" w:rsidRDefault="009F5AEE" w:rsidP="00280D69">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5.3.3. Параметры жилой застройки принимаются согласно утвержденным правилам землепользования и застройки </w:t>
      </w:r>
      <w:r w:rsidR="00BA499D" w:rsidRPr="00BA499D">
        <w:rPr>
          <w:rFonts w:ascii="Times New Roman" w:hAnsi="Times New Roman"/>
          <w:sz w:val="24"/>
          <w:szCs w:val="24"/>
        </w:rPr>
        <w:t>Боровского сельского поселения</w:t>
      </w:r>
      <w:r w:rsidR="00BA499D">
        <w:rPr>
          <w:rFonts w:ascii="Times New Roman" w:hAnsi="Times New Roman"/>
          <w:sz w:val="24"/>
          <w:szCs w:val="24"/>
        </w:rPr>
        <w:t>.</w:t>
      </w:r>
    </w:p>
    <w:p w14:paraId="3B4E6027" w14:textId="3D9A6731" w:rsidR="009F5AEE" w:rsidRPr="00BF2626" w:rsidRDefault="00B01D85" w:rsidP="00280D69">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5.3.4. </w:t>
      </w:r>
      <w:r w:rsidR="00843D2C" w:rsidRPr="00BF2626">
        <w:rPr>
          <w:rFonts w:ascii="Times New Roman" w:hAnsi="Times New Roman"/>
          <w:sz w:val="24"/>
          <w:szCs w:val="24"/>
        </w:rPr>
        <w:t>Предельные размеры земельных участков и предельные параметры разрешенного строительства в зоне застройки индивидуальными жилыми домами принимаются согласно табл.</w:t>
      </w:r>
      <w:r w:rsidR="00BA499D">
        <w:rPr>
          <w:rFonts w:ascii="Times New Roman" w:hAnsi="Times New Roman"/>
          <w:sz w:val="24"/>
          <w:szCs w:val="24"/>
        </w:rPr>
        <w:t>20</w:t>
      </w:r>
      <w:r w:rsidR="00843D2C" w:rsidRPr="00BF2626">
        <w:rPr>
          <w:rFonts w:ascii="Times New Roman" w:hAnsi="Times New Roman"/>
          <w:sz w:val="24"/>
          <w:szCs w:val="24"/>
        </w:rPr>
        <w:t>.</w:t>
      </w:r>
    </w:p>
    <w:p w14:paraId="4342F8B2" w14:textId="77777777" w:rsidR="00B01D85" w:rsidRPr="00BF2626" w:rsidRDefault="00B01D85" w:rsidP="00B01D85">
      <w:pPr>
        <w:spacing w:after="0" w:line="240" w:lineRule="auto"/>
        <w:jc w:val="both"/>
        <w:rPr>
          <w:rFonts w:ascii="Times New Roman" w:hAnsi="Times New Roman"/>
          <w:sz w:val="24"/>
          <w:szCs w:val="24"/>
        </w:rPr>
      </w:pPr>
    </w:p>
    <w:p w14:paraId="7B4B8C38" w14:textId="77777777" w:rsidR="00442391" w:rsidRPr="00BF2626" w:rsidRDefault="00442391" w:rsidP="00442391">
      <w:pPr>
        <w:spacing w:after="0" w:line="240" w:lineRule="auto"/>
        <w:ind w:firstLine="567"/>
        <w:jc w:val="both"/>
        <w:rPr>
          <w:rFonts w:ascii="Times New Roman" w:hAnsi="Times New Roman"/>
          <w:sz w:val="24"/>
          <w:szCs w:val="24"/>
        </w:rPr>
        <w:sectPr w:rsidR="00442391" w:rsidRPr="00BF2626" w:rsidSect="00B20D49">
          <w:pgSz w:w="11906" w:h="16838"/>
          <w:pgMar w:top="397" w:right="851" w:bottom="397" w:left="851" w:header="709" w:footer="709" w:gutter="0"/>
          <w:cols w:space="708"/>
          <w:docGrid w:linePitch="360"/>
        </w:sectPr>
      </w:pPr>
    </w:p>
    <w:p w14:paraId="1C4F2C18" w14:textId="24D394E8" w:rsidR="00D10181" w:rsidRPr="00BF2626" w:rsidRDefault="00C94A12" w:rsidP="00FD5090">
      <w:pPr>
        <w:spacing w:after="0" w:line="240" w:lineRule="auto"/>
        <w:rPr>
          <w:rFonts w:ascii="Times New Roman" w:hAnsi="Times New Roman"/>
          <w:i/>
          <w:sz w:val="24"/>
          <w:szCs w:val="24"/>
        </w:rPr>
      </w:pPr>
      <w:r w:rsidRPr="00BF2626">
        <w:rPr>
          <w:rFonts w:ascii="Times New Roman" w:hAnsi="Times New Roman"/>
          <w:i/>
          <w:sz w:val="24"/>
          <w:szCs w:val="24"/>
        </w:rPr>
        <w:lastRenderedPageBreak/>
        <w:t>Табл</w:t>
      </w:r>
      <w:r w:rsidR="00E60840" w:rsidRPr="00BF2626">
        <w:rPr>
          <w:rFonts w:ascii="Times New Roman" w:hAnsi="Times New Roman"/>
          <w:i/>
          <w:sz w:val="24"/>
          <w:szCs w:val="24"/>
        </w:rPr>
        <w:t>ица</w:t>
      </w:r>
      <w:r w:rsidR="004F220F" w:rsidRPr="00BF2626">
        <w:rPr>
          <w:rFonts w:ascii="Times New Roman" w:hAnsi="Times New Roman"/>
          <w:i/>
          <w:sz w:val="24"/>
          <w:szCs w:val="24"/>
        </w:rPr>
        <w:t xml:space="preserve"> </w:t>
      </w:r>
      <w:r w:rsidR="00BA499D">
        <w:rPr>
          <w:rFonts w:ascii="Times New Roman" w:hAnsi="Times New Roman"/>
          <w:i/>
          <w:sz w:val="24"/>
          <w:szCs w:val="24"/>
        </w:rPr>
        <w:t>20</w:t>
      </w:r>
      <w:r w:rsidR="004F220F" w:rsidRPr="00BF2626">
        <w:rPr>
          <w:rFonts w:ascii="Times New Roman" w:hAnsi="Times New Roman"/>
          <w:i/>
          <w:sz w:val="24"/>
          <w:szCs w:val="24"/>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gridCol w:w="2674"/>
        <w:gridCol w:w="3026"/>
      </w:tblGrid>
      <w:tr w:rsidR="00FD5090" w:rsidRPr="00BF2626" w14:paraId="0C9349AB" w14:textId="77777777" w:rsidTr="00BA499D">
        <w:tc>
          <w:tcPr>
            <w:tcW w:w="9752" w:type="dxa"/>
            <w:tcBorders>
              <w:bottom w:val="single" w:sz="4" w:space="0" w:color="auto"/>
            </w:tcBorders>
            <w:shd w:val="clear" w:color="auto" w:fill="auto"/>
          </w:tcPr>
          <w:p w14:paraId="245B4FFD" w14:textId="77777777" w:rsidR="00FD5090" w:rsidRPr="00BF2626" w:rsidRDefault="00FD5090" w:rsidP="00FD5090">
            <w:pPr>
              <w:spacing w:after="0" w:line="240" w:lineRule="auto"/>
              <w:jc w:val="center"/>
              <w:rPr>
                <w:rFonts w:ascii="Times New Roman" w:hAnsi="Times New Roman"/>
              </w:rPr>
            </w:pPr>
            <w:r w:rsidRPr="00BF2626">
              <w:rPr>
                <w:rFonts w:ascii="Times New Roman" w:hAnsi="Times New Roman"/>
              </w:rPr>
              <w:t>Параметры разрешенного строительства</w:t>
            </w:r>
          </w:p>
        </w:tc>
        <w:tc>
          <w:tcPr>
            <w:tcW w:w="2674" w:type="dxa"/>
            <w:tcBorders>
              <w:bottom w:val="single" w:sz="4" w:space="0" w:color="auto"/>
            </w:tcBorders>
            <w:shd w:val="clear" w:color="auto" w:fill="auto"/>
          </w:tcPr>
          <w:p w14:paraId="5E186A62"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Минимальные</w:t>
            </w:r>
          </w:p>
        </w:tc>
        <w:tc>
          <w:tcPr>
            <w:tcW w:w="3026" w:type="dxa"/>
            <w:tcBorders>
              <w:bottom w:val="single" w:sz="4" w:space="0" w:color="auto"/>
            </w:tcBorders>
            <w:shd w:val="clear" w:color="auto" w:fill="auto"/>
          </w:tcPr>
          <w:p w14:paraId="69B62AC2"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Максимальные</w:t>
            </w:r>
          </w:p>
        </w:tc>
      </w:tr>
      <w:tr w:rsidR="00FD5090" w:rsidRPr="00BF2626" w14:paraId="3C69B190" w14:textId="77777777" w:rsidTr="00BA499D">
        <w:trPr>
          <w:trHeight w:val="76"/>
        </w:trPr>
        <w:tc>
          <w:tcPr>
            <w:tcW w:w="15452" w:type="dxa"/>
            <w:gridSpan w:val="3"/>
            <w:shd w:val="clear" w:color="auto" w:fill="auto"/>
          </w:tcPr>
          <w:p w14:paraId="097DDBE6" w14:textId="77777777" w:rsidR="00FD5090" w:rsidRPr="00BF2626" w:rsidRDefault="00FD5090" w:rsidP="003955C5">
            <w:pPr>
              <w:spacing w:after="0" w:line="240" w:lineRule="auto"/>
              <w:jc w:val="center"/>
              <w:rPr>
                <w:rFonts w:ascii="Times New Roman" w:hAnsi="Times New Roman"/>
                <w:b/>
                <w:bCs/>
                <w:sz w:val="24"/>
                <w:szCs w:val="24"/>
              </w:rPr>
            </w:pPr>
            <w:r w:rsidRPr="00BF2626">
              <w:rPr>
                <w:rFonts w:ascii="Times New Roman" w:hAnsi="Times New Roman"/>
                <w:b/>
                <w:bCs/>
                <w:sz w:val="24"/>
                <w:szCs w:val="24"/>
              </w:rPr>
              <w:t>Предельные размеры земельных участков:</w:t>
            </w:r>
          </w:p>
        </w:tc>
      </w:tr>
      <w:tr w:rsidR="00FD5090" w:rsidRPr="00BF2626" w14:paraId="147F5689" w14:textId="77777777" w:rsidTr="00BA499D">
        <w:tc>
          <w:tcPr>
            <w:tcW w:w="9752" w:type="dxa"/>
            <w:shd w:val="clear" w:color="auto" w:fill="auto"/>
          </w:tcPr>
          <w:p w14:paraId="3DCDC531"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Для индивидуального жилищного строительства</w:t>
            </w:r>
          </w:p>
        </w:tc>
        <w:tc>
          <w:tcPr>
            <w:tcW w:w="2674" w:type="dxa"/>
            <w:shd w:val="clear" w:color="auto" w:fill="auto"/>
          </w:tcPr>
          <w:p w14:paraId="1A12C783"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rPr>
              <w:t>600 м</w:t>
            </w:r>
            <w:r w:rsidRPr="00BF2626">
              <w:rPr>
                <w:rFonts w:ascii="Times New Roman" w:hAnsi="Times New Roman"/>
                <w:vertAlign w:val="superscript"/>
              </w:rPr>
              <w:t>2</w:t>
            </w:r>
          </w:p>
        </w:tc>
        <w:tc>
          <w:tcPr>
            <w:tcW w:w="3026" w:type="dxa"/>
            <w:shd w:val="clear" w:color="auto" w:fill="auto"/>
          </w:tcPr>
          <w:p w14:paraId="5D7CB6D8"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rPr>
              <w:t>2500м</w:t>
            </w:r>
            <w:r w:rsidRPr="00BF2626">
              <w:rPr>
                <w:rFonts w:ascii="Times New Roman" w:hAnsi="Times New Roman"/>
                <w:vertAlign w:val="superscript"/>
              </w:rPr>
              <w:t>2</w:t>
            </w:r>
          </w:p>
        </w:tc>
      </w:tr>
      <w:tr w:rsidR="00FD5090" w:rsidRPr="00BF2626" w14:paraId="0546144E" w14:textId="77777777" w:rsidTr="00BA499D">
        <w:tc>
          <w:tcPr>
            <w:tcW w:w="9752" w:type="dxa"/>
            <w:shd w:val="clear" w:color="auto" w:fill="auto"/>
          </w:tcPr>
          <w:p w14:paraId="742785FB"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Для ведения личного подсобного хозяйства</w:t>
            </w:r>
          </w:p>
        </w:tc>
        <w:tc>
          <w:tcPr>
            <w:tcW w:w="2674" w:type="dxa"/>
            <w:shd w:val="clear" w:color="auto" w:fill="auto"/>
          </w:tcPr>
          <w:p w14:paraId="2B4BE193"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rPr>
              <w:t>600 м</w:t>
            </w:r>
            <w:r w:rsidRPr="00BF2626">
              <w:rPr>
                <w:rFonts w:ascii="Times New Roman" w:hAnsi="Times New Roman"/>
                <w:vertAlign w:val="superscript"/>
              </w:rPr>
              <w:t>2</w:t>
            </w:r>
          </w:p>
        </w:tc>
        <w:tc>
          <w:tcPr>
            <w:tcW w:w="3026" w:type="dxa"/>
            <w:shd w:val="clear" w:color="auto" w:fill="auto"/>
          </w:tcPr>
          <w:p w14:paraId="191993C1"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rPr>
              <w:t>2500м</w:t>
            </w:r>
            <w:r w:rsidRPr="00BF2626">
              <w:rPr>
                <w:rFonts w:ascii="Times New Roman" w:hAnsi="Times New Roman"/>
                <w:vertAlign w:val="superscript"/>
              </w:rPr>
              <w:t>2</w:t>
            </w:r>
          </w:p>
        </w:tc>
      </w:tr>
      <w:tr w:rsidR="00FD5090" w:rsidRPr="00BF2626" w14:paraId="1E806581" w14:textId="77777777" w:rsidTr="00BA499D">
        <w:tc>
          <w:tcPr>
            <w:tcW w:w="9752" w:type="dxa"/>
            <w:shd w:val="clear" w:color="auto" w:fill="auto"/>
          </w:tcPr>
          <w:p w14:paraId="6C85A8DC"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Ведение огородничества</w:t>
            </w:r>
          </w:p>
        </w:tc>
        <w:tc>
          <w:tcPr>
            <w:tcW w:w="2674" w:type="dxa"/>
            <w:shd w:val="clear" w:color="auto" w:fill="auto"/>
          </w:tcPr>
          <w:p w14:paraId="5EABE66C"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20 м</w:t>
            </w:r>
            <w:r w:rsidRPr="00BF2626">
              <w:rPr>
                <w:rFonts w:ascii="Times New Roman" w:hAnsi="Times New Roman"/>
                <w:vertAlign w:val="superscript"/>
              </w:rPr>
              <w:t>2</w:t>
            </w:r>
          </w:p>
        </w:tc>
        <w:tc>
          <w:tcPr>
            <w:tcW w:w="3026" w:type="dxa"/>
            <w:shd w:val="clear" w:color="auto" w:fill="auto"/>
          </w:tcPr>
          <w:p w14:paraId="03B3A9A9"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2000 м</w:t>
            </w:r>
            <w:r w:rsidRPr="00BF2626">
              <w:rPr>
                <w:rFonts w:ascii="Times New Roman" w:hAnsi="Times New Roman"/>
                <w:vertAlign w:val="superscript"/>
              </w:rPr>
              <w:t>2</w:t>
            </w:r>
          </w:p>
        </w:tc>
      </w:tr>
      <w:tr w:rsidR="00FD5090" w:rsidRPr="00BF2626" w14:paraId="528B9664" w14:textId="77777777" w:rsidTr="00BA499D">
        <w:tc>
          <w:tcPr>
            <w:tcW w:w="9752" w:type="dxa"/>
            <w:shd w:val="clear" w:color="auto" w:fill="auto"/>
          </w:tcPr>
          <w:p w14:paraId="3EC2C6AD"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Объекты гаражного назначения</w:t>
            </w:r>
          </w:p>
        </w:tc>
        <w:tc>
          <w:tcPr>
            <w:tcW w:w="2674" w:type="dxa"/>
            <w:shd w:val="clear" w:color="auto" w:fill="auto"/>
          </w:tcPr>
          <w:p w14:paraId="514CB942"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20 м</w:t>
            </w:r>
            <w:r w:rsidRPr="00BF2626">
              <w:rPr>
                <w:rFonts w:ascii="Times New Roman" w:hAnsi="Times New Roman"/>
                <w:vertAlign w:val="superscript"/>
              </w:rPr>
              <w:t>2</w:t>
            </w:r>
          </w:p>
        </w:tc>
        <w:tc>
          <w:tcPr>
            <w:tcW w:w="3026" w:type="dxa"/>
            <w:shd w:val="clear" w:color="auto" w:fill="auto"/>
          </w:tcPr>
          <w:p w14:paraId="076BEDB9"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200 м</w:t>
            </w:r>
            <w:r w:rsidRPr="00BF2626">
              <w:rPr>
                <w:rFonts w:ascii="Times New Roman" w:hAnsi="Times New Roman"/>
                <w:vertAlign w:val="superscript"/>
              </w:rPr>
              <w:t>2</w:t>
            </w:r>
          </w:p>
        </w:tc>
      </w:tr>
      <w:tr w:rsidR="00FD5090" w:rsidRPr="00BF2626" w14:paraId="628176DA" w14:textId="77777777" w:rsidTr="00BA499D">
        <w:tc>
          <w:tcPr>
            <w:tcW w:w="9752" w:type="dxa"/>
            <w:shd w:val="clear" w:color="auto" w:fill="auto"/>
          </w:tcPr>
          <w:p w14:paraId="50155F68"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Для остальных видов разрешенного использования</w:t>
            </w:r>
          </w:p>
        </w:tc>
        <w:tc>
          <w:tcPr>
            <w:tcW w:w="2674" w:type="dxa"/>
            <w:shd w:val="clear" w:color="auto" w:fill="auto"/>
          </w:tcPr>
          <w:p w14:paraId="5EF9F3E4"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c>
          <w:tcPr>
            <w:tcW w:w="3026" w:type="dxa"/>
            <w:shd w:val="clear" w:color="auto" w:fill="auto"/>
          </w:tcPr>
          <w:p w14:paraId="360E6D3C"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r>
      <w:tr w:rsidR="00FD5090" w:rsidRPr="00BF2626" w14:paraId="7458AC65" w14:textId="77777777" w:rsidTr="00BA499D">
        <w:tc>
          <w:tcPr>
            <w:tcW w:w="9752" w:type="dxa"/>
            <w:tcBorders>
              <w:bottom w:val="single" w:sz="4" w:space="0" w:color="auto"/>
            </w:tcBorders>
            <w:shd w:val="clear" w:color="auto" w:fill="auto"/>
          </w:tcPr>
          <w:p w14:paraId="1BB98428"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Для линейных объектов</w:t>
            </w:r>
          </w:p>
        </w:tc>
        <w:tc>
          <w:tcPr>
            <w:tcW w:w="2674" w:type="dxa"/>
            <w:tcBorders>
              <w:bottom w:val="single" w:sz="4" w:space="0" w:color="auto"/>
            </w:tcBorders>
            <w:shd w:val="clear" w:color="auto" w:fill="auto"/>
          </w:tcPr>
          <w:p w14:paraId="370FA8C8"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c>
          <w:tcPr>
            <w:tcW w:w="3026" w:type="dxa"/>
            <w:tcBorders>
              <w:bottom w:val="single" w:sz="4" w:space="0" w:color="auto"/>
            </w:tcBorders>
            <w:shd w:val="clear" w:color="auto" w:fill="auto"/>
          </w:tcPr>
          <w:p w14:paraId="6ECAC79C"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r>
      <w:tr w:rsidR="00FD5090" w:rsidRPr="00BF2626" w14:paraId="466A84CD" w14:textId="77777777" w:rsidTr="00BA499D">
        <w:tc>
          <w:tcPr>
            <w:tcW w:w="15452" w:type="dxa"/>
            <w:gridSpan w:val="3"/>
            <w:shd w:val="clear" w:color="auto" w:fill="auto"/>
          </w:tcPr>
          <w:p w14:paraId="08DAA14C" w14:textId="77777777" w:rsidR="00FD5090" w:rsidRPr="00BF2626" w:rsidRDefault="00FD5090" w:rsidP="003955C5">
            <w:pPr>
              <w:spacing w:after="0" w:line="240" w:lineRule="auto"/>
              <w:jc w:val="center"/>
              <w:rPr>
                <w:rFonts w:ascii="Times New Roman" w:hAnsi="Times New Roman"/>
                <w:bCs/>
                <w:sz w:val="24"/>
                <w:szCs w:val="24"/>
              </w:rPr>
            </w:pPr>
            <w:r w:rsidRPr="00BF2626">
              <w:rPr>
                <w:rFonts w:ascii="Times New Roman" w:hAnsi="Times New Roman"/>
                <w:b/>
                <w:sz w:val="24"/>
                <w:szCs w:val="24"/>
              </w:rPr>
              <w:t>Минимальные отступы от границ земельных участков</w:t>
            </w:r>
          </w:p>
        </w:tc>
      </w:tr>
      <w:tr w:rsidR="00FD5090" w:rsidRPr="00BF2626" w14:paraId="5924AE73" w14:textId="77777777" w:rsidTr="00BA499D">
        <w:tc>
          <w:tcPr>
            <w:tcW w:w="15452" w:type="dxa"/>
            <w:gridSpan w:val="3"/>
            <w:shd w:val="clear" w:color="auto" w:fill="auto"/>
          </w:tcPr>
          <w:p w14:paraId="7F757C0B" w14:textId="77777777" w:rsidR="00FD5090" w:rsidRPr="00BF2626" w:rsidRDefault="00FD5090" w:rsidP="003955C5">
            <w:pPr>
              <w:spacing w:after="0" w:line="240" w:lineRule="auto"/>
              <w:jc w:val="center"/>
              <w:rPr>
                <w:rFonts w:ascii="Times New Roman" w:hAnsi="Times New Roman"/>
                <w:b/>
              </w:rPr>
            </w:pPr>
            <w:r w:rsidRPr="00BF2626">
              <w:rPr>
                <w:rFonts w:ascii="Times New Roman" w:hAnsi="Times New Roman"/>
                <w:b/>
              </w:rPr>
              <w:t>Для размещения зданий и сооружений</w:t>
            </w:r>
          </w:p>
        </w:tc>
      </w:tr>
      <w:tr w:rsidR="00FD5090" w:rsidRPr="00BF2626" w14:paraId="0ABE8F17" w14:textId="77777777" w:rsidTr="00BA499D">
        <w:tc>
          <w:tcPr>
            <w:tcW w:w="9752" w:type="dxa"/>
            <w:shd w:val="clear" w:color="auto" w:fill="auto"/>
            <w:vAlign w:val="center"/>
          </w:tcPr>
          <w:p w14:paraId="6F4566BD" w14:textId="77777777" w:rsidR="00FD5090" w:rsidRPr="00BF2626" w:rsidRDefault="00FD5090" w:rsidP="003955C5">
            <w:pPr>
              <w:spacing w:after="0" w:line="240" w:lineRule="auto"/>
              <w:jc w:val="both"/>
              <w:rPr>
                <w:rFonts w:ascii="Times New Roman" w:hAnsi="Times New Roman"/>
                <w:bCs/>
              </w:rPr>
            </w:pPr>
            <w:r w:rsidRPr="00BF2626">
              <w:rPr>
                <w:rFonts w:ascii="Times New Roman" w:hAnsi="Times New Roman"/>
              </w:rPr>
              <w:t>От границы земельного участка со стороны улицы (красной линии)</w:t>
            </w:r>
          </w:p>
        </w:tc>
        <w:tc>
          <w:tcPr>
            <w:tcW w:w="2674" w:type="dxa"/>
            <w:shd w:val="clear" w:color="auto" w:fill="auto"/>
            <w:vAlign w:val="center"/>
          </w:tcPr>
          <w:p w14:paraId="54834F41"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5 метров*</w:t>
            </w:r>
          </w:p>
        </w:tc>
        <w:tc>
          <w:tcPr>
            <w:tcW w:w="3026" w:type="dxa"/>
            <w:shd w:val="clear" w:color="auto" w:fill="auto"/>
            <w:vAlign w:val="center"/>
          </w:tcPr>
          <w:p w14:paraId="4C844E59"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_</w:t>
            </w:r>
          </w:p>
        </w:tc>
      </w:tr>
      <w:tr w:rsidR="00FD5090" w:rsidRPr="00BF2626" w14:paraId="1E1FA988" w14:textId="77777777" w:rsidTr="00BA499D">
        <w:tc>
          <w:tcPr>
            <w:tcW w:w="9752" w:type="dxa"/>
            <w:shd w:val="clear" w:color="auto" w:fill="auto"/>
            <w:vAlign w:val="center"/>
          </w:tcPr>
          <w:p w14:paraId="4B842844" w14:textId="77777777" w:rsidR="00FD5090" w:rsidRPr="00BF2626" w:rsidRDefault="00FD5090" w:rsidP="003955C5">
            <w:pPr>
              <w:spacing w:after="0" w:line="240" w:lineRule="auto"/>
              <w:jc w:val="both"/>
              <w:rPr>
                <w:rFonts w:ascii="Times New Roman" w:hAnsi="Times New Roman"/>
                <w:bCs/>
              </w:rPr>
            </w:pPr>
            <w:r w:rsidRPr="00BF2626">
              <w:rPr>
                <w:rFonts w:ascii="Times New Roman" w:hAnsi="Times New Roman"/>
              </w:rPr>
              <w:t xml:space="preserve">От границы земельного участка со стороны соседнего участка, переулка, проезда </w:t>
            </w:r>
          </w:p>
        </w:tc>
        <w:tc>
          <w:tcPr>
            <w:tcW w:w="2674" w:type="dxa"/>
            <w:shd w:val="clear" w:color="auto" w:fill="auto"/>
            <w:vAlign w:val="center"/>
          </w:tcPr>
          <w:p w14:paraId="28099A69"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3 метра*</w:t>
            </w:r>
          </w:p>
        </w:tc>
        <w:tc>
          <w:tcPr>
            <w:tcW w:w="3026" w:type="dxa"/>
            <w:shd w:val="clear" w:color="auto" w:fill="auto"/>
            <w:vAlign w:val="center"/>
          </w:tcPr>
          <w:p w14:paraId="13758297"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_</w:t>
            </w:r>
          </w:p>
        </w:tc>
      </w:tr>
      <w:tr w:rsidR="00FD5090" w:rsidRPr="00BF2626" w14:paraId="00F334ED" w14:textId="77777777" w:rsidTr="00BA499D">
        <w:tc>
          <w:tcPr>
            <w:tcW w:w="15452" w:type="dxa"/>
            <w:gridSpan w:val="3"/>
            <w:tcBorders>
              <w:bottom w:val="single" w:sz="4" w:space="0" w:color="auto"/>
            </w:tcBorders>
            <w:shd w:val="clear" w:color="auto" w:fill="auto"/>
          </w:tcPr>
          <w:p w14:paraId="3FB7959B"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Для линейных объектов – не устанавливается</w:t>
            </w:r>
          </w:p>
        </w:tc>
      </w:tr>
      <w:tr w:rsidR="00FD5090" w:rsidRPr="00BF2626" w14:paraId="3D8D180A" w14:textId="77777777" w:rsidTr="00BA499D">
        <w:tc>
          <w:tcPr>
            <w:tcW w:w="15452" w:type="dxa"/>
            <w:gridSpan w:val="3"/>
            <w:tcBorders>
              <w:bottom w:val="single" w:sz="4" w:space="0" w:color="auto"/>
            </w:tcBorders>
            <w:shd w:val="clear" w:color="auto" w:fill="auto"/>
          </w:tcPr>
          <w:p w14:paraId="0D4224DE" w14:textId="77777777" w:rsidR="00FD5090" w:rsidRPr="00BF2626" w:rsidRDefault="00FD5090" w:rsidP="003955C5">
            <w:pPr>
              <w:spacing w:after="0" w:line="240" w:lineRule="auto"/>
              <w:jc w:val="center"/>
              <w:rPr>
                <w:rFonts w:ascii="Times New Roman" w:hAnsi="Times New Roman"/>
                <w:b/>
                <w:i/>
              </w:rPr>
            </w:pPr>
            <w:r w:rsidRPr="00BF2626">
              <w:rPr>
                <w:rFonts w:ascii="Times New Roman" w:hAnsi="Times New Roman"/>
                <w:b/>
                <w:sz w:val="24"/>
                <w:szCs w:val="24"/>
              </w:rPr>
              <w:t>Процент застройки в границах земельного участка</w:t>
            </w:r>
          </w:p>
        </w:tc>
      </w:tr>
      <w:tr w:rsidR="00FD5090" w:rsidRPr="00BF2626" w14:paraId="76DBB2CC" w14:textId="77777777" w:rsidTr="00BA499D">
        <w:tc>
          <w:tcPr>
            <w:tcW w:w="15452" w:type="dxa"/>
            <w:gridSpan w:val="3"/>
            <w:shd w:val="clear" w:color="auto" w:fill="auto"/>
            <w:vAlign w:val="center"/>
          </w:tcPr>
          <w:p w14:paraId="68E0103C"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
              </w:rPr>
              <w:t>Для размещения зданий и сооружений</w:t>
            </w:r>
          </w:p>
        </w:tc>
      </w:tr>
      <w:tr w:rsidR="00FD5090" w:rsidRPr="00BF2626" w14:paraId="61DE83A4" w14:textId="77777777" w:rsidTr="00BA499D">
        <w:tc>
          <w:tcPr>
            <w:tcW w:w="9752" w:type="dxa"/>
            <w:shd w:val="clear" w:color="auto" w:fill="auto"/>
            <w:vAlign w:val="center"/>
          </w:tcPr>
          <w:p w14:paraId="6567369D" w14:textId="77777777" w:rsidR="00FD5090" w:rsidRPr="00BF2626" w:rsidRDefault="00FD5090" w:rsidP="003955C5">
            <w:pPr>
              <w:tabs>
                <w:tab w:val="left" w:pos="485"/>
                <w:tab w:val="left" w:pos="1080"/>
              </w:tabs>
              <w:spacing w:after="0" w:line="240" w:lineRule="auto"/>
              <w:rPr>
                <w:rFonts w:ascii="Times New Roman" w:hAnsi="Times New Roman"/>
                <w:sz w:val="24"/>
                <w:szCs w:val="24"/>
              </w:rPr>
            </w:pPr>
            <w:r w:rsidRPr="00BF2626">
              <w:rPr>
                <w:rFonts w:ascii="Times New Roman" w:hAnsi="Times New Roman"/>
                <w:sz w:val="24"/>
                <w:szCs w:val="24"/>
              </w:rPr>
              <w:t>Объекты гаражного назначения</w:t>
            </w:r>
          </w:p>
        </w:tc>
        <w:tc>
          <w:tcPr>
            <w:tcW w:w="2674" w:type="dxa"/>
            <w:shd w:val="clear" w:color="auto" w:fill="auto"/>
            <w:vAlign w:val="center"/>
          </w:tcPr>
          <w:p w14:paraId="43A724A3"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_</w:t>
            </w:r>
          </w:p>
        </w:tc>
        <w:tc>
          <w:tcPr>
            <w:tcW w:w="3026" w:type="dxa"/>
            <w:shd w:val="clear" w:color="auto" w:fill="auto"/>
            <w:vAlign w:val="center"/>
          </w:tcPr>
          <w:p w14:paraId="7E3567DD"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100%</w:t>
            </w:r>
          </w:p>
        </w:tc>
      </w:tr>
      <w:tr w:rsidR="00FD5090" w:rsidRPr="00BF2626" w14:paraId="34BE8A2C" w14:textId="77777777" w:rsidTr="00BA499D">
        <w:tc>
          <w:tcPr>
            <w:tcW w:w="9752" w:type="dxa"/>
            <w:shd w:val="clear" w:color="auto" w:fill="auto"/>
            <w:vAlign w:val="center"/>
          </w:tcPr>
          <w:p w14:paraId="306D1C3F" w14:textId="77777777" w:rsidR="00FD5090" w:rsidRPr="00BF2626" w:rsidRDefault="00FD5090" w:rsidP="003955C5">
            <w:pPr>
              <w:tabs>
                <w:tab w:val="left" w:pos="485"/>
                <w:tab w:val="left" w:pos="1080"/>
              </w:tabs>
              <w:spacing w:after="0" w:line="240" w:lineRule="auto"/>
              <w:rPr>
                <w:rFonts w:ascii="Times New Roman" w:hAnsi="Times New Roman"/>
                <w:sz w:val="24"/>
                <w:szCs w:val="24"/>
              </w:rPr>
            </w:pPr>
            <w:r w:rsidRPr="00BF2626">
              <w:rPr>
                <w:rFonts w:ascii="Times New Roman" w:hAnsi="Times New Roman"/>
                <w:sz w:val="24"/>
                <w:szCs w:val="24"/>
              </w:rPr>
              <w:t>Коммунальное обслуживание</w:t>
            </w:r>
          </w:p>
        </w:tc>
        <w:tc>
          <w:tcPr>
            <w:tcW w:w="2674" w:type="dxa"/>
            <w:shd w:val="clear" w:color="auto" w:fill="auto"/>
          </w:tcPr>
          <w:p w14:paraId="64E1656A"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bCs/>
              </w:rPr>
              <w:t>_</w:t>
            </w:r>
          </w:p>
        </w:tc>
        <w:tc>
          <w:tcPr>
            <w:tcW w:w="3026" w:type="dxa"/>
            <w:shd w:val="clear" w:color="auto" w:fill="auto"/>
            <w:vAlign w:val="center"/>
          </w:tcPr>
          <w:p w14:paraId="35FC8D1E"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100%</w:t>
            </w:r>
          </w:p>
        </w:tc>
      </w:tr>
      <w:tr w:rsidR="00FD5090" w:rsidRPr="00BF2626" w14:paraId="0D375CBC" w14:textId="77777777" w:rsidTr="00BA499D">
        <w:tc>
          <w:tcPr>
            <w:tcW w:w="9752" w:type="dxa"/>
            <w:shd w:val="clear" w:color="auto" w:fill="auto"/>
            <w:vAlign w:val="center"/>
          </w:tcPr>
          <w:p w14:paraId="0CC77E66" w14:textId="77777777" w:rsidR="00FD5090" w:rsidRPr="00BF2626" w:rsidRDefault="00FD5090" w:rsidP="003955C5">
            <w:pPr>
              <w:tabs>
                <w:tab w:val="left" w:pos="485"/>
                <w:tab w:val="left" w:pos="1080"/>
              </w:tabs>
              <w:spacing w:after="0" w:line="240" w:lineRule="auto"/>
              <w:rPr>
                <w:rFonts w:ascii="Times New Roman" w:hAnsi="Times New Roman"/>
                <w:sz w:val="24"/>
                <w:szCs w:val="24"/>
              </w:rPr>
            </w:pPr>
            <w:r w:rsidRPr="00BF2626">
              <w:rPr>
                <w:rFonts w:ascii="Times New Roman" w:hAnsi="Times New Roman"/>
                <w:sz w:val="24"/>
                <w:szCs w:val="24"/>
              </w:rPr>
              <w:t>Прочие виды разрешенного использования</w:t>
            </w:r>
          </w:p>
        </w:tc>
        <w:tc>
          <w:tcPr>
            <w:tcW w:w="2674" w:type="dxa"/>
            <w:shd w:val="clear" w:color="auto" w:fill="auto"/>
          </w:tcPr>
          <w:p w14:paraId="5C48BC4F"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bCs/>
              </w:rPr>
              <w:t>_</w:t>
            </w:r>
          </w:p>
        </w:tc>
        <w:tc>
          <w:tcPr>
            <w:tcW w:w="3026" w:type="dxa"/>
            <w:shd w:val="clear" w:color="auto" w:fill="auto"/>
            <w:vAlign w:val="center"/>
          </w:tcPr>
          <w:p w14:paraId="6D6D17CF"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60%</w:t>
            </w:r>
          </w:p>
        </w:tc>
      </w:tr>
      <w:tr w:rsidR="00FD5090" w:rsidRPr="00BF2626" w14:paraId="5C82DB30" w14:textId="77777777" w:rsidTr="00BA499D">
        <w:tc>
          <w:tcPr>
            <w:tcW w:w="9752" w:type="dxa"/>
            <w:tcBorders>
              <w:bottom w:val="single" w:sz="4" w:space="0" w:color="auto"/>
            </w:tcBorders>
            <w:shd w:val="clear" w:color="auto" w:fill="auto"/>
            <w:vAlign w:val="center"/>
          </w:tcPr>
          <w:p w14:paraId="1FED4794" w14:textId="77777777" w:rsidR="00FD5090" w:rsidRPr="00BF2626" w:rsidRDefault="00FD5090" w:rsidP="003955C5">
            <w:pPr>
              <w:spacing w:after="0" w:line="240" w:lineRule="auto"/>
              <w:rPr>
                <w:rFonts w:ascii="Times New Roman" w:hAnsi="Times New Roman"/>
              </w:rPr>
            </w:pPr>
            <w:r w:rsidRPr="00BF2626">
              <w:rPr>
                <w:rFonts w:ascii="Times New Roman" w:hAnsi="Times New Roman"/>
              </w:rPr>
              <w:t>Для линейных объектов</w:t>
            </w:r>
          </w:p>
        </w:tc>
        <w:tc>
          <w:tcPr>
            <w:tcW w:w="2674" w:type="dxa"/>
            <w:tcBorders>
              <w:bottom w:val="single" w:sz="4" w:space="0" w:color="auto"/>
            </w:tcBorders>
            <w:shd w:val="clear" w:color="auto" w:fill="auto"/>
          </w:tcPr>
          <w:p w14:paraId="6CDFC3D7"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c>
          <w:tcPr>
            <w:tcW w:w="3026" w:type="dxa"/>
            <w:tcBorders>
              <w:bottom w:val="single" w:sz="4" w:space="0" w:color="auto"/>
            </w:tcBorders>
            <w:shd w:val="clear" w:color="auto" w:fill="auto"/>
          </w:tcPr>
          <w:p w14:paraId="5F690F75"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r>
      <w:tr w:rsidR="00FD5090" w:rsidRPr="00BF2626" w14:paraId="0E2C4A71" w14:textId="77777777" w:rsidTr="00BA499D">
        <w:tc>
          <w:tcPr>
            <w:tcW w:w="15452" w:type="dxa"/>
            <w:gridSpan w:val="3"/>
            <w:shd w:val="clear" w:color="auto" w:fill="auto"/>
          </w:tcPr>
          <w:p w14:paraId="231F988E" w14:textId="77777777" w:rsidR="00FD5090" w:rsidRPr="00BF2626" w:rsidRDefault="00FD5090" w:rsidP="003955C5">
            <w:pPr>
              <w:spacing w:after="0" w:line="240" w:lineRule="auto"/>
              <w:ind w:firstLine="567"/>
              <w:jc w:val="center"/>
              <w:rPr>
                <w:rFonts w:ascii="Times New Roman" w:hAnsi="Times New Roman"/>
                <w:b/>
                <w:bCs/>
                <w:sz w:val="24"/>
                <w:szCs w:val="24"/>
              </w:rPr>
            </w:pPr>
            <w:r w:rsidRPr="00BF2626">
              <w:rPr>
                <w:rFonts w:ascii="Times New Roman" w:hAnsi="Times New Roman"/>
                <w:b/>
                <w:sz w:val="24"/>
                <w:szCs w:val="24"/>
              </w:rPr>
              <w:t>Предельное количество этажей или предельная высота зданий, строений, сооружений</w:t>
            </w:r>
          </w:p>
        </w:tc>
      </w:tr>
      <w:tr w:rsidR="00FD5090" w:rsidRPr="00BF2626" w14:paraId="66FC8252" w14:textId="77777777" w:rsidTr="00BA499D">
        <w:tc>
          <w:tcPr>
            <w:tcW w:w="15452" w:type="dxa"/>
            <w:gridSpan w:val="3"/>
            <w:shd w:val="clear" w:color="auto" w:fill="auto"/>
          </w:tcPr>
          <w:p w14:paraId="54309622" w14:textId="77777777" w:rsidR="00FD5090" w:rsidRPr="00BF2626" w:rsidRDefault="00FD5090" w:rsidP="003955C5">
            <w:pPr>
              <w:spacing w:after="0" w:line="240" w:lineRule="auto"/>
              <w:jc w:val="center"/>
              <w:rPr>
                <w:rFonts w:ascii="Times New Roman" w:hAnsi="Times New Roman"/>
                <w:b/>
              </w:rPr>
            </w:pPr>
            <w:r w:rsidRPr="00BF2626">
              <w:rPr>
                <w:rFonts w:ascii="Times New Roman" w:hAnsi="Times New Roman"/>
                <w:b/>
              </w:rPr>
              <w:t>Для размещения зданий и сооружений</w:t>
            </w:r>
          </w:p>
        </w:tc>
      </w:tr>
      <w:tr w:rsidR="00FD5090" w:rsidRPr="00BF2626" w14:paraId="403B4363" w14:textId="77777777" w:rsidTr="00BA499D">
        <w:tc>
          <w:tcPr>
            <w:tcW w:w="9752" w:type="dxa"/>
            <w:shd w:val="clear" w:color="auto" w:fill="auto"/>
          </w:tcPr>
          <w:p w14:paraId="00207A2E" w14:textId="77777777" w:rsidR="00FD5090" w:rsidRPr="00BF2626" w:rsidRDefault="00FD5090" w:rsidP="003955C5">
            <w:pPr>
              <w:spacing w:after="0" w:line="240" w:lineRule="auto"/>
              <w:jc w:val="both"/>
              <w:rPr>
                <w:rFonts w:ascii="Times New Roman" w:hAnsi="Times New Roman"/>
                <w:bCs/>
              </w:rPr>
            </w:pPr>
            <w:r w:rsidRPr="00BF2626">
              <w:rPr>
                <w:rFonts w:ascii="Times New Roman" w:hAnsi="Times New Roman"/>
              </w:rPr>
              <w:t xml:space="preserve">максимальное количество этажей зданий, строений, сооружений </w:t>
            </w:r>
          </w:p>
        </w:tc>
        <w:tc>
          <w:tcPr>
            <w:tcW w:w="2674" w:type="dxa"/>
            <w:shd w:val="clear" w:color="auto" w:fill="auto"/>
            <w:vAlign w:val="center"/>
          </w:tcPr>
          <w:p w14:paraId="78FBE9E2"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_</w:t>
            </w:r>
          </w:p>
        </w:tc>
        <w:tc>
          <w:tcPr>
            <w:tcW w:w="3026" w:type="dxa"/>
            <w:shd w:val="clear" w:color="auto" w:fill="auto"/>
          </w:tcPr>
          <w:p w14:paraId="734885A0" w14:textId="77777777" w:rsidR="00FD5090" w:rsidRPr="00BF2626" w:rsidRDefault="00FD5090" w:rsidP="003955C5">
            <w:pPr>
              <w:spacing w:after="0" w:line="240" w:lineRule="auto"/>
              <w:jc w:val="center"/>
              <w:rPr>
                <w:rFonts w:ascii="Times New Roman" w:hAnsi="Times New Roman"/>
              </w:rPr>
            </w:pPr>
            <w:r w:rsidRPr="00BF2626">
              <w:rPr>
                <w:rFonts w:ascii="Times New Roman" w:hAnsi="Times New Roman"/>
              </w:rPr>
              <w:t xml:space="preserve">3 этажа </w:t>
            </w:r>
          </w:p>
        </w:tc>
      </w:tr>
      <w:tr w:rsidR="00FD5090" w:rsidRPr="00BF2626" w14:paraId="253EBD5E" w14:textId="77777777" w:rsidTr="00BA499D">
        <w:tc>
          <w:tcPr>
            <w:tcW w:w="9752" w:type="dxa"/>
            <w:shd w:val="clear" w:color="auto" w:fill="auto"/>
          </w:tcPr>
          <w:p w14:paraId="3C94F4F9" w14:textId="77777777" w:rsidR="00FD5090" w:rsidRPr="00BF2626" w:rsidRDefault="00FD5090" w:rsidP="003955C5">
            <w:pPr>
              <w:spacing w:after="0" w:line="240" w:lineRule="auto"/>
              <w:jc w:val="both"/>
              <w:rPr>
                <w:rFonts w:ascii="Times New Roman" w:hAnsi="Times New Roman"/>
                <w:bCs/>
              </w:rPr>
            </w:pPr>
            <w:r w:rsidRPr="00BF2626">
              <w:rPr>
                <w:rFonts w:ascii="Times New Roman" w:hAnsi="Times New Roman"/>
              </w:rPr>
              <w:t>предельная (максимальная и/или минимальная) высота зданий</w:t>
            </w:r>
          </w:p>
        </w:tc>
        <w:tc>
          <w:tcPr>
            <w:tcW w:w="2674" w:type="dxa"/>
            <w:shd w:val="clear" w:color="auto" w:fill="auto"/>
            <w:vAlign w:val="center"/>
          </w:tcPr>
          <w:p w14:paraId="3986BD4A"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bCs/>
              </w:rPr>
              <w:t>_</w:t>
            </w:r>
          </w:p>
        </w:tc>
        <w:tc>
          <w:tcPr>
            <w:tcW w:w="3026" w:type="dxa"/>
            <w:shd w:val="clear" w:color="auto" w:fill="auto"/>
          </w:tcPr>
          <w:p w14:paraId="011888A4"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не устанавливается</w:t>
            </w:r>
          </w:p>
        </w:tc>
      </w:tr>
      <w:tr w:rsidR="00FD5090" w:rsidRPr="00BF2626" w14:paraId="0344617D" w14:textId="77777777" w:rsidTr="00BA499D">
        <w:tc>
          <w:tcPr>
            <w:tcW w:w="15452" w:type="dxa"/>
            <w:gridSpan w:val="3"/>
            <w:shd w:val="clear" w:color="auto" w:fill="auto"/>
          </w:tcPr>
          <w:p w14:paraId="72F3850E" w14:textId="77777777" w:rsidR="00FD5090" w:rsidRPr="00BF2626" w:rsidRDefault="00FD5090" w:rsidP="003955C5">
            <w:pPr>
              <w:spacing w:after="0" w:line="240" w:lineRule="auto"/>
              <w:jc w:val="center"/>
              <w:rPr>
                <w:rFonts w:ascii="Times New Roman" w:hAnsi="Times New Roman"/>
                <w:bCs/>
              </w:rPr>
            </w:pPr>
            <w:r w:rsidRPr="00BF2626">
              <w:rPr>
                <w:rFonts w:ascii="Times New Roman" w:hAnsi="Times New Roman"/>
              </w:rPr>
              <w:t>Для линейных объектов – не устанавливается</w:t>
            </w:r>
          </w:p>
        </w:tc>
      </w:tr>
    </w:tbl>
    <w:p w14:paraId="715CA9C9" w14:textId="77777777" w:rsidR="00FD5090" w:rsidRPr="00BF2626" w:rsidRDefault="00FD5090" w:rsidP="004F220F">
      <w:pPr>
        <w:spacing w:after="0" w:line="240" w:lineRule="auto"/>
        <w:ind w:firstLine="567"/>
        <w:rPr>
          <w:rFonts w:ascii="Times New Roman" w:hAnsi="Times New Roman"/>
          <w:i/>
          <w:sz w:val="24"/>
          <w:szCs w:val="24"/>
        </w:rPr>
      </w:pPr>
      <w:r w:rsidRPr="00BF2626">
        <w:rPr>
          <w:rFonts w:ascii="Times New Roman" w:hAnsi="Times New Roman"/>
        </w:rPr>
        <w:t>*При размещении новых объектов капитального строительства</w:t>
      </w:r>
    </w:p>
    <w:p w14:paraId="0AEA78C4" w14:textId="77777777" w:rsidR="00FD5090" w:rsidRPr="00BF2626" w:rsidRDefault="00FD5090" w:rsidP="004F220F">
      <w:pPr>
        <w:spacing w:after="0" w:line="240" w:lineRule="auto"/>
        <w:ind w:firstLine="567"/>
        <w:rPr>
          <w:rFonts w:ascii="Times New Roman" w:hAnsi="Times New Roman"/>
          <w:i/>
          <w:sz w:val="24"/>
          <w:szCs w:val="24"/>
        </w:rPr>
      </w:pPr>
    </w:p>
    <w:p w14:paraId="22344649" w14:textId="77777777" w:rsidR="00FD5090" w:rsidRPr="00BF2626" w:rsidRDefault="00FD5090" w:rsidP="00FD5090">
      <w:pPr>
        <w:spacing w:after="0" w:line="240" w:lineRule="auto"/>
        <w:rPr>
          <w:rFonts w:ascii="Times New Roman" w:hAnsi="Times New Roman"/>
        </w:rPr>
      </w:pPr>
      <w:r w:rsidRPr="00BF2626">
        <w:rPr>
          <w:rFonts w:ascii="Times New Roman" w:hAnsi="Times New Roman"/>
        </w:rPr>
        <w:t xml:space="preserve">*При размещении новых объектов капитального строительства следует учитывать требования к противопожарным расстояниям  между зданиями и сооружениями </w:t>
      </w:r>
      <w:hyperlink r:id="rId17" w:history="1">
        <w:r w:rsidRPr="00BF2626">
          <w:rPr>
            <w:rStyle w:val="af0"/>
            <w:rFonts w:ascii="Times New Roman" w:hAnsi="Times New Roman"/>
            <w:b/>
            <w:bCs/>
          </w:rPr>
          <w:t>Федерального закона от 22.07.2008 N 123-ФЗ "Технический регламент о требованиях пожарной безопасности"</w:t>
        </w:r>
      </w:hyperlink>
    </w:p>
    <w:p w14:paraId="4A793117" w14:textId="77777777" w:rsidR="00FD5090" w:rsidRPr="00BF2626" w:rsidRDefault="00FD5090" w:rsidP="00FD5090">
      <w:pPr>
        <w:shd w:val="clear" w:color="auto" w:fill="FFFFFF"/>
        <w:spacing w:after="0" w:line="240" w:lineRule="auto"/>
        <w:ind w:firstLine="840"/>
        <w:jc w:val="both"/>
        <w:rPr>
          <w:rFonts w:ascii="Times New Roman" w:hAnsi="Times New Roman"/>
          <w:color w:val="FF0000"/>
          <w:spacing w:val="1"/>
          <w:sz w:val="24"/>
          <w:szCs w:val="24"/>
        </w:rPr>
      </w:pPr>
    </w:p>
    <w:p w14:paraId="265D1FA4" w14:textId="77777777" w:rsidR="00FD5090" w:rsidRPr="00BF2626" w:rsidRDefault="00FD5090" w:rsidP="00FD5090">
      <w:pPr>
        <w:shd w:val="clear" w:color="auto" w:fill="FFFFFF"/>
        <w:spacing w:after="0" w:line="240" w:lineRule="auto"/>
        <w:jc w:val="both"/>
        <w:rPr>
          <w:rFonts w:ascii="Times New Roman" w:hAnsi="Times New Roman"/>
        </w:rPr>
      </w:pPr>
      <w:r w:rsidRPr="00BF2626">
        <w:rPr>
          <w:rFonts w:ascii="Times New Roman" w:hAnsi="Times New Roman"/>
          <w:spacing w:val="1"/>
        </w:rPr>
        <w:t xml:space="preserve">В случае если земельный участок и объект капитального строительства расположен в границах </w:t>
      </w:r>
      <w:r w:rsidRPr="00BF2626">
        <w:rPr>
          <w:rFonts w:ascii="Times New Roman" w:hAnsi="Times New Roman"/>
          <w:spacing w:val="8"/>
        </w:rPr>
        <w:t xml:space="preserve">действия ограничений, установленных в соответствии с законодательством Российской </w:t>
      </w:r>
      <w:r w:rsidRPr="00BF2626">
        <w:rPr>
          <w:rFonts w:ascii="Times New Roman" w:hAnsi="Times New Roman"/>
          <w:spacing w:val="4"/>
        </w:rPr>
        <w:t xml:space="preserve">Федерации, правовой режим использования и застройки территории указанного земельного </w:t>
      </w:r>
      <w:r w:rsidRPr="00BF2626">
        <w:rPr>
          <w:rFonts w:ascii="Times New Roman" w:hAnsi="Times New Roman"/>
        </w:rPr>
        <w:t xml:space="preserve">участка определяется совокупностью требований, указанных в главе 4 Части </w:t>
      </w:r>
      <w:r w:rsidRPr="00BF2626">
        <w:rPr>
          <w:rFonts w:ascii="Times New Roman" w:hAnsi="Times New Roman"/>
          <w:lang w:val="en-US"/>
        </w:rPr>
        <w:t>II</w:t>
      </w:r>
      <w:r w:rsidRPr="00BF2626">
        <w:rPr>
          <w:rFonts w:ascii="Times New Roman" w:hAnsi="Times New Roman"/>
        </w:rPr>
        <w:t xml:space="preserve"> Правил. При этом более строгие требования, относящиеся к одному и тому же параметру, поглощают более мягкие.</w:t>
      </w:r>
    </w:p>
    <w:p w14:paraId="5D9399B6" w14:textId="77777777" w:rsidR="004F220F" w:rsidRPr="00BF2626" w:rsidRDefault="004F220F" w:rsidP="004F220F">
      <w:pPr>
        <w:spacing w:after="0" w:line="240" w:lineRule="auto"/>
        <w:ind w:firstLine="567"/>
        <w:rPr>
          <w:rFonts w:ascii="Times New Roman" w:hAnsi="Times New Roman"/>
          <w:sz w:val="24"/>
          <w:szCs w:val="24"/>
        </w:rPr>
        <w:sectPr w:rsidR="004F220F" w:rsidRPr="00BF2626" w:rsidSect="00B20D49">
          <w:pgSz w:w="16838" w:h="11906" w:orient="landscape"/>
          <w:pgMar w:top="397" w:right="851" w:bottom="397" w:left="851" w:header="709" w:footer="709" w:gutter="0"/>
          <w:cols w:space="708"/>
          <w:docGrid w:linePitch="360"/>
        </w:sectPr>
      </w:pPr>
    </w:p>
    <w:p w14:paraId="027CD1BC" w14:textId="24CED9F2" w:rsidR="00C94A12" w:rsidRPr="00BF2626" w:rsidRDefault="00C94A12" w:rsidP="00E74E18">
      <w:pPr>
        <w:spacing w:after="0" w:line="240" w:lineRule="auto"/>
        <w:jc w:val="both"/>
        <w:rPr>
          <w:rFonts w:ascii="Times New Roman" w:hAnsi="Times New Roman"/>
          <w:b/>
          <w:sz w:val="28"/>
          <w:szCs w:val="28"/>
        </w:rPr>
      </w:pPr>
      <w:r w:rsidRPr="00BF2626">
        <w:rPr>
          <w:rFonts w:ascii="Times New Roman" w:hAnsi="Times New Roman"/>
          <w:b/>
          <w:sz w:val="28"/>
          <w:szCs w:val="28"/>
        </w:rPr>
        <w:lastRenderedPageBreak/>
        <w:t>5.3.1</w:t>
      </w:r>
      <w:r w:rsidR="00000085" w:rsidRPr="00BF2626">
        <w:rPr>
          <w:rFonts w:ascii="Times New Roman" w:hAnsi="Times New Roman"/>
          <w:b/>
          <w:sz w:val="28"/>
          <w:szCs w:val="28"/>
        </w:rPr>
        <w:t xml:space="preserve">. Параметры </w:t>
      </w:r>
      <w:r w:rsidRPr="00BF2626">
        <w:rPr>
          <w:rFonts w:ascii="Times New Roman" w:hAnsi="Times New Roman"/>
          <w:b/>
          <w:sz w:val="28"/>
          <w:szCs w:val="28"/>
        </w:rPr>
        <w:t>жилой застройки</w:t>
      </w:r>
      <w:r w:rsidR="00000085" w:rsidRPr="00BF2626">
        <w:rPr>
          <w:rFonts w:ascii="Times New Roman" w:hAnsi="Times New Roman"/>
          <w:b/>
          <w:sz w:val="28"/>
          <w:szCs w:val="28"/>
        </w:rPr>
        <w:t xml:space="preserve"> поселения</w:t>
      </w:r>
      <w:r w:rsidRPr="00BF2626">
        <w:rPr>
          <w:rFonts w:ascii="Times New Roman" w:hAnsi="Times New Roman"/>
          <w:b/>
          <w:sz w:val="28"/>
          <w:szCs w:val="28"/>
        </w:rPr>
        <w:t>:</w:t>
      </w:r>
    </w:p>
    <w:p w14:paraId="0986BB05" w14:textId="77777777" w:rsidR="00000085" w:rsidRPr="00BF2626" w:rsidRDefault="00000085" w:rsidP="00561EB2">
      <w:pPr>
        <w:spacing w:after="0" w:line="240" w:lineRule="auto"/>
        <w:ind w:firstLine="567"/>
        <w:jc w:val="both"/>
        <w:rPr>
          <w:rFonts w:ascii="Times New Roman" w:hAnsi="Times New Roman"/>
          <w:sz w:val="16"/>
          <w:szCs w:val="16"/>
        </w:rPr>
      </w:pPr>
    </w:p>
    <w:p w14:paraId="10C15842" w14:textId="48433AED" w:rsidR="0022664B" w:rsidRPr="00BF2626" w:rsidRDefault="00C94A12" w:rsidP="00561EB2">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5.3.1.1. </w:t>
      </w:r>
      <w:r w:rsidR="004A58F3" w:rsidRPr="00BF2626">
        <w:rPr>
          <w:rFonts w:ascii="Times New Roman" w:hAnsi="Times New Roman"/>
          <w:sz w:val="24"/>
          <w:szCs w:val="24"/>
        </w:rPr>
        <w:t xml:space="preserve">По уровню комфорта структура жилого фонда дифференцируется согласно </w:t>
      </w:r>
      <w:r w:rsidR="00E7417C" w:rsidRPr="00BF2626">
        <w:rPr>
          <w:rFonts w:ascii="Times New Roman" w:hAnsi="Times New Roman"/>
          <w:sz w:val="24"/>
          <w:szCs w:val="24"/>
        </w:rPr>
        <w:t>табл.</w:t>
      </w:r>
      <w:r w:rsidR="007E3A76" w:rsidRPr="00BF2626">
        <w:rPr>
          <w:rFonts w:ascii="Times New Roman" w:hAnsi="Times New Roman"/>
          <w:sz w:val="24"/>
          <w:szCs w:val="24"/>
        </w:rPr>
        <w:t>3</w:t>
      </w:r>
      <w:r w:rsidR="00E74E18">
        <w:rPr>
          <w:rFonts w:ascii="Times New Roman" w:hAnsi="Times New Roman"/>
          <w:sz w:val="24"/>
          <w:szCs w:val="24"/>
        </w:rPr>
        <w:t>1</w:t>
      </w:r>
      <w:r w:rsidR="004A58F3" w:rsidRPr="00BF2626">
        <w:rPr>
          <w:rFonts w:ascii="Times New Roman" w:hAnsi="Times New Roman"/>
          <w:sz w:val="24"/>
          <w:szCs w:val="24"/>
        </w:rPr>
        <w:t>.</w:t>
      </w:r>
    </w:p>
    <w:p w14:paraId="6463913D" w14:textId="77777777" w:rsidR="00561EB2" w:rsidRPr="00BF2626" w:rsidRDefault="00561EB2" w:rsidP="00561EB2">
      <w:pPr>
        <w:spacing w:after="0" w:line="240" w:lineRule="auto"/>
        <w:jc w:val="both"/>
        <w:rPr>
          <w:rFonts w:ascii="Times New Roman" w:hAnsi="Times New Roman"/>
          <w:sz w:val="8"/>
          <w:szCs w:val="8"/>
        </w:rPr>
      </w:pPr>
    </w:p>
    <w:p w14:paraId="5AC7C7BC" w14:textId="6040BF87" w:rsidR="00561EB2" w:rsidRPr="00BF2626" w:rsidRDefault="00E7417C" w:rsidP="00561EB2">
      <w:pPr>
        <w:spacing w:after="0" w:line="240" w:lineRule="auto"/>
        <w:jc w:val="both"/>
        <w:rPr>
          <w:rFonts w:ascii="Times New Roman" w:hAnsi="Times New Roman"/>
          <w:i/>
          <w:sz w:val="24"/>
          <w:szCs w:val="24"/>
        </w:rPr>
      </w:pPr>
      <w:r w:rsidRPr="00BF2626">
        <w:rPr>
          <w:rFonts w:ascii="Times New Roman" w:hAnsi="Times New Roman"/>
          <w:i/>
          <w:sz w:val="24"/>
          <w:szCs w:val="24"/>
        </w:rPr>
        <w:t>Табл</w:t>
      </w:r>
      <w:r w:rsidR="00E60840" w:rsidRPr="00BF2626">
        <w:rPr>
          <w:rFonts w:ascii="Times New Roman" w:hAnsi="Times New Roman"/>
          <w:i/>
          <w:sz w:val="24"/>
          <w:szCs w:val="24"/>
        </w:rPr>
        <w:t xml:space="preserve">ица </w:t>
      </w:r>
      <w:r w:rsidR="00E74E18">
        <w:rPr>
          <w:rFonts w:ascii="Times New Roman" w:hAnsi="Times New Roman"/>
          <w:i/>
          <w:sz w:val="24"/>
          <w:szCs w:val="24"/>
        </w:rPr>
        <w:t>21</w:t>
      </w:r>
      <w:r w:rsidR="00561EB2" w:rsidRPr="00BF2626">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3152"/>
        <w:gridCol w:w="3882"/>
      </w:tblGrid>
      <w:tr w:rsidR="00561EB2" w:rsidRPr="00BF2626" w14:paraId="22BCB3D0" w14:textId="77777777" w:rsidTr="00E74E18">
        <w:tc>
          <w:tcPr>
            <w:tcW w:w="3190" w:type="dxa"/>
            <w:shd w:val="clear" w:color="auto" w:fill="auto"/>
          </w:tcPr>
          <w:p w14:paraId="3D464F1D"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Уровень комфортности жилья</w:t>
            </w:r>
          </w:p>
        </w:tc>
        <w:tc>
          <w:tcPr>
            <w:tcW w:w="3190" w:type="dxa"/>
            <w:shd w:val="clear" w:color="auto" w:fill="auto"/>
          </w:tcPr>
          <w:p w14:paraId="4D55E0E1"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Расчетная норма общей площади на 1 чел., м</w:t>
            </w:r>
            <w:r w:rsidRPr="00BF2626">
              <w:rPr>
                <w:rFonts w:ascii="Times New Roman" w:hAnsi="Times New Roman"/>
                <w:vertAlign w:val="superscript"/>
              </w:rPr>
              <w:t>2</w:t>
            </w:r>
          </w:p>
        </w:tc>
        <w:tc>
          <w:tcPr>
            <w:tcW w:w="3934" w:type="dxa"/>
            <w:shd w:val="clear" w:color="auto" w:fill="auto"/>
          </w:tcPr>
          <w:p w14:paraId="72A0ED4E"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Формула заселения квартиры (дома)</w:t>
            </w:r>
          </w:p>
        </w:tc>
      </w:tr>
      <w:tr w:rsidR="00561EB2" w:rsidRPr="00BF2626" w14:paraId="58E3B58E" w14:textId="77777777" w:rsidTr="00E74E18">
        <w:tc>
          <w:tcPr>
            <w:tcW w:w="3190" w:type="dxa"/>
            <w:shd w:val="clear" w:color="auto" w:fill="auto"/>
          </w:tcPr>
          <w:p w14:paraId="3C4AEA62"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Престижный</w:t>
            </w:r>
          </w:p>
        </w:tc>
        <w:tc>
          <w:tcPr>
            <w:tcW w:w="3190" w:type="dxa"/>
            <w:shd w:val="clear" w:color="auto" w:fill="auto"/>
          </w:tcPr>
          <w:p w14:paraId="210E97CE"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40 и более</w:t>
            </w:r>
          </w:p>
        </w:tc>
        <w:tc>
          <w:tcPr>
            <w:tcW w:w="3934" w:type="dxa"/>
            <w:shd w:val="clear" w:color="auto" w:fill="auto"/>
          </w:tcPr>
          <w:p w14:paraId="47E28A62" w14:textId="77777777" w:rsidR="00561EB2" w:rsidRPr="00BF2626" w:rsidRDefault="00561EB2" w:rsidP="00A41B5B">
            <w:pPr>
              <w:spacing w:after="0" w:line="240" w:lineRule="auto"/>
              <w:jc w:val="both"/>
              <w:rPr>
                <w:rFonts w:ascii="Times New Roman" w:hAnsi="Times New Roman"/>
                <w:lang w:val="en-US"/>
              </w:rPr>
            </w:pPr>
            <w:r w:rsidRPr="00BF2626">
              <w:rPr>
                <w:rFonts w:ascii="Times New Roman" w:hAnsi="Times New Roman"/>
                <w:lang w:val="en-US"/>
              </w:rPr>
              <w:t>k=n+1</w:t>
            </w:r>
            <w:r w:rsidR="00A41B5B" w:rsidRPr="00BF2626">
              <w:rPr>
                <w:rFonts w:ascii="Times New Roman" w:hAnsi="Times New Roman"/>
              </w:rPr>
              <w:t xml:space="preserve">       </w:t>
            </w:r>
            <w:r w:rsidRPr="00BF2626">
              <w:rPr>
                <w:rFonts w:ascii="Times New Roman" w:hAnsi="Times New Roman"/>
                <w:lang w:val="en-US"/>
              </w:rPr>
              <w:t>k=n+2</w:t>
            </w:r>
          </w:p>
        </w:tc>
      </w:tr>
      <w:tr w:rsidR="00561EB2" w:rsidRPr="00BF2626" w14:paraId="099F4FD8" w14:textId="77777777" w:rsidTr="00E74E18">
        <w:tc>
          <w:tcPr>
            <w:tcW w:w="3190" w:type="dxa"/>
            <w:shd w:val="clear" w:color="auto" w:fill="auto"/>
          </w:tcPr>
          <w:p w14:paraId="32B8EE44"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Массовый</w:t>
            </w:r>
          </w:p>
        </w:tc>
        <w:tc>
          <w:tcPr>
            <w:tcW w:w="3190" w:type="dxa"/>
            <w:shd w:val="clear" w:color="auto" w:fill="auto"/>
          </w:tcPr>
          <w:p w14:paraId="7B996CD5"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25-40</w:t>
            </w:r>
          </w:p>
        </w:tc>
        <w:tc>
          <w:tcPr>
            <w:tcW w:w="3934" w:type="dxa"/>
            <w:shd w:val="clear" w:color="auto" w:fill="auto"/>
          </w:tcPr>
          <w:p w14:paraId="47F1282E" w14:textId="77777777" w:rsidR="00561EB2" w:rsidRPr="00BF2626" w:rsidRDefault="00561EB2" w:rsidP="00A41B5B">
            <w:pPr>
              <w:spacing w:after="0" w:line="240" w:lineRule="auto"/>
              <w:jc w:val="both"/>
              <w:rPr>
                <w:rFonts w:ascii="Times New Roman" w:hAnsi="Times New Roman"/>
              </w:rPr>
            </w:pPr>
            <w:r w:rsidRPr="00BF2626">
              <w:rPr>
                <w:rFonts w:ascii="Times New Roman" w:hAnsi="Times New Roman"/>
                <w:lang w:val="en-US"/>
              </w:rPr>
              <w:t>k=n</w:t>
            </w:r>
            <w:r w:rsidR="00A41B5B" w:rsidRPr="00BF2626">
              <w:rPr>
                <w:rFonts w:ascii="Times New Roman" w:hAnsi="Times New Roman"/>
              </w:rPr>
              <w:t xml:space="preserve">           </w:t>
            </w:r>
            <w:r w:rsidRPr="00BF2626">
              <w:rPr>
                <w:rFonts w:ascii="Times New Roman" w:hAnsi="Times New Roman"/>
                <w:lang w:val="en-US"/>
              </w:rPr>
              <w:t>k=n+1</w:t>
            </w:r>
          </w:p>
        </w:tc>
      </w:tr>
      <w:tr w:rsidR="00561EB2" w:rsidRPr="00BF2626" w14:paraId="16C7F492" w14:textId="77777777" w:rsidTr="00E74E18">
        <w:tc>
          <w:tcPr>
            <w:tcW w:w="3190" w:type="dxa"/>
            <w:shd w:val="clear" w:color="auto" w:fill="auto"/>
          </w:tcPr>
          <w:p w14:paraId="3FC6D0DC"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Социальный</w:t>
            </w:r>
          </w:p>
        </w:tc>
        <w:tc>
          <w:tcPr>
            <w:tcW w:w="3190" w:type="dxa"/>
            <w:shd w:val="clear" w:color="auto" w:fill="auto"/>
          </w:tcPr>
          <w:p w14:paraId="49475506" w14:textId="77777777" w:rsidR="00561EB2" w:rsidRPr="00BF2626" w:rsidRDefault="00561EB2" w:rsidP="0090164C">
            <w:pPr>
              <w:spacing w:after="0" w:line="240" w:lineRule="auto"/>
              <w:jc w:val="both"/>
              <w:rPr>
                <w:rFonts w:ascii="Times New Roman" w:hAnsi="Times New Roman"/>
              </w:rPr>
            </w:pPr>
            <w:r w:rsidRPr="00BF2626">
              <w:rPr>
                <w:rFonts w:ascii="Times New Roman" w:hAnsi="Times New Roman"/>
              </w:rPr>
              <w:t>18 (25)</w:t>
            </w:r>
          </w:p>
        </w:tc>
        <w:tc>
          <w:tcPr>
            <w:tcW w:w="3934" w:type="dxa"/>
            <w:shd w:val="clear" w:color="auto" w:fill="auto"/>
          </w:tcPr>
          <w:p w14:paraId="50959D7F" w14:textId="77777777" w:rsidR="00561EB2" w:rsidRPr="00BF2626" w:rsidRDefault="00561EB2" w:rsidP="00A41B5B">
            <w:pPr>
              <w:spacing w:after="0" w:line="240" w:lineRule="auto"/>
              <w:jc w:val="both"/>
              <w:rPr>
                <w:rFonts w:ascii="Times New Roman" w:hAnsi="Times New Roman"/>
              </w:rPr>
            </w:pPr>
            <w:r w:rsidRPr="00BF2626">
              <w:rPr>
                <w:rFonts w:ascii="Times New Roman" w:hAnsi="Times New Roman"/>
                <w:lang w:val="en-US"/>
              </w:rPr>
              <w:t>k=n-1</w:t>
            </w:r>
            <w:r w:rsidR="00A41B5B" w:rsidRPr="00BF2626">
              <w:rPr>
                <w:rFonts w:ascii="Times New Roman" w:hAnsi="Times New Roman"/>
              </w:rPr>
              <w:t xml:space="preserve">        </w:t>
            </w:r>
            <w:r w:rsidRPr="00BF2626">
              <w:rPr>
                <w:rFonts w:ascii="Times New Roman" w:hAnsi="Times New Roman"/>
                <w:lang w:val="en-US"/>
              </w:rPr>
              <w:t>k=n</w:t>
            </w:r>
          </w:p>
        </w:tc>
      </w:tr>
      <w:tr w:rsidR="00561EB2" w:rsidRPr="00BF2626" w14:paraId="01DE3C71" w14:textId="77777777" w:rsidTr="00E74E18">
        <w:tc>
          <w:tcPr>
            <w:tcW w:w="10314" w:type="dxa"/>
            <w:gridSpan w:val="3"/>
            <w:shd w:val="clear" w:color="auto" w:fill="auto"/>
          </w:tcPr>
          <w:p w14:paraId="0FFE39F1" w14:textId="77777777" w:rsidR="00A41B5B" w:rsidRPr="00BF2626" w:rsidRDefault="00561EB2" w:rsidP="00A41B5B">
            <w:pPr>
              <w:spacing w:after="0" w:line="240" w:lineRule="auto"/>
              <w:jc w:val="both"/>
              <w:rPr>
                <w:rFonts w:ascii="Times New Roman" w:hAnsi="Times New Roman"/>
              </w:rPr>
            </w:pPr>
            <w:r w:rsidRPr="00BF2626">
              <w:rPr>
                <w:rFonts w:ascii="Times New Roman" w:hAnsi="Times New Roman"/>
                <w:lang w:val="en-US"/>
              </w:rPr>
              <w:t>k</w:t>
            </w:r>
            <w:r w:rsidRPr="00BF2626">
              <w:rPr>
                <w:rFonts w:ascii="Times New Roman" w:hAnsi="Times New Roman"/>
              </w:rPr>
              <w:t>- количество комнат в квартире</w:t>
            </w:r>
            <w:r w:rsidR="00A41B5B" w:rsidRPr="00BF2626">
              <w:rPr>
                <w:rFonts w:ascii="Times New Roman" w:hAnsi="Times New Roman"/>
              </w:rPr>
              <w:t xml:space="preserve">;  </w:t>
            </w:r>
            <w:r w:rsidRPr="00BF2626">
              <w:rPr>
                <w:rFonts w:ascii="Times New Roman" w:hAnsi="Times New Roman"/>
                <w:lang w:val="en-US"/>
              </w:rPr>
              <w:t>n</w:t>
            </w:r>
            <w:r w:rsidRPr="00BF2626">
              <w:rPr>
                <w:rFonts w:ascii="Times New Roman" w:hAnsi="Times New Roman"/>
              </w:rPr>
              <w:t>- количество членов семьи</w:t>
            </w:r>
            <w:r w:rsidR="00A41B5B" w:rsidRPr="00BF2626">
              <w:rPr>
                <w:rFonts w:ascii="Times New Roman" w:hAnsi="Times New Roman"/>
              </w:rPr>
              <w:t xml:space="preserve">;   </w:t>
            </w:r>
          </w:p>
          <w:p w14:paraId="27018F2B" w14:textId="77777777" w:rsidR="00561EB2" w:rsidRPr="00BF2626" w:rsidRDefault="00561EB2" w:rsidP="00A41B5B">
            <w:pPr>
              <w:spacing w:after="0" w:line="240" w:lineRule="auto"/>
              <w:jc w:val="both"/>
              <w:rPr>
                <w:rFonts w:ascii="Times New Roman" w:hAnsi="Times New Roman"/>
              </w:rPr>
            </w:pPr>
            <w:r w:rsidRPr="00BF2626">
              <w:rPr>
                <w:rFonts w:ascii="Times New Roman" w:hAnsi="Times New Roman"/>
              </w:rPr>
              <w:t>в скобках – показатель на расчетный срок (2040 г.)</w:t>
            </w:r>
          </w:p>
        </w:tc>
      </w:tr>
    </w:tbl>
    <w:p w14:paraId="45C16A08" w14:textId="77777777" w:rsidR="00561EB2" w:rsidRPr="00BF2626" w:rsidRDefault="00561EB2" w:rsidP="00561EB2">
      <w:pPr>
        <w:spacing w:after="0" w:line="240" w:lineRule="auto"/>
        <w:jc w:val="both"/>
        <w:rPr>
          <w:rFonts w:ascii="Times New Roman" w:hAnsi="Times New Roman"/>
          <w:sz w:val="24"/>
          <w:szCs w:val="24"/>
        </w:rPr>
      </w:pPr>
    </w:p>
    <w:p w14:paraId="280D8A7A"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C94A12" w:rsidRPr="00BF2626">
        <w:rPr>
          <w:rFonts w:ascii="Times New Roman" w:hAnsi="Times New Roman"/>
          <w:sz w:val="24"/>
          <w:szCs w:val="24"/>
        </w:rPr>
        <w:t>1.2</w:t>
      </w:r>
      <w:r w:rsidRPr="00BF2626">
        <w:rPr>
          <w:rFonts w:ascii="Times New Roman" w:hAnsi="Times New Roman"/>
          <w:sz w:val="24"/>
          <w:szCs w:val="24"/>
        </w:rPr>
        <w:t>. Допускается встраивать в жилые дома и пристраивать к ним объекты обслуживания, не оказывающие вредного воздействия на проживающих, при обеспечении требований:</w:t>
      </w:r>
    </w:p>
    <w:p w14:paraId="2A86456F"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пожарной, санитарно-гигиенической и экологической безопасности;</w:t>
      </w:r>
    </w:p>
    <w:p w14:paraId="7C22885D"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изолированного от лестничной клетки жилого дома входа во встраиваемое помещение;</w:t>
      </w:r>
    </w:p>
    <w:p w14:paraId="53D65E35"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обособленных подъездов и площадок для парковки автомобилей, обслуживающих встроенный объект;</w:t>
      </w:r>
    </w:p>
    <w:p w14:paraId="61E8EBFF"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самостоятельных шахт вентиляции;</w:t>
      </w:r>
    </w:p>
    <w:p w14:paraId="3FB2802F" w14:textId="640450BC"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отделения нежилых помещений от жилых противопожарными, звукоизолирующими перекрытиями и перегородками;</w:t>
      </w:r>
    </w:p>
    <w:p w14:paraId="3DEC7027"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индивидуальных систем инженерного обеспечения встроенных помещений.</w:t>
      </w:r>
    </w:p>
    <w:p w14:paraId="32976348"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000085" w:rsidRPr="00BF2626">
        <w:rPr>
          <w:rFonts w:ascii="Times New Roman" w:hAnsi="Times New Roman"/>
          <w:sz w:val="24"/>
          <w:szCs w:val="24"/>
        </w:rPr>
        <w:t>1.3</w:t>
      </w:r>
      <w:r w:rsidRPr="00BF2626">
        <w:rPr>
          <w:rFonts w:ascii="Times New Roman" w:hAnsi="Times New Roman"/>
          <w:sz w:val="24"/>
          <w:szCs w:val="24"/>
        </w:rPr>
        <w:t>. Размещение детских дошкольных учреждений в первых этажах жилых домов требует дополнительно обеспечения нормативных показателей:</w:t>
      </w:r>
    </w:p>
    <w:p w14:paraId="74C89632"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освещенности;</w:t>
      </w:r>
    </w:p>
    <w:p w14:paraId="4E370296"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инсоляции;</w:t>
      </w:r>
    </w:p>
    <w:p w14:paraId="2F6B093D"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площади и кубатуры помещений;</w:t>
      </w:r>
    </w:p>
    <w:p w14:paraId="384E2D58"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высоты основных помещений не менее </w:t>
      </w:r>
      <w:smartTag w:uri="urn:schemas-microsoft-com:office:smarttags" w:element="metricconverter">
        <w:smartTagPr>
          <w:attr w:name="ProductID" w:val="3 м"/>
        </w:smartTagPr>
        <w:r w:rsidRPr="00BF2626">
          <w:rPr>
            <w:rFonts w:ascii="Times New Roman" w:hAnsi="Times New Roman"/>
            <w:sz w:val="24"/>
            <w:szCs w:val="24"/>
          </w:rPr>
          <w:t>3 м</w:t>
        </w:r>
      </w:smartTag>
      <w:r w:rsidRPr="00BF2626">
        <w:rPr>
          <w:rFonts w:ascii="Times New Roman" w:hAnsi="Times New Roman"/>
          <w:sz w:val="24"/>
          <w:szCs w:val="24"/>
        </w:rPr>
        <w:t xml:space="preserve"> в чистоте;</w:t>
      </w:r>
    </w:p>
    <w:p w14:paraId="2A2E6E0C"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организации прогулочных площадок на расстоянии от входа в помещение детского учреждения не более </w:t>
      </w:r>
      <w:smartTag w:uri="urn:schemas-microsoft-com:office:smarttags" w:element="metricconverter">
        <w:smartTagPr>
          <w:attr w:name="ProductID" w:val="30 м"/>
        </w:smartTagPr>
        <w:r w:rsidRPr="00BF2626">
          <w:rPr>
            <w:rFonts w:ascii="Times New Roman" w:hAnsi="Times New Roman"/>
            <w:sz w:val="24"/>
            <w:szCs w:val="24"/>
          </w:rPr>
          <w:t>30 м</w:t>
        </w:r>
      </w:smartTag>
      <w:r w:rsidRPr="00BF2626">
        <w:rPr>
          <w:rFonts w:ascii="Times New Roman" w:hAnsi="Times New Roman"/>
          <w:sz w:val="24"/>
          <w:szCs w:val="24"/>
        </w:rPr>
        <w:t xml:space="preserve">, а от окон жилого дома не менее </w:t>
      </w:r>
      <w:smartTag w:uri="urn:schemas-microsoft-com:office:smarttags" w:element="metricconverter">
        <w:smartTagPr>
          <w:attr w:name="ProductID" w:val="15 м"/>
        </w:smartTagPr>
        <w:r w:rsidRPr="00BF2626">
          <w:rPr>
            <w:rFonts w:ascii="Times New Roman" w:hAnsi="Times New Roman"/>
            <w:sz w:val="24"/>
            <w:szCs w:val="24"/>
          </w:rPr>
          <w:t>15 м</w:t>
        </w:r>
      </w:smartTag>
      <w:r w:rsidRPr="00BF2626">
        <w:rPr>
          <w:rFonts w:ascii="Times New Roman" w:hAnsi="Times New Roman"/>
          <w:sz w:val="24"/>
          <w:szCs w:val="24"/>
        </w:rPr>
        <w:t>.</w:t>
      </w:r>
    </w:p>
    <w:p w14:paraId="52409D79" w14:textId="77777777"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000085" w:rsidRPr="00BF2626">
        <w:rPr>
          <w:rFonts w:ascii="Times New Roman" w:hAnsi="Times New Roman"/>
          <w:sz w:val="24"/>
          <w:szCs w:val="24"/>
        </w:rPr>
        <w:t>1.4</w:t>
      </w:r>
      <w:r w:rsidRPr="00BF2626">
        <w:rPr>
          <w:rFonts w:ascii="Times New Roman" w:hAnsi="Times New Roman"/>
          <w:sz w:val="24"/>
          <w:szCs w:val="24"/>
        </w:rPr>
        <w:t>. Доля встроенного нежилого фонда в общем объеме на участке жилой застройки не должна превышать 20%.</w:t>
      </w:r>
    </w:p>
    <w:p w14:paraId="13E60001" w14:textId="6E73AF1A" w:rsidR="00285513" w:rsidRPr="00BF2626" w:rsidRDefault="00285513" w:rsidP="00285513">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000085" w:rsidRPr="00BF2626">
        <w:rPr>
          <w:rFonts w:ascii="Times New Roman" w:hAnsi="Times New Roman"/>
          <w:sz w:val="24"/>
          <w:szCs w:val="24"/>
        </w:rPr>
        <w:t>1.5</w:t>
      </w:r>
      <w:r w:rsidRPr="00BF2626">
        <w:rPr>
          <w:rFonts w:ascii="Times New Roman" w:hAnsi="Times New Roman"/>
          <w:sz w:val="24"/>
          <w:szCs w:val="24"/>
        </w:rPr>
        <w:t>. Перечень объектов, которые не допускается встраивать в</w:t>
      </w:r>
      <w:r w:rsidR="005445DE" w:rsidRPr="00BF2626">
        <w:rPr>
          <w:rFonts w:ascii="Times New Roman" w:hAnsi="Times New Roman"/>
          <w:sz w:val="24"/>
          <w:szCs w:val="24"/>
        </w:rPr>
        <w:t xml:space="preserve"> жилые дома, приводится в табл.</w:t>
      </w:r>
      <w:r w:rsidR="00E74E18">
        <w:rPr>
          <w:rFonts w:ascii="Times New Roman" w:hAnsi="Times New Roman"/>
          <w:sz w:val="24"/>
          <w:szCs w:val="24"/>
        </w:rPr>
        <w:t>22</w:t>
      </w:r>
      <w:r w:rsidRPr="00BF2626">
        <w:rPr>
          <w:rFonts w:ascii="Times New Roman" w:hAnsi="Times New Roman"/>
          <w:sz w:val="24"/>
          <w:szCs w:val="24"/>
        </w:rPr>
        <w:t>.</w:t>
      </w:r>
    </w:p>
    <w:p w14:paraId="799AE00E" w14:textId="77777777" w:rsidR="0005366E" w:rsidRPr="00BF2626" w:rsidRDefault="0005366E" w:rsidP="0005366E">
      <w:pPr>
        <w:spacing w:after="0" w:line="240" w:lineRule="auto"/>
        <w:rPr>
          <w:rFonts w:ascii="Times New Roman" w:hAnsi="Times New Roman"/>
          <w:sz w:val="8"/>
          <w:szCs w:val="8"/>
        </w:rPr>
      </w:pPr>
    </w:p>
    <w:p w14:paraId="4592740B" w14:textId="6BD77E68" w:rsidR="00285513" w:rsidRPr="00BF2626" w:rsidRDefault="00000085" w:rsidP="0005366E">
      <w:pPr>
        <w:spacing w:after="0" w:line="240" w:lineRule="auto"/>
        <w:rPr>
          <w:rFonts w:ascii="Times New Roman" w:hAnsi="Times New Roman"/>
          <w:i/>
          <w:sz w:val="24"/>
          <w:szCs w:val="24"/>
        </w:rPr>
      </w:pPr>
      <w:r w:rsidRPr="00BF2626">
        <w:rPr>
          <w:rFonts w:ascii="Times New Roman" w:hAnsi="Times New Roman"/>
          <w:i/>
          <w:sz w:val="24"/>
          <w:szCs w:val="24"/>
        </w:rPr>
        <w:t>Табл</w:t>
      </w:r>
      <w:r w:rsidR="00E60840" w:rsidRPr="00BF2626">
        <w:rPr>
          <w:rFonts w:ascii="Times New Roman" w:hAnsi="Times New Roman"/>
          <w:i/>
          <w:sz w:val="24"/>
          <w:szCs w:val="24"/>
        </w:rPr>
        <w:t>ица</w:t>
      </w:r>
      <w:r w:rsidR="0005366E" w:rsidRPr="00BF2626">
        <w:rPr>
          <w:rFonts w:ascii="Times New Roman" w:hAnsi="Times New Roman"/>
          <w:i/>
          <w:sz w:val="24"/>
          <w:szCs w:val="24"/>
        </w:rPr>
        <w:t xml:space="preserve"> </w:t>
      </w:r>
      <w:r w:rsidR="00E74E18">
        <w:rPr>
          <w:rFonts w:ascii="Times New Roman" w:hAnsi="Times New Roman"/>
          <w:i/>
          <w:sz w:val="24"/>
          <w:szCs w:val="24"/>
        </w:rPr>
        <w:t>22</w:t>
      </w:r>
      <w:r w:rsidR="0005366E" w:rsidRPr="00BF2626">
        <w:rPr>
          <w:rFonts w:ascii="Times New Roman" w:hAnsi="Times New Roman"/>
          <w:i/>
          <w:sz w:val="24"/>
          <w:szCs w:val="24"/>
        </w:rPr>
        <w:t>.</w:t>
      </w:r>
    </w:p>
    <w:tbl>
      <w:tblPr>
        <w:tblW w:w="10314" w:type="dxa"/>
        <w:tblLayout w:type="fixed"/>
        <w:tblLook w:val="01E0" w:firstRow="1" w:lastRow="1" w:firstColumn="1" w:lastColumn="1" w:noHBand="0" w:noVBand="0"/>
      </w:tblPr>
      <w:tblGrid>
        <w:gridCol w:w="534"/>
        <w:gridCol w:w="9780"/>
      </w:tblGrid>
      <w:tr w:rsidR="00285513" w:rsidRPr="00BF2626" w14:paraId="1831E5BF"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1E7AA6AF" w14:textId="77777777" w:rsidR="00285513" w:rsidRPr="00BF2626" w:rsidRDefault="00285513" w:rsidP="0005366E">
            <w:pPr>
              <w:spacing w:after="0" w:line="240" w:lineRule="auto"/>
              <w:jc w:val="center"/>
              <w:rPr>
                <w:rFonts w:ascii="Times New Roman" w:hAnsi="Times New Roman"/>
              </w:rPr>
            </w:pPr>
            <w:r w:rsidRPr="00BF2626">
              <w:rPr>
                <w:rFonts w:ascii="Times New Roman" w:hAnsi="Times New Roman"/>
              </w:rPr>
              <w:t>№</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6259557F" w14:textId="77777777" w:rsidR="00285513" w:rsidRPr="00BF2626" w:rsidRDefault="00285513" w:rsidP="00285513">
            <w:pPr>
              <w:spacing w:after="0" w:line="240" w:lineRule="auto"/>
              <w:jc w:val="center"/>
              <w:rPr>
                <w:rFonts w:ascii="Times New Roman" w:hAnsi="Times New Roman"/>
              </w:rPr>
            </w:pPr>
            <w:r w:rsidRPr="00BF2626">
              <w:rPr>
                <w:rFonts w:ascii="Times New Roman" w:hAnsi="Times New Roman"/>
              </w:rPr>
              <w:t>Объекты, которые не допускается встраивать в жилые дома</w:t>
            </w:r>
          </w:p>
        </w:tc>
      </w:tr>
      <w:tr w:rsidR="00285513" w:rsidRPr="00BF2626" w14:paraId="15D8B892"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4D47867C" w14:textId="77777777" w:rsidR="00285513" w:rsidRPr="00BF2626" w:rsidRDefault="00285513" w:rsidP="00285513">
            <w:pPr>
              <w:spacing w:after="0" w:line="240" w:lineRule="auto"/>
              <w:ind w:right="2761"/>
              <w:jc w:val="both"/>
              <w:rPr>
                <w:rFonts w:ascii="Times New Roman" w:hAnsi="Times New Roman"/>
              </w:rPr>
            </w:pPr>
            <w:r w:rsidRPr="00BF2626">
              <w:rPr>
                <w:rFonts w:ascii="Times New Roman" w:hAnsi="Times New Roman"/>
              </w:rPr>
              <w:t>1</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4BFF226E"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все типы котельных;</w:t>
            </w:r>
          </w:p>
        </w:tc>
      </w:tr>
      <w:tr w:rsidR="00285513" w:rsidRPr="00BF2626" w14:paraId="10987A55"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362D6E04"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2</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07E2530B"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трансформаторные подстанции;</w:t>
            </w:r>
          </w:p>
        </w:tc>
      </w:tr>
      <w:tr w:rsidR="00285513" w:rsidRPr="00BF2626" w14:paraId="4ECF9556"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4499BE3C"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3</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5923D5D8"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автоматические телефонные станции, за исключением предназначенных для обслуживания дома, в который встроена АТС;</w:t>
            </w:r>
          </w:p>
        </w:tc>
      </w:tr>
      <w:tr w:rsidR="00285513" w:rsidRPr="00BF2626" w14:paraId="71515765"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0CA0E43B"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4</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136052B3"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административные учреждения ;</w:t>
            </w:r>
          </w:p>
        </w:tc>
      </w:tr>
      <w:tr w:rsidR="00285513" w:rsidRPr="00BF2626" w14:paraId="296E2884"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5892AAA3"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5</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0DA90D41"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лечебные и лечебно-профилактические учреждения, за исключением женских консультаций, стоматологических кабинетов, кабинетов врачей общей практики и частно практикующих врачей;</w:t>
            </w:r>
          </w:p>
        </w:tc>
      </w:tr>
      <w:tr w:rsidR="00285513" w:rsidRPr="00BF2626" w14:paraId="35E871CB"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021528BF"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6</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00C8E43C"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детские дошкольные учреждения больше 6 групп;</w:t>
            </w:r>
          </w:p>
        </w:tc>
      </w:tr>
      <w:tr w:rsidR="00285513" w:rsidRPr="00BF2626" w14:paraId="08DB50E1"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316258B9"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7</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24F29217"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школы общеобразовательные, в том числе начальные;</w:t>
            </w:r>
          </w:p>
        </w:tc>
      </w:tr>
      <w:tr w:rsidR="00285513" w:rsidRPr="00BF2626" w14:paraId="56D8BC2E"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60BA7704"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8</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6C74C5E4"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столовые, кафе, другие предприятия общественного питания с количеством посадочных мест более 50;</w:t>
            </w:r>
          </w:p>
        </w:tc>
      </w:tr>
      <w:tr w:rsidR="00285513" w:rsidRPr="00BF2626" w14:paraId="2AC6320E"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53B81065"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9</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5759CACE"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общественные уборные;</w:t>
            </w:r>
          </w:p>
        </w:tc>
      </w:tr>
      <w:tr w:rsidR="00285513" w:rsidRPr="00BF2626" w14:paraId="0E7BA83F"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107B082C"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10</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5AF54597"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бюро ритуального обслуживания;</w:t>
            </w:r>
          </w:p>
        </w:tc>
      </w:tr>
      <w:tr w:rsidR="00285513" w:rsidRPr="00BF2626" w14:paraId="08036356"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38F22C10"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11</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3D913DFA"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 xml:space="preserve"> магазины, мастерские, пункты и склады с огнеопасными и легковоспламеняющимися материалами;</w:t>
            </w:r>
          </w:p>
        </w:tc>
      </w:tr>
      <w:tr w:rsidR="00285513" w:rsidRPr="00BF2626" w14:paraId="10C0477B" w14:textId="77777777" w:rsidTr="00E74E18">
        <w:tc>
          <w:tcPr>
            <w:tcW w:w="534" w:type="dxa"/>
            <w:tcBorders>
              <w:top w:val="single" w:sz="4" w:space="0" w:color="auto"/>
              <w:left w:val="single" w:sz="4" w:space="0" w:color="auto"/>
              <w:bottom w:val="single" w:sz="4" w:space="0" w:color="auto"/>
              <w:right w:val="single" w:sz="4" w:space="0" w:color="auto"/>
            </w:tcBorders>
            <w:shd w:val="clear" w:color="auto" w:fill="auto"/>
          </w:tcPr>
          <w:p w14:paraId="0506809C"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12</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65809425" w14:textId="77777777" w:rsidR="00285513" w:rsidRPr="00BF2626" w:rsidRDefault="00285513" w:rsidP="00285513">
            <w:pPr>
              <w:spacing w:after="0" w:line="240" w:lineRule="auto"/>
              <w:jc w:val="both"/>
              <w:rPr>
                <w:rFonts w:ascii="Times New Roman" w:hAnsi="Times New Roman"/>
              </w:rPr>
            </w:pPr>
            <w:r w:rsidRPr="00BF2626">
              <w:rPr>
                <w:rFonts w:ascii="Times New Roman" w:hAnsi="Times New Roman"/>
              </w:rPr>
              <w:t>другие объекты общественного назначения, оказывающие негативное воздействие на человека;</w:t>
            </w:r>
          </w:p>
        </w:tc>
      </w:tr>
    </w:tbl>
    <w:p w14:paraId="3B82ECB6" w14:textId="77777777" w:rsidR="00285513" w:rsidRPr="00BF2626" w:rsidRDefault="00285513" w:rsidP="00285513">
      <w:pPr>
        <w:spacing w:after="0" w:line="240" w:lineRule="auto"/>
        <w:ind w:left="6372" w:firstLine="708"/>
        <w:jc w:val="both"/>
        <w:rPr>
          <w:rFonts w:ascii="Times New Roman" w:hAnsi="Times New Roman"/>
        </w:rPr>
      </w:pPr>
    </w:p>
    <w:p w14:paraId="28BFD058" w14:textId="77777777" w:rsidR="00285513" w:rsidRPr="00BF2626" w:rsidRDefault="0005366E" w:rsidP="0049394F">
      <w:pPr>
        <w:numPr>
          <w:ilvl w:val="2"/>
          <w:numId w:val="37"/>
        </w:numPr>
        <w:spacing w:after="0" w:line="240" w:lineRule="auto"/>
        <w:jc w:val="both"/>
        <w:rPr>
          <w:rFonts w:ascii="Times New Roman" w:hAnsi="Times New Roman"/>
          <w:sz w:val="24"/>
          <w:szCs w:val="24"/>
        </w:rPr>
      </w:pPr>
      <w:r w:rsidRPr="00BF2626">
        <w:rPr>
          <w:rFonts w:ascii="Times New Roman" w:hAnsi="Times New Roman"/>
          <w:sz w:val="24"/>
          <w:szCs w:val="24"/>
        </w:rPr>
        <w:t>5.3.</w:t>
      </w:r>
      <w:r w:rsidR="00000085" w:rsidRPr="00BF2626">
        <w:rPr>
          <w:rFonts w:ascii="Times New Roman" w:hAnsi="Times New Roman"/>
          <w:sz w:val="24"/>
          <w:szCs w:val="24"/>
        </w:rPr>
        <w:t>1.6</w:t>
      </w:r>
      <w:r w:rsidR="00C94A12" w:rsidRPr="00BF2626">
        <w:rPr>
          <w:rFonts w:ascii="Times New Roman" w:hAnsi="Times New Roman"/>
          <w:sz w:val="24"/>
          <w:szCs w:val="24"/>
        </w:rPr>
        <w:t>.</w:t>
      </w:r>
      <w:r w:rsidR="00285513" w:rsidRPr="00BF2626">
        <w:rPr>
          <w:rFonts w:ascii="Times New Roman" w:hAnsi="Times New Roman"/>
          <w:sz w:val="24"/>
          <w:szCs w:val="24"/>
        </w:rPr>
        <w:t xml:space="preserve"> Основными нормативными характеристиками жилой застройки являются:</w:t>
      </w:r>
    </w:p>
    <w:p w14:paraId="61A88BB8" w14:textId="28989323" w:rsidR="00285513" w:rsidRPr="00BF2626" w:rsidRDefault="0005366E" w:rsidP="0049394F">
      <w:pPr>
        <w:numPr>
          <w:ilvl w:val="2"/>
          <w:numId w:val="37"/>
        </w:numPr>
        <w:spacing w:after="0" w:line="240" w:lineRule="auto"/>
        <w:jc w:val="both"/>
        <w:rPr>
          <w:rFonts w:ascii="Times New Roman" w:hAnsi="Times New Roman"/>
          <w:sz w:val="24"/>
          <w:szCs w:val="24"/>
        </w:rPr>
      </w:pPr>
      <w:r w:rsidRPr="00BF2626">
        <w:rPr>
          <w:rFonts w:ascii="Times New Roman" w:hAnsi="Times New Roman"/>
          <w:sz w:val="24"/>
          <w:szCs w:val="24"/>
        </w:rPr>
        <w:lastRenderedPageBreak/>
        <w:t>•</w:t>
      </w:r>
      <w:r w:rsidR="00285513" w:rsidRPr="00BF2626">
        <w:rPr>
          <w:rFonts w:ascii="Times New Roman" w:hAnsi="Times New Roman"/>
          <w:sz w:val="24"/>
          <w:szCs w:val="24"/>
        </w:rPr>
        <w:t xml:space="preserve"> показатели плотности застройки (м</w:t>
      </w:r>
      <w:r w:rsidRPr="00BF2626">
        <w:rPr>
          <w:rFonts w:ascii="Times New Roman" w:hAnsi="Times New Roman"/>
          <w:sz w:val="24"/>
          <w:szCs w:val="24"/>
          <w:vertAlign w:val="superscript"/>
        </w:rPr>
        <w:t>2</w:t>
      </w:r>
      <w:r w:rsidR="00285513" w:rsidRPr="00BF2626">
        <w:rPr>
          <w:rFonts w:ascii="Times New Roman" w:hAnsi="Times New Roman"/>
          <w:sz w:val="24"/>
          <w:szCs w:val="24"/>
        </w:rPr>
        <w:t xml:space="preserve"> общей площади/га – отношение общей площади жилых зданий к площади; чел./га – количество населения к площади);</w:t>
      </w:r>
    </w:p>
    <w:p w14:paraId="1A050430" w14:textId="1AA463EA" w:rsidR="00285513" w:rsidRPr="00BF2626" w:rsidRDefault="0005366E" w:rsidP="0049394F">
      <w:pPr>
        <w:numPr>
          <w:ilvl w:val="2"/>
          <w:numId w:val="37"/>
        </w:numPr>
        <w:spacing w:after="0" w:line="240" w:lineRule="auto"/>
        <w:jc w:val="both"/>
        <w:rPr>
          <w:rFonts w:ascii="Times New Roman" w:hAnsi="Times New Roman"/>
          <w:sz w:val="24"/>
          <w:szCs w:val="24"/>
        </w:rPr>
      </w:pPr>
      <w:r w:rsidRPr="00BF2626">
        <w:rPr>
          <w:rFonts w:ascii="Times New Roman" w:hAnsi="Times New Roman"/>
          <w:sz w:val="24"/>
          <w:szCs w:val="24"/>
        </w:rPr>
        <w:t>•</w:t>
      </w:r>
      <w:r w:rsidR="00285513" w:rsidRPr="00BF2626">
        <w:rPr>
          <w:rFonts w:ascii="Times New Roman" w:hAnsi="Times New Roman"/>
          <w:sz w:val="24"/>
          <w:szCs w:val="24"/>
        </w:rPr>
        <w:t xml:space="preserve"> коэффициент застройки (отношение суммы площадей застройки всех зданий и сооружений</w:t>
      </w:r>
      <w:r w:rsidRPr="00BF2626">
        <w:rPr>
          <w:rFonts w:ascii="Times New Roman" w:hAnsi="Times New Roman"/>
          <w:sz w:val="24"/>
          <w:szCs w:val="24"/>
        </w:rPr>
        <w:t xml:space="preserve"> к площади</w:t>
      </w:r>
      <w:r w:rsidR="00E74E18">
        <w:rPr>
          <w:rFonts w:ascii="Times New Roman" w:hAnsi="Times New Roman"/>
          <w:sz w:val="24"/>
          <w:szCs w:val="24"/>
        </w:rPr>
        <w:t xml:space="preserve"> территории</w:t>
      </w:r>
      <w:r w:rsidRPr="00BF2626">
        <w:rPr>
          <w:rFonts w:ascii="Times New Roman" w:hAnsi="Times New Roman"/>
          <w:sz w:val="24"/>
          <w:szCs w:val="24"/>
        </w:rPr>
        <w:t>).</w:t>
      </w:r>
    </w:p>
    <w:p w14:paraId="4D7E5FF5" w14:textId="685FA254" w:rsidR="00285513" w:rsidRPr="00BF2626" w:rsidRDefault="00285513" w:rsidP="0049394F">
      <w:pPr>
        <w:numPr>
          <w:ilvl w:val="2"/>
          <w:numId w:val="37"/>
        </w:numPr>
        <w:spacing w:after="0" w:line="240" w:lineRule="auto"/>
        <w:jc w:val="both"/>
        <w:rPr>
          <w:rFonts w:ascii="Times New Roman" w:hAnsi="Times New Roman"/>
          <w:sz w:val="8"/>
          <w:szCs w:val="8"/>
        </w:rPr>
      </w:pPr>
      <w:r w:rsidRPr="00BF2626">
        <w:rPr>
          <w:rFonts w:ascii="Times New Roman" w:hAnsi="Times New Roman"/>
          <w:sz w:val="24"/>
          <w:szCs w:val="24"/>
        </w:rPr>
        <w:t>Указанные показатели для жилой застройки различных типов следует принимать не</w:t>
      </w:r>
      <w:r w:rsidR="0005366E" w:rsidRPr="00BF2626">
        <w:rPr>
          <w:rFonts w:ascii="Times New Roman" w:hAnsi="Times New Roman"/>
          <w:sz w:val="24"/>
          <w:szCs w:val="24"/>
        </w:rPr>
        <w:t xml:space="preserve"> более приведенных в табл. </w:t>
      </w:r>
      <w:r w:rsidR="00E74E18">
        <w:rPr>
          <w:rFonts w:ascii="Times New Roman" w:hAnsi="Times New Roman"/>
          <w:sz w:val="24"/>
          <w:szCs w:val="24"/>
        </w:rPr>
        <w:t>23</w:t>
      </w:r>
      <w:r w:rsidRPr="00BF2626">
        <w:rPr>
          <w:rFonts w:ascii="Times New Roman" w:hAnsi="Times New Roman"/>
          <w:sz w:val="24"/>
          <w:szCs w:val="24"/>
        </w:rPr>
        <w:t>.</w:t>
      </w:r>
    </w:p>
    <w:p w14:paraId="04340E87" w14:textId="77777777" w:rsidR="0005366E" w:rsidRPr="00BF2626" w:rsidRDefault="0005366E" w:rsidP="0049394F">
      <w:pPr>
        <w:numPr>
          <w:ilvl w:val="8"/>
          <w:numId w:val="37"/>
        </w:numPr>
        <w:tabs>
          <w:tab w:val="num" w:pos="0"/>
        </w:tabs>
        <w:spacing w:after="0" w:line="240" w:lineRule="auto"/>
        <w:rPr>
          <w:rFonts w:ascii="Times New Roman" w:hAnsi="Times New Roman"/>
          <w:sz w:val="8"/>
          <w:szCs w:val="8"/>
        </w:rPr>
      </w:pPr>
    </w:p>
    <w:p w14:paraId="5C1E0052" w14:textId="075D96CB" w:rsidR="00A41B5B" w:rsidRPr="00BF2626" w:rsidRDefault="00000085" w:rsidP="0049394F">
      <w:pPr>
        <w:numPr>
          <w:ilvl w:val="8"/>
          <w:numId w:val="37"/>
        </w:numPr>
        <w:tabs>
          <w:tab w:val="num" w:pos="0"/>
        </w:tabs>
        <w:spacing w:after="0" w:line="240" w:lineRule="auto"/>
        <w:rPr>
          <w:rFonts w:ascii="Times New Roman" w:hAnsi="Times New Roman"/>
          <w:sz w:val="8"/>
          <w:szCs w:val="8"/>
        </w:rPr>
      </w:pPr>
      <w:r w:rsidRPr="00BF2626">
        <w:rPr>
          <w:rFonts w:ascii="Times New Roman" w:hAnsi="Times New Roman"/>
          <w:i/>
          <w:sz w:val="24"/>
          <w:szCs w:val="24"/>
        </w:rPr>
        <w:t>Табл</w:t>
      </w:r>
      <w:r w:rsidR="00E60840" w:rsidRPr="00BF2626">
        <w:rPr>
          <w:rFonts w:ascii="Times New Roman" w:hAnsi="Times New Roman"/>
          <w:i/>
          <w:sz w:val="24"/>
          <w:szCs w:val="24"/>
        </w:rPr>
        <w:t>ица</w:t>
      </w:r>
      <w:r w:rsidR="0005366E" w:rsidRPr="00BF2626">
        <w:rPr>
          <w:rFonts w:ascii="Times New Roman" w:hAnsi="Times New Roman"/>
          <w:i/>
          <w:sz w:val="24"/>
          <w:szCs w:val="24"/>
        </w:rPr>
        <w:t xml:space="preserve"> </w:t>
      </w:r>
      <w:r w:rsidR="00E74E18">
        <w:rPr>
          <w:rFonts w:ascii="Times New Roman" w:hAnsi="Times New Roman"/>
          <w:i/>
          <w:sz w:val="24"/>
          <w:szCs w:val="24"/>
        </w:rPr>
        <w:t>23</w:t>
      </w:r>
      <w:r w:rsidR="00E61BCE" w:rsidRPr="00BF2626">
        <w:rPr>
          <w:rFonts w:ascii="Times New Roman" w:hAnsi="Times New Roman"/>
          <w:i/>
          <w:sz w:val="24"/>
          <w:szCs w:val="24"/>
        </w:rPr>
        <w:t>.</w:t>
      </w:r>
    </w:p>
    <w:tbl>
      <w:tblPr>
        <w:tblW w:w="10456" w:type="dxa"/>
        <w:tblLook w:val="01E0" w:firstRow="1" w:lastRow="1" w:firstColumn="1" w:lastColumn="1" w:noHBand="0" w:noVBand="0"/>
      </w:tblPr>
      <w:tblGrid>
        <w:gridCol w:w="3652"/>
        <w:gridCol w:w="1924"/>
        <w:gridCol w:w="2084"/>
        <w:gridCol w:w="2796"/>
      </w:tblGrid>
      <w:tr w:rsidR="00285513" w:rsidRPr="00BF2626" w14:paraId="4098659E" w14:textId="77777777" w:rsidTr="00B0392C">
        <w:trPr>
          <w:trHeight w:val="158"/>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14:paraId="05FF3B3C"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Тип застройки</w:t>
            </w:r>
          </w:p>
        </w:tc>
        <w:tc>
          <w:tcPr>
            <w:tcW w:w="4008" w:type="dxa"/>
            <w:gridSpan w:val="2"/>
            <w:tcBorders>
              <w:top w:val="single" w:sz="4" w:space="0" w:color="auto"/>
              <w:left w:val="single" w:sz="4" w:space="0" w:color="auto"/>
              <w:bottom w:val="single" w:sz="4" w:space="0" w:color="auto"/>
              <w:right w:val="single" w:sz="4" w:space="0" w:color="auto"/>
            </w:tcBorders>
            <w:shd w:val="clear" w:color="auto" w:fill="auto"/>
          </w:tcPr>
          <w:p w14:paraId="2B90206D" w14:textId="2D2122FA"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 xml:space="preserve">Плотность жилой застройки территории </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14:paraId="5338AED8" w14:textId="2F99C8D2"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 xml:space="preserve">коэффициент застройки </w:t>
            </w:r>
          </w:p>
        </w:tc>
      </w:tr>
      <w:tr w:rsidR="00285513" w:rsidRPr="00BF2626" w14:paraId="51F9EC0B" w14:textId="77777777" w:rsidTr="00B0392C">
        <w:trPr>
          <w:trHeight w:val="5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7F2D60" w14:textId="77777777" w:rsidR="00285513" w:rsidRPr="00BF2626" w:rsidRDefault="00285513" w:rsidP="00285513">
            <w:pPr>
              <w:spacing w:after="0" w:line="240" w:lineRule="auto"/>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6FC8095"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м</w:t>
            </w:r>
            <w:r w:rsidR="00E7417C" w:rsidRPr="00BF2626">
              <w:rPr>
                <w:rFonts w:ascii="Times New Roman" w:hAnsi="Times New Roman"/>
                <w:vertAlign w:val="superscript"/>
              </w:rPr>
              <w:t>2</w:t>
            </w:r>
            <w:r w:rsidRPr="00BF2626">
              <w:rPr>
                <w:rFonts w:ascii="Times New Roman" w:hAnsi="Times New Roman"/>
              </w:rPr>
              <w:t>/га</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4FDDC39F"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чел./га на</w:t>
            </w:r>
          </w:p>
          <w:p w14:paraId="09A68F65"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расчетный срок</w:t>
            </w: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D7C6FE" w14:textId="77777777" w:rsidR="00285513" w:rsidRPr="00BF2626" w:rsidRDefault="00285513" w:rsidP="00285513">
            <w:pPr>
              <w:spacing w:after="0" w:line="240" w:lineRule="auto"/>
              <w:rPr>
                <w:rFonts w:ascii="Times New Roman" w:hAnsi="Times New Roman"/>
              </w:rPr>
            </w:pPr>
          </w:p>
        </w:tc>
      </w:tr>
      <w:tr w:rsidR="00285513" w:rsidRPr="00BF2626" w14:paraId="58EF86C3" w14:textId="77777777" w:rsidTr="00B0392C">
        <w:trPr>
          <w:trHeight w:val="157"/>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322B9AF0" w14:textId="77777777" w:rsidR="00285513" w:rsidRPr="00BF2626" w:rsidRDefault="00285513" w:rsidP="0049394F">
            <w:pPr>
              <w:numPr>
                <w:ilvl w:val="8"/>
                <w:numId w:val="37"/>
              </w:numPr>
              <w:tabs>
                <w:tab w:val="num" w:pos="0"/>
              </w:tabs>
              <w:spacing w:after="0" w:line="240" w:lineRule="auto"/>
              <w:jc w:val="both"/>
              <w:rPr>
                <w:rFonts w:ascii="Times New Roman" w:hAnsi="Times New Roman"/>
              </w:rPr>
            </w:pPr>
            <w:r w:rsidRPr="00BF2626">
              <w:rPr>
                <w:rFonts w:ascii="Times New Roman" w:hAnsi="Times New Roman"/>
              </w:rPr>
              <w:t>малоэтажная блокированная застройка с приквартирными участками</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DE3B4F1"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p>
          <w:p w14:paraId="33A14D87"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2600-3200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4E2814ED"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p>
          <w:p w14:paraId="72B79C9D"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100 - 140</w:t>
            </w:r>
          </w:p>
          <w:p w14:paraId="09002F0C"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67198426"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0,35</w:t>
            </w:r>
          </w:p>
        </w:tc>
      </w:tr>
      <w:tr w:rsidR="00285513" w:rsidRPr="00BF2626" w14:paraId="56338A10" w14:textId="77777777" w:rsidTr="00B0392C">
        <w:trPr>
          <w:trHeight w:val="157"/>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7811C253" w14:textId="77777777" w:rsidR="00285513" w:rsidRPr="00BF2626" w:rsidRDefault="00285513" w:rsidP="0049394F">
            <w:pPr>
              <w:numPr>
                <w:ilvl w:val="8"/>
                <w:numId w:val="37"/>
              </w:numPr>
              <w:tabs>
                <w:tab w:val="num" w:pos="0"/>
              </w:tabs>
              <w:spacing w:after="0" w:line="240" w:lineRule="auto"/>
              <w:jc w:val="both"/>
              <w:rPr>
                <w:rFonts w:ascii="Times New Roman" w:hAnsi="Times New Roman"/>
              </w:rPr>
            </w:pPr>
            <w:r w:rsidRPr="00BF2626">
              <w:rPr>
                <w:rFonts w:ascii="Times New Roman" w:hAnsi="Times New Roman"/>
              </w:rPr>
              <w:t>малоэтажная индивидуальная застройка с приусадебными участками</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C58E209"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p>
          <w:p w14:paraId="58E46516"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800-960</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4D06D375"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p>
          <w:p w14:paraId="19EB20E0"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30 - 40</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6C58DE08"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p>
          <w:p w14:paraId="284ABCA3" w14:textId="77777777" w:rsidR="00285513" w:rsidRPr="00BF2626" w:rsidRDefault="00285513" w:rsidP="0049394F">
            <w:pPr>
              <w:numPr>
                <w:ilvl w:val="8"/>
                <w:numId w:val="37"/>
              </w:numPr>
              <w:tabs>
                <w:tab w:val="num" w:pos="0"/>
              </w:tabs>
              <w:spacing w:after="0" w:line="240" w:lineRule="auto"/>
              <w:jc w:val="center"/>
              <w:rPr>
                <w:rFonts w:ascii="Times New Roman" w:hAnsi="Times New Roman"/>
              </w:rPr>
            </w:pPr>
            <w:r w:rsidRPr="00BF2626">
              <w:rPr>
                <w:rFonts w:ascii="Times New Roman" w:hAnsi="Times New Roman"/>
              </w:rPr>
              <w:t>0,1-0,2</w:t>
            </w:r>
          </w:p>
        </w:tc>
      </w:tr>
      <w:tr w:rsidR="00285513" w:rsidRPr="00BF2626" w14:paraId="5AE3B214" w14:textId="77777777" w:rsidTr="00B0392C">
        <w:trPr>
          <w:trHeight w:val="157"/>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12446148" w14:textId="77777777" w:rsidR="00285513" w:rsidRPr="00BF2626" w:rsidRDefault="00285513" w:rsidP="0005366E">
            <w:pPr>
              <w:spacing w:after="0" w:line="240" w:lineRule="auto"/>
              <w:jc w:val="both"/>
              <w:rPr>
                <w:rFonts w:ascii="Times New Roman" w:hAnsi="Times New Roman"/>
                <w:sz w:val="20"/>
                <w:szCs w:val="20"/>
              </w:rPr>
            </w:pPr>
            <w:r w:rsidRPr="00BF2626">
              <w:rPr>
                <w:rFonts w:ascii="Times New Roman" w:hAnsi="Times New Roman"/>
                <w:sz w:val="20"/>
                <w:szCs w:val="20"/>
              </w:rPr>
              <w:t xml:space="preserve">Примечания: </w:t>
            </w:r>
          </w:p>
          <w:p w14:paraId="6454B5FC" w14:textId="77777777" w:rsidR="00285513" w:rsidRPr="00BF2626" w:rsidRDefault="0005366E" w:rsidP="0005366E">
            <w:pPr>
              <w:spacing w:after="0" w:line="240" w:lineRule="auto"/>
              <w:jc w:val="both"/>
              <w:rPr>
                <w:rFonts w:ascii="Times New Roman" w:hAnsi="Times New Roman"/>
                <w:sz w:val="20"/>
                <w:szCs w:val="20"/>
              </w:rPr>
            </w:pPr>
            <w:r w:rsidRPr="00BF2626">
              <w:rPr>
                <w:rFonts w:ascii="Times New Roman" w:hAnsi="Times New Roman"/>
                <w:sz w:val="20"/>
                <w:szCs w:val="20"/>
              </w:rPr>
              <w:t xml:space="preserve">• </w:t>
            </w:r>
            <w:r w:rsidR="00285513" w:rsidRPr="00BF2626">
              <w:rPr>
                <w:rFonts w:ascii="Times New Roman" w:hAnsi="Times New Roman"/>
                <w:sz w:val="20"/>
                <w:szCs w:val="20"/>
              </w:rPr>
              <w:t>показатели приведены для условий жилищной обеспеченности 25 м</w:t>
            </w:r>
            <w:r w:rsidR="00D10181" w:rsidRPr="00BF2626">
              <w:rPr>
                <w:rFonts w:ascii="Times New Roman" w:hAnsi="Times New Roman"/>
                <w:sz w:val="20"/>
                <w:szCs w:val="20"/>
                <w:vertAlign w:val="superscript"/>
              </w:rPr>
              <w:t>2</w:t>
            </w:r>
            <w:r w:rsidR="00285513" w:rsidRPr="00BF2626">
              <w:rPr>
                <w:rFonts w:ascii="Times New Roman" w:hAnsi="Times New Roman"/>
                <w:sz w:val="20"/>
                <w:szCs w:val="20"/>
              </w:rPr>
              <w:t>/чел. общей площади квартир на расчетный срок строительства;</w:t>
            </w:r>
          </w:p>
          <w:p w14:paraId="20D6728B" w14:textId="77777777" w:rsidR="00285513" w:rsidRPr="00BF2626" w:rsidRDefault="0005366E" w:rsidP="0005366E">
            <w:pPr>
              <w:spacing w:after="0" w:line="240" w:lineRule="auto"/>
              <w:jc w:val="both"/>
              <w:rPr>
                <w:rFonts w:ascii="Times New Roman" w:hAnsi="Times New Roman"/>
                <w:sz w:val="20"/>
                <w:szCs w:val="20"/>
              </w:rPr>
            </w:pPr>
            <w:r w:rsidRPr="00BF2626">
              <w:rPr>
                <w:rFonts w:ascii="Times New Roman" w:hAnsi="Times New Roman"/>
                <w:sz w:val="20"/>
                <w:szCs w:val="20"/>
              </w:rPr>
              <w:t xml:space="preserve">• </w:t>
            </w:r>
            <w:r w:rsidR="00285513" w:rsidRPr="00BF2626">
              <w:rPr>
                <w:rFonts w:ascii="Times New Roman" w:hAnsi="Times New Roman"/>
                <w:sz w:val="20"/>
                <w:szCs w:val="20"/>
              </w:rPr>
              <w:t>для многоэтажной многоквартирной секционной жилой застройки при использовании специальных сейсмоустойчивых конструкций зданий плотность жилой застройки может увеличиваться, но не более, чем на 20%;</w:t>
            </w:r>
          </w:p>
          <w:p w14:paraId="5DF50AD9" w14:textId="77777777" w:rsidR="00285513" w:rsidRPr="00BF2626" w:rsidRDefault="0005366E" w:rsidP="0005366E">
            <w:pPr>
              <w:spacing w:after="0" w:line="240" w:lineRule="auto"/>
              <w:jc w:val="both"/>
              <w:rPr>
                <w:rFonts w:ascii="Times New Roman" w:hAnsi="Times New Roman"/>
                <w:sz w:val="20"/>
                <w:szCs w:val="20"/>
              </w:rPr>
            </w:pPr>
            <w:r w:rsidRPr="00BF2626">
              <w:rPr>
                <w:rFonts w:ascii="Times New Roman" w:hAnsi="Times New Roman"/>
                <w:sz w:val="20"/>
                <w:szCs w:val="20"/>
              </w:rPr>
              <w:t xml:space="preserve">• </w:t>
            </w:r>
            <w:r w:rsidR="00285513" w:rsidRPr="00BF2626">
              <w:rPr>
                <w:rFonts w:ascii="Times New Roman" w:hAnsi="Times New Roman"/>
                <w:sz w:val="20"/>
                <w:szCs w:val="20"/>
              </w:rPr>
              <w:t>в условиях реконструкции не допускается увеличение существующей плотности застройки без оценки экологической обстановки и проведения необходимых мероприятий по охране окружающей среды;</w:t>
            </w:r>
          </w:p>
          <w:p w14:paraId="1CAE0432" w14:textId="77777777" w:rsidR="00285513" w:rsidRPr="00BF2626" w:rsidRDefault="0005366E" w:rsidP="0005366E">
            <w:pPr>
              <w:spacing w:after="0" w:line="240" w:lineRule="auto"/>
              <w:jc w:val="both"/>
              <w:rPr>
                <w:rFonts w:ascii="Times New Roman" w:hAnsi="Times New Roman"/>
              </w:rPr>
            </w:pPr>
            <w:r w:rsidRPr="00BF2626">
              <w:rPr>
                <w:rFonts w:ascii="Times New Roman" w:hAnsi="Times New Roman"/>
                <w:sz w:val="20"/>
                <w:szCs w:val="20"/>
              </w:rPr>
              <w:t xml:space="preserve">• </w:t>
            </w:r>
            <w:r w:rsidR="00285513" w:rsidRPr="00BF2626">
              <w:rPr>
                <w:rFonts w:ascii="Times New Roman" w:hAnsi="Times New Roman"/>
                <w:sz w:val="20"/>
                <w:szCs w:val="20"/>
              </w:rPr>
              <w:t>показатели в смешанной застройке определяются путем интерполяции.</w:t>
            </w:r>
          </w:p>
        </w:tc>
      </w:tr>
    </w:tbl>
    <w:p w14:paraId="6C3380C8" w14:textId="77777777" w:rsidR="00E60840" w:rsidRPr="00BF2626" w:rsidRDefault="00E60840" w:rsidP="00D10181">
      <w:pPr>
        <w:spacing w:after="0" w:line="240" w:lineRule="auto"/>
        <w:ind w:firstLine="567"/>
        <w:jc w:val="both"/>
        <w:rPr>
          <w:rFonts w:ascii="Times New Roman" w:hAnsi="Times New Roman"/>
          <w:sz w:val="24"/>
          <w:szCs w:val="24"/>
        </w:rPr>
      </w:pPr>
    </w:p>
    <w:p w14:paraId="2DF8EF8D" w14:textId="77777777" w:rsidR="0023248D" w:rsidRPr="00BF2626" w:rsidRDefault="0023248D" w:rsidP="0023248D">
      <w:pPr>
        <w:spacing w:after="0" w:line="240" w:lineRule="auto"/>
        <w:ind w:firstLine="567"/>
        <w:jc w:val="both"/>
        <w:rPr>
          <w:rFonts w:ascii="Times New Roman" w:hAnsi="Times New Roman"/>
        </w:rPr>
      </w:pPr>
    </w:p>
    <w:p w14:paraId="420ACB11" w14:textId="1D37A0AE" w:rsidR="009A63F2" w:rsidRPr="00BF2626" w:rsidRDefault="00000085" w:rsidP="00B0392C">
      <w:pPr>
        <w:spacing w:after="0" w:line="240" w:lineRule="auto"/>
        <w:jc w:val="both"/>
        <w:rPr>
          <w:rFonts w:ascii="Times New Roman" w:hAnsi="Times New Roman"/>
          <w:b/>
          <w:sz w:val="28"/>
          <w:szCs w:val="28"/>
        </w:rPr>
      </w:pPr>
      <w:r w:rsidRPr="00BF2626">
        <w:rPr>
          <w:rFonts w:ascii="Times New Roman" w:hAnsi="Times New Roman"/>
          <w:b/>
          <w:sz w:val="28"/>
          <w:szCs w:val="28"/>
        </w:rPr>
        <w:t>5.3.</w:t>
      </w:r>
      <w:r w:rsidR="00B0392C">
        <w:rPr>
          <w:rFonts w:ascii="Times New Roman" w:hAnsi="Times New Roman"/>
          <w:b/>
          <w:sz w:val="28"/>
          <w:szCs w:val="28"/>
        </w:rPr>
        <w:t>2</w:t>
      </w:r>
      <w:r w:rsidR="009A63F2" w:rsidRPr="00BF2626">
        <w:rPr>
          <w:rFonts w:ascii="Times New Roman" w:hAnsi="Times New Roman"/>
          <w:b/>
          <w:sz w:val="28"/>
          <w:szCs w:val="28"/>
        </w:rPr>
        <w:t>. Т</w:t>
      </w:r>
      <w:r w:rsidR="00E61BCE" w:rsidRPr="00BF2626">
        <w:rPr>
          <w:rFonts w:ascii="Times New Roman" w:hAnsi="Times New Roman"/>
          <w:b/>
          <w:sz w:val="28"/>
          <w:szCs w:val="28"/>
        </w:rPr>
        <w:t>ерритории малоэтажной жилой застройки</w:t>
      </w:r>
      <w:r w:rsidR="009A63F2" w:rsidRPr="00BF2626">
        <w:rPr>
          <w:rFonts w:ascii="Times New Roman" w:hAnsi="Times New Roman"/>
          <w:b/>
          <w:sz w:val="28"/>
          <w:szCs w:val="28"/>
        </w:rPr>
        <w:t>:</w:t>
      </w:r>
    </w:p>
    <w:p w14:paraId="331D12A9" w14:textId="77777777" w:rsidR="009A63F2" w:rsidRPr="00BF2626" w:rsidRDefault="009A63F2" w:rsidP="009A63F2">
      <w:pPr>
        <w:spacing w:after="0" w:line="240" w:lineRule="auto"/>
        <w:jc w:val="both"/>
        <w:rPr>
          <w:rFonts w:ascii="Times New Roman" w:hAnsi="Times New Roman"/>
          <w:sz w:val="8"/>
          <w:szCs w:val="8"/>
        </w:rPr>
      </w:pPr>
    </w:p>
    <w:p w14:paraId="7D619BCE"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9A63F2" w:rsidRPr="00BF2626">
        <w:rPr>
          <w:rFonts w:ascii="Times New Roman" w:hAnsi="Times New Roman"/>
          <w:sz w:val="24"/>
          <w:szCs w:val="24"/>
        </w:rPr>
        <w:t>.1. Жилые образования территорий малоэтажного жилищного строительства могут  состоять  из жилых домов одноквартирных и (или) блокированных, с приусадебными  или приквартирными участками.</w:t>
      </w:r>
    </w:p>
    <w:p w14:paraId="24A339CE"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9A63F2" w:rsidRPr="00BF2626">
        <w:rPr>
          <w:rFonts w:ascii="Times New Roman" w:hAnsi="Times New Roman"/>
          <w:sz w:val="24"/>
          <w:szCs w:val="24"/>
        </w:rPr>
        <w:t>.2. При размещении и планировочной организации территории малоэтажного жилищного строительства должны соблюдаться требования:</w:t>
      </w:r>
    </w:p>
    <w:p w14:paraId="24ED5301" w14:textId="77777777" w:rsidR="009A63F2" w:rsidRPr="00BF2626" w:rsidRDefault="0077028C"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w:t>
      </w:r>
      <w:r w:rsidR="009A63F2" w:rsidRPr="00BF2626">
        <w:rPr>
          <w:rFonts w:ascii="Times New Roman" w:hAnsi="Times New Roman"/>
          <w:sz w:val="24"/>
          <w:szCs w:val="24"/>
        </w:rPr>
        <w:t xml:space="preserve"> по охране окружающей среды;</w:t>
      </w:r>
    </w:p>
    <w:p w14:paraId="3F96058F" w14:textId="77777777" w:rsidR="009A63F2" w:rsidRPr="00BF2626" w:rsidRDefault="0077028C" w:rsidP="0077028C">
      <w:pPr>
        <w:tabs>
          <w:tab w:val="left" w:pos="851"/>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9A63F2" w:rsidRPr="00BF2626">
        <w:rPr>
          <w:rFonts w:ascii="Times New Roman" w:hAnsi="Times New Roman"/>
          <w:sz w:val="24"/>
          <w:szCs w:val="24"/>
        </w:rPr>
        <w:t>по защите территории от шума и выхлопных газов, электрических и электромагнитных излучений;</w:t>
      </w:r>
    </w:p>
    <w:p w14:paraId="796021A0" w14:textId="77777777" w:rsidR="009A63F2" w:rsidRPr="00BF2626" w:rsidRDefault="0077028C"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w:t>
      </w:r>
      <w:r w:rsidR="009A63F2" w:rsidRPr="00BF2626">
        <w:rPr>
          <w:rFonts w:ascii="Times New Roman" w:hAnsi="Times New Roman"/>
          <w:sz w:val="24"/>
          <w:szCs w:val="24"/>
        </w:rPr>
        <w:t xml:space="preserve"> по защите от иных природных и техногенных факторов.</w:t>
      </w:r>
    </w:p>
    <w:p w14:paraId="77F6FFCB"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77028C" w:rsidRPr="00BF2626">
        <w:rPr>
          <w:rFonts w:ascii="Times New Roman" w:hAnsi="Times New Roman"/>
          <w:sz w:val="24"/>
          <w:szCs w:val="24"/>
        </w:rPr>
        <w:t>.</w:t>
      </w:r>
      <w:r w:rsidR="009A63F2" w:rsidRPr="00BF2626">
        <w:rPr>
          <w:rFonts w:ascii="Times New Roman" w:hAnsi="Times New Roman"/>
          <w:sz w:val="24"/>
          <w:szCs w:val="24"/>
        </w:rPr>
        <w:t>3.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 Требуемая нормативная продолжительность инсоляции должна быть обоснована расчетом на стадии подготовки проекта застройки и рабочего проекта.</w:t>
      </w:r>
    </w:p>
    <w:p w14:paraId="59BFF493"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77028C" w:rsidRPr="00BF2626">
        <w:rPr>
          <w:rFonts w:ascii="Times New Roman" w:hAnsi="Times New Roman"/>
          <w:sz w:val="24"/>
          <w:szCs w:val="24"/>
        </w:rPr>
        <w:t>.</w:t>
      </w:r>
      <w:r w:rsidR="009A63F2" w:rsidRPr="00BF2626">
        <w:rPr>
          <w:rFonts w:ascii="Times New Roman" w:hAnsi="Times New Roman"/>
          <w:sz w:val="24"/>
          <w:szCs w:val="24"/>
        </w:rPr>
        <w:t xml:space="preserve">4. Мусороудаление с территорий малоэтажной застройки следует проводить путем вывозки бытового мусора от площадок с контейнерами, расстояние от которых до границ земельных участков жилых домов, детских учреждений, озелененных площадок следует устанавливать не менее </w:t>
      </w:r>
      <w:r w:rsidR="00454350" w:rsidRPr="00BF2626">
        <w:rPr>
          <w:rFonts w:ascii="Times New Roman" w:hAnsi="Times New Roman"/>
          <w:sz w:val="24"/>
          <w:szCs w:val="24"/>
        </w:rPr>
        <w:t>2</w:t>
      </w:r>
      <w:r w:rsidR="009A63F2" w:rsidRPr="00BF2626">
        <w:rPr>
          <w:rFonts w:ascii="Times New Roman" w:hAnsi="Times New Roman"/>
          <w:sz w:val="24"/>
          <w:szCs w:val="24"/>
        </w:rPr>
        <w:t>0, но не более 100м.</w:t>
      </w:r>
    </w:p>
    <w:p w14:paraId="34167F8C"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77028C" w:rsidRPr="00BF2626">
        <w:rPr>
          <w:rFonts w:ascii="Times New Roman" w:hAnsi="Times New Roman"/>
          <w:sz w:val="24"/>
          <w:szCs w:val="24"/>
        </w:rPr>
        <w:t>.</w:t>
      </w:r>
      <w:r w:rsidR="009A63F2" w:rsidRPr="00BF2626">
        <w:rPr>
          <w:rFonts w:ascii="Times New Roman" w:hAnsi="Times New Roman"/>
          <w:sz w:val="24"/>
          <w:szCs w:val="24"/>
        </w:rPr>
        <w:t>5. Для обеспечения пожаротушения отдельных зданий на территориях малоэтажной застройки следует предусматривать гидранты. Расходы воды на пожаротушение для расчета сетей водоснабжения должны приниматься в соответствии со СНиП 2.04.02 и разделом «Водоснабжение» обязательного приложения  настоящих Нормативов.</w:t>
      </w:r>
    </w:p>
    <w:p w14:paraId="5E27F706"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77028C" w:rsidRPr="00BF2626">
        <w:rPr>
          <w:rFonts w:ascii="Times New Roman" w:hAnsi="Times New Roman"/>
          <w:sz w:val="24"/>
          <w:szCs w:val="24"/>
        </w:rPr>
        <w:t>.</w:t>
      </w:r>
      <w:r w:rsidR="009A63F2" w:rsidRPr="00BF2626">
        <w:rPr>
          <w:rFonts w:ascii="Times New Roman" w:hAnsi="Times New Roman"/>
          <w:sz w:val="24"/>
          <w:szCs w:val="24"/>
        </w:rPr>
        <w:t xml:space="preserve">6. При нецелесообразности или невозможности обеспечения пожаротушения отдельных зданий от гидрантов, допускается предусмотреть его из резервуаров или водоемов в соответствии со СНиП 2.04.02. </w:t>
      </w:r>
    </w:p>
    <w:p w14:paraId="3E3C80DD" w14:textId="77777777" w:rsidR="009A63F2" w:rsidRPr="00BF2626" w:rsidRDefault="00E60840" w:rsidP="0077028C">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77028C" w:rsidRPr="00BF2626">
        <w:rPr>
          <w:rFonts w:ascii="Times New Roman" w:hAnsi="Times New Roman"/>
          <w:sz w:val="24"/>
          <w:szCs w:val="24"/>
        </w:rPr>
        <w:t>.</w:t>
      </w:r>
      <w:r w:rsidR="009A63F2" w:rsidRPr="00BF2626">
        <w:rPr>
          <w:rFonts w:ascii="Times New Roman" w:hAnsi="Times New Roman"/>
          <w:sz w:val="24"/>
          <w:szCs w:val="24"/>
        </w:rPr>
        <w:t xml:space="preserve">7. Размещение малоэтажного блокированного и индивидуального жилищного строительства следует предусматривать  в соответствии с генеральным планом городского </w:t>
      </w:r>
      <w:r w:rsidR="00CD6BC2" w:rsidRPr="00BF2626">
        <w:rPr>
          <w:rFonts w:ascii="Times New Roman" w:hAnsi="Times New Roman"/>
          <w:sz w:val="24"/>
          <w:szCs w:val="24"/>
        </w:rPr>
        <w:t>поселения</w:t>
      </w:r>
      <w:r w:rsidR="009A63F2" w:rsidRPr="00BF2626">
        <w:rPr>
          <w:rFonts w:ascii="Times New Roman" w:hAnsi="Times New Roman"/>
          <w:sz w:val="24"/>
          <w:szCs w:val="24"/>
        </w:rPr>
        <w:t xml:space="preserve">. </w:t>
      </w:r>
    </w:p>
    <w:p w14:paraId="32287667" w14:textId="2D40CB2E" w:rsidR="00561EB2" w:rsidRPr="00BF2626" w:rsidRDefault="00E6084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5.3.3</w:t>
      </w:r>
      <w:r w:rsidR="00A37774" w:rsidRPr="00BF2626">
        <w:rPr>
          <w:rFonts w:ascii="Times New Roman" w:hAnsi="Times New Roman"/>
          <w:sz w:val="24"/>
          <w:szCs w:val="24"/>
        </w:rPr>
        <w:t>.8</w:t>
      </w:r>
      <w:r w:rsidR="005F368F" w:rsidRPr="00BF2626">
        <w:rPr>
          <w:rFonts w:ascii="Times New Roman" w:hAnsi="Times New Roman"/>
          <w:sz w:val="24"/>
          <w:szCs w:val="24"/>
        </w:rPr>
        <w:t xml:space="preserve">. В усадебной застройке минимальные расстояния от красных линий, границ соседнего участка и строений на соседних участках следует принимать по табл. </w:t>
      </w:r>
      <w:r w:rsidR="00597E84">
        <w:rPr>
          <w:rFonts w:ascii="Times New Roman" w:hAnsi="Times New Roman"/>
          <w:sz w:val="24"/>
          <w:szCs w:val="24"/>
        </w:rPr>
        <w:t>24</w:t>
      </w:r>
      <w:r w:rsidR="005F368F" w:rsidRPr="00BF2626">
        <w:rPr>
          <w:rFonts w:ascii="Times New Roman" w:hAnsi="Times New Roman"/>
          <w:sz w:val="24"/>
          <w:szCs w:val="24"/>
        </w:rPr>
        <w:t>.</w:t>
      </w:r>
    </w:p>
    <w:p w14:paraId="55531845" w14:textId="77777777" w:rsidR="005F368F" w:rsidRPr="00BF2626" w:rsidRDefault="005F368F" w:rsidP="005F368F">
      <w:pPr>
        <w:spacing w:after="0" w:line="240" w:lineRule="auto"/>
        <w:jc w:val="both"/>
        <w:rPr>
          <w:rFonts w:ascii="Times New Roman" w:hAnsi="Times New Roman"/>
          <w:sz w:val="8"/>
          <w:szCs w:val="8"/>
        </w:rPr>
      </w:pPr>
    </w:p>
    <w:p w14:paraId="6FD6FA83" w14:textId="306448C0" w:rsidR="005F368F" w:rsidRPr="00BF2626" w:rsidRDefault="005F368F" w:rsidP="005F368F">
      <w:pPr>
        <w:spacing w:after="0" w:line="240" w:lineRule="auto"/>
        <w:jc w:val="both"/>
        <w:rPr>
          <w:rFonts w:ascii="Times New Roman" w:hAnsi="Times New Roman"/>
          <w:i/>
          <w:sz w:val="24"/>
          <w:szCs w:val="24"/>
        </w:rPr>
      </w:pPr>
      <w:r w:rsidRPr="00BF2626">
        <w:rPr>
          <w:rFonts w:ascii="Times New Roman" w:hAnsi="Times New Roman"/>
          <w:i/>
          <w:sz w:val="24"/>
          <w:szCs w:val="24"/>
        </w:rPr>
        <w:t>Таблица</w:t>
      </w:r>
      <w:r w:rsidR="00597E84">
        <w:rPr>
          <w:rFonts w:ascii="Times New Roman" w:hAnsi="Times New Roman"/>
          <w:i/>
          <w:sz w:val="24"/>
          <w:szCs w:val="24"/>
        </w:rPr>
        <w:t xml:space="preserve"> 24</w:t>
      </w:r>
      <w:r w:rsidRPr="00BF2626">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6"/>
        <w:gridCol w:w="3788"/>
      </w:tblGrid>
      <w:tr w:rsidR="005F368F" w:rsidRPr="00597E84" w14:paraId="499D87A7" w14:textId="77777777" w:rsidTr="00597E84">
        <w:tc>
          <w:tcPr>
            <w:tcW w:w="6487" w:type="dxa"/>
            <w:shd w:val="clear" w:color="auto" w:fill="auto"/>
          </w:tcPr>
          <w:p w14:paraId="25555F90"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Нормируемые разрывы</w:t>
            </w:r>
          </w:p>
        </w:tc>
        <w:tc>
          <w:tcPr>
            <w:tcW w:w="3827" w:type="dxa"/>
            <w:shd w:val="clear" w:color="auto" w:fill="auto"/>
          </w:tcPr>
          <w:p w14:paraId="573FE769"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Минимальное расстояние, м</w:t>
            </w:r>
          </w:p>
        </w:tc>
      </w:tr>
      <w:tr w:rsidR="005F368F" w:rsidRPr="00597E84" w14:paraId="18418292" w14:textId="77777777" w:rsidTr="00597E84">
        <w:tc>
          <w:tcPr>
            <w:tcW w:w="6487" w:type="dxa"/>
            <w:shd w:val="clear" w:color="auto" w:fill="auto"/>
          </w:tcPr>
          <w:p w14:paraId="3B69E9B6"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От жилого дома до:</w:t>
            </w:r>
          </w:p>
        </w:tc>
        <w:tc>
          <w:tcPr>
            <w:tcW w:w="3827" w:type="dxa"/>
            <w:shd w:val="clear" w:color="auto" w:fill="auto"/>
          </w:tcPr>
          <w:p w14:paraId="6937AF00" w14:textId="77777777" w:rsidR="005F368F" w:rsidRPr="00597E84" w:rsidRDefault="005F368F" w:rsidP="006A31B3">
            <w:pPr>
              <w:spacing w:after="0" w:line="240" w:lineRule="auto"/>
              <w:jc w:val="center"/>
              <w:rPr>
                <w:rFonts w:ascii="Times New Roman" w:hAnsi="Times New Roman"/>
              </w:rPr>
            </w:pPr>
          </w:p>
        </w:tc>
      </w:tr>
      <w:tr w:rsidR="005F368F" w:rsidRPr="00597E84" w14:paraId="72242E99" w14:textId="77777777" w:rsidTr="00597E84">
        <w:tc>
          <w:tcPr>
            <w:tcW w:w="6487" w:type="dxa"/>
            <w:shd w:val="clear" w:color="auto" w:fill="auto"/>
          </w:tcPr>
          <w:p w14:paraId="243AE046"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красной линии улицы </w:t>
            </w:r>
          </w:p>
        </w:tc>
        <w:tc>
          <w:tcPr>
            <w:tcW w:w="3827" w:type="dxa"/>
            <w:shd w:val="clear" w:color="auto" w:fill="auto"/>
          </w:tcPr>
          <w:p w14:paraId="01BAB0FB"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5</w:t>
            </w:r>
          </w:p>
        </w:tc>
      </w:tr>
      <w:tr w:rsidR="005F368F" w:rsidRPr="00597E84" w14:paraId="034C7E69" w14:textId="77777777" w:rsidTr="00597E84">
        <w:tc>
          <w:tcPr>
            <w:tcW w:w="6487" w:type="dxa"/>
            <w:shd w:val="clear" w:color="auto" w:fill="auto"/>
          </w:tcPr>
          <w:p w14:paraId="711CA43C"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красной линии проездов</w:t>
            </w:r>
          </w:p>
        </w:tc>
        <w:tc>
          <w:tcPr>
            <w:tcW w:w="3827" w:type="dxa"/>
            <w:shd w:val="clear" w:color="auto" w:fill="auto"/>
          </w:tcPr>
          <w:p w14:paraId="72D57DEA"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3</w:t>
            </w:r>
          </w:p>
        </w:tc>
      </w:tr>
      <w:tr w:rsidR="005F368F" w:rsidRPr="00597E84" w14:paraId="0F9FDAE8" w14:textId="77777777" w:rsidTr="00597E84">
        <w:tc>
          <w:tcPr>
            <w:tcW w:w="6487" w:type="dxa"/>
            <w:shd w:val="clear" w:color="auto" w:fill="auto"/>
          </w:tcPr>
          <w:p w14:paraId="289A3420"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От хозяйственных построек до:</w:t>
            </w:r>
          </w:p>
        </w:tc>
        <w:tc>
          <w:tcPr>
            <w:tcW w:w="3827" w:type="dxa"/>
            <w:shd w:val="clear" w:color="auto" w:fill="auto"/>
          </w:tcPr>
          <w:p w14:paraId="3ECE6906" w14:textId="77777777" w:rsidR="005F368F" w:rsidRPr="00597E84" w:rsidRDefault="005F368F" w:rsidP="006A31B3">
            <w:pPr>
              <w:spacing w:after="0" w:line="240" w:lineRule="auto"/>
              <w:jc w:val="center"/>
              <w:rPr>
                <w:rFonts w:ascii="Times New Roman" w:hAnsi="Times New Roman"/>
              </w:rPr>
            </w:pPr>
          </w:p>
        </w:tc>
      </w:tr>
      <w:tr w:rsidR="005F368F" w:rsidRPr="00597E84" w14:paraId="51195153" w14:textId="77777777" w:rsidTr="00597E84">
        <w:tc>
          <w:tcPr>
            <w:tcW w:w="6487" w:type="dxa"/>
            <w:shd w:val="clear" w:color="auto" w:fill="auto"/>
          </w:tcPr>
          <w:p w14:paraId="029DB3F4"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красных линий улиц и проездов</w:t>
            </w:r>
          </w:p>
        </w:tc>
        <w:tc>
          <w:tcPr>
            <w:tcW w:w="3827" w:type="dxa"/>
            <w:shd w:val="clear" w:color="auto" w:fill="auto"/>
          </w:tcPr>
          <w:p w14:paraId="770D378F"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5</w:t>
            </w:r>
          </w:p>
        </w:tc>
      </w:tr>
      <w:tr w:rsidR="005F368F" w:rsidRPr="00597E84" w14:paraId="6A9D1D50" w14:textId="77777777" w:rsidTr="00597E84">
        <w:tc>
          <w:tcPr>
            <w:tcW w:w="6487" w:type="dxa"/>
            <w:shd w:val="clear" w:color="auto" w:fill="auto"/>
          </w:tcPr>
          <w:p w14:paraId="5351CEF8"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От границ соседнего участка до:</w:t>
            </w:r>
          </w:p>
        </w:tc>
        <w:tc>
          <w:tcPr>
            <w:tcW w:w="3827" w:type="dxa"/>
            <w:shd w:val="clear" w:color="auto" w:fill="auto"/>
          </w:tcPr>
          <w:p w14:paraId="047DD691" w14:textId="77777777" w:rsidR="005F368F" w:rsidRPr="00597E84" w:rsidRDefault="005F368F" w:rsidP="006A31B3">
            <w:pPr>
              <w:spacing w:after="0" w:line="240" w:lineRule="auto"/>
              <w:jc w:val="center"/>
              <w:rPr>
                <w:rFonts w:ascii="Times New Roman" w:hAnsi="Times New Roman"/>
              </w:rPr>
            </w:pPr>
          </w:p>
        </w:tc>
      </w:tr>
      <w:tr w:rsidR="005F368F" w:rsidRPr="00597E84" w14:paraId="60DC8836" w14:textId="77777777" w:rsidTr="00597E84">
        <w:tc>
          <w:tcPr>
            <w:tcW w:w="6487" w:type="dxa"/>
            <w:shd w:val="clear" w:color="auto" w:fill="auto"/>
          </w:tcPr>
          <w:p w14:paraId="287A7F73"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основного строения</w:t>
            </w:r>
          </w:p>
        </w:tc>
        <w:tc>
          <w:tcPr>
            <w:tcW w:w="3827" w:type="dxa"/>
            <w:shd w:val="clear" w:color="auto" w:fill="auto"/>
          </w:tcPr>
          <w:p w14:paraId="7E781C24"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3</w:t>
            </w:r>
          </w:p>
        </w:tc>
      </w:tr>
      <w:tr w:rsidR="005F368F" w:rsidRPr="00597E84" w14:paraId="77CF3D40" w14:textId="77777777" w:rsidTr="00597E84">
        <w:tc>
          <w:tcPr>
            <w:tcW w:w="6487" w:type="dxa"/>
            <w:shd w:val="clear" w:color="auto" w:fill="auto"/>
          </w:tcPr>
          <w:p w14:paraId="076278A1"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хоз.постройки (баня, гараж, сарай и т.д.)</w:t>
            </w:r>
          </w:p>
        </w:tc>
        <w:tc>
          <w:tcPr>
            <w:tcW w:w="3827" w:type="dxa"/>
            <w:shd w:val="clear" w:color="auto" w:fill="auto"/>
          </w:tcPr>
          <w:p w14:paraId="67BA7960"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1</w:t>
            </w:r>
          </w:p>
        </w:tc>
      </w:tr>
      <w:tr w:rsidR="005F368F" w:rsidRPr="00597E84" w14:paraId="15CD6B67" w14:textId="77777777" w:rsidTr="00597E84">
        <w:tc>
          <w:tcPr>
            <w:tcW w:w="6487" w:type="dxa"/>
            <w:shd w:val="clear" w:color="auto" w:fill="auto"/>
          </w:tcPr>
          <w:p w14:paraId="646DB73C"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постройки для содержания скота и птицы</w:t>
            </w:r>
          </w:p>
        </w:tc>
        <w:tc>
          <w:tcPr>
            <w:tcW w:w="3827" w:type="dxa"/>
            <w:shd w:val="clear" w:color="auto" w:fill="auto"/>
          </w:tcPr>
          <w:p w14:paraId="601B63B8"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4</w:t>
            </w:r>
          </w:p>
        </w:tc>
      </w:tr>
      <w:tr w:rsidR="005F368F" w:rsidRPr="00597E84" w14:paraId="6A022AE7" w14:textId="77777777" w:rsidTr="00597E84">
        <w:tc>
          <w:tcPr>
            <w:tcW w:w="6487" w:type="dxa"/>
            <w:shd w:val="clear" w:color="auto" w:fill="auto"/>
          </w:tcPr>
          <w:p w14:paraId="049E14EE"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стволов высокорослых деревьев</w:t>
            </w:r>
          </w:p>
        </w:tc>
        <w:tc>
          <w:tcPr>
            <w:tcW w:w="3827" w:type="dxa"/>
            <w:shd w:val="clear" w:color="auto" w:fill="auto"/>
          </w:tcPr>
          <w:p w14:paraId="3F959F04"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4</w:t>
            </w:r>
          </w:p>
        </w:tc>
      </w:tr>
      <w:tr w:rsidR="005F368F" w:rsidRPr="00597E84" w14:paraId="71244451" w14:textId="77777777" w:rsidTr="00597E84">
        <w:tc>
          <w:tcPr>
            <w:tcW w:w="6487" w:type="dxa"/>
            <w:shd w:val="clear" w:color="auto" w:fill="auto"/>
          </w:tcPr>
          <w:p w14:paraId="7034C093"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среднерослых деревьев</w:t>
            </w:r>
          </w:p>
        </w:tc>
        <w:tc>
          <w:tcPr>
            <w:tcW w:w="3827" w:type="dxa"/>
            <w:shd w:val="clear" w:color="auto" w:fill="auto"/>
          </w:tcPr>
          <w:p w14:paraId="32CCAD62"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2</w:t>
            </w:r>
          </w:p>
        </w:tc>
      </w:tr>
      <w:tr w:rsidR="005F368F" w:rsidRPr="00597E84" w14:paraId="3A187E4C" w14:textId="77777777" w:rsidTr="00597E84">
        <w:tc>
          <w:tcPr>
            <w:tcW w:w="6487" w:type="dxa"/>
            <w:shd w:val="clear" w:color="auto" w:fill="auto"/>
          </w:tcPr>
          <w:p w14:paraId="175DCEB7"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кустарника</w:t>
            </w:r>
          </w:p>
        </w:tc>
        <w:tc>
          <w:tcPr>
            <w:tcW w:w="3827" w:type="dxa"/>
            <w:shd w:val="clear" w:color="auto" w:fill="auto"/>
          </w:tcPr>
          <w:p w14:paraId="04CFFC8E"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1</w:t>
            </w:r>
          </w:p>
        </w:tc>
      </w:tr>
      <w:tr w:rsidR="005F368F" w:rsidRPr="00597E84" w14:paraId="327BB731" w14:textId="77777777" w:rsidTr="00597E84">
        <w:tc>
          <w:tcPr>
            <w:tcW w:w="6487" w:type="dxa"/>
            <w:shd w:val="clear" w:color="auto" w:fill="auto"/>
          </w:tcPr>
          <w:p w14:paraId="58B1F19D"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От окон жилых комнат до:</w:t>
            </w:r>
          </w:p>
        </w:tc>
        <w:tc>
          <w:tcPr>
            <w:tcW w:w="3827" w:type="dxa"/>
            <w:shd w:val="clear" w:color="auto" w:fill="auto"/>
          </w:tcPr>
          <w:p w14:paraId="3D8F033B" w14:textId="77777777" w:rsidR="005F368F" w:rsidRPr="00597E84" w:rsidRDefault="005F368F" w:rsidP="006A31B3">
            <w:pPr>
              <w:spacing w:after="0" w:line="240" w:lineRule="auto"/>
              <w:jc w:val="center"/>
              <w:rPr>
                <w:rFonts w:ascii="Times New Roman" w:hAnsi="Times New Roman"/>
              </w:rPr>
            </w:pPr>
          </w:p>
        </w:tc>
      </w:tr>
      <w:tr w:rsidR="005F368F" w:rsidRPr="00597E84" w14:paraId="70C966BC" w14:textId="77777777" w:rsidTr="00597E84">
        <w:tc>
          <w:tcPr>
            <w:tcW w:w="6487" w:type="dxa"/>
            <w:shd w:val="clear" w:color="auto" w:fill="auto"/>
          </w:tcPr>
          <w:p w14:paraId="4F2F9496" w14:textId="77777777" w:rsidR="005F368F" w:rsidRPr="00597E84" w:rsidRDefault="005F368F" w:rsidP="006A31B3">
            <w:pPr>
              <w:spacing w:after="0" w:line="240" w:lineRule="auto"/>
              <w:jc w:val="both"/>
              <w:rPr>
                <w:rFonts w:ascii="Times New Roman" w:hAnsi="Times New Roman"/>
              </w:rPr>
            </w:pPr>
            <w:r w:rsidRPr="00597E84">
              <w:rPr>
                <w:rFonts w:ascii="Times New Roman" w:hAnsi="Times New Roman"/>
              </w:rPr>
              <w:t xml:space="preserve">     - стен соседнего дома и хозяйственных построек (баня, гараж, сарай и т.д.), расположенных на соседних земельных участках</w:t>
            </w:r>
          </w:p>
        </w:tc>
        <w:tc>
          <w:tcPr>
            <w:tcW w:w="3827" w:type="dxa"/>
            <w:shd w:val="clear" w:color="auto" w:fill="auto"/>
          </w:tcPr>
          <w:p w14:paraId="6F642AC3" w14:textId="77777777" w:rsidR="005F368F" w:rsidRPr="00597E84" w:rsidRDefault="005F368F" w:rsidP="006A31B3">
            <w:pPr>
              <w:spacing w:after="0" w:line="240" w:lineRule="auto"/>
              <w:jc w:val="center"/>
              <w:rPr>
                <w:rFonts w:ascii="Times New Roman" w:hAnsi="Times New Roman"/>
              </w:rPr>
            </w:pPr>
            <w:r w:rsidRPr="00597E84">
              <w:rPr>
                <w:rFonts w:ascii="Times New Roman" w:hAnsi="Times New Roman"/>
              </w:rPr>
              <w:t>6</w:t>
            </w:r>
          </w:p>
        </w:tc>
      </w:tr>
      <w:tr w:rsidR="005F368F" w:rsidRPr="00BF2626" w14:paraId="780DB881" w14:textId="77777777" w:rsidTr="00597E84">
        <w:tc>
          <w:tcPr>
            <w:tcW w:w="10314" w:type="dxa"/>
            <w:gridSpan w:val="2"/>
            <w:shd w:val="clear" w:color="auto" w:fill="auto"/>
          </w:tcPr>
          <w:p w14:paraId="797729B6" w14:textId="77777777" w:rsidR="005F368F" w:rsidRPr="00597E84" w:rsidRDefault="005F368F" w:rsidP="006A31B3">
            <w:pPr>
              <w:spacing w:after="0" w:line="240" w:lineRule="auto"/>
              <w:jc w:val="both"/>
              <w:rPr>
                <w:rFonts w:ascii="Times New Roman" w:hAnsi="Times New Roman"/>
                <w:b/>
                <w:sz w:val="20"/>
                <w:szCs w:val="20"/>
              </w:rPr>
            </w:pPr>
            <w:r w:rsidRPr="00597E84">
              <w:rPr>
                <w:rFonts w:ascii="Times New Roman" w:hAnsi="Times New Roman"/>
                <w:b/>
                <w:sz w:val="20"/>
                <w:szCs w:val="20"/>
              </w:rPr>
              <w:t>Примечание:</w:t>
            </w:r>
          </w:p>
          <w:p w14:paraId="6B882F37" w14:textId="77777777" w:rsidR="005F368F" w:rsidRPr="00597E84" w:rsidRDefault="007528E0" w:rsidP="006A31B3">
            <w:pPr>
              <w:spacing w:after="0" w:line="240" w:lineRule="auto"/>
              <w:jc w:val="both"/>
              <w:rPr>
                <w:rFonts w:ascii="Times New Roman" w:hAnsi="Times New Roman"/>
                <w:sz w:val="20"/>
                <w:szCs w:val="20"/>
              </w:rPr>
            </w:pPr>
            <w:r w:rsidRPr="00597E84">
              <w:rPr>
                <w:rFonts w:ascii="Times New Roman" w:hAnsi="Times New Roman"/>
                <w:sz w:val="20"/>
                <w:szCs w:val="20"/>
              </w:rPr>
              <w:t>1. Допускается пристройка хозяйственных построек (бани, гаражи, теплицы) к жилому дому с соблюдением требований СНиП 31-02-2001, санитарных и противопожарных норм.</w:t>
            </w:r>
          </w:p>
          <w:p w14:paraId="628833CF" w14:textId="77777777" w:rsidR="007528E0" w:rsidRPr="00597E84" w:rsidRDefault="007528E0" w:rsidP="006A31B3">
            <w:pPr>
              <w:spacing w:after="0" w:line="240" w:lineRule="auto"/>
              <w:jc w:val="both"/>
              <w:rPr>
                <w:rFonts w:ascii="Times New Roman" w:hAnsi="Times New Roman"/>
                <w:sz w:val="20"/>
                <w:szCs w:val="20"/>
              </w:rPr>
            </w:pPr>
            <w:r w:rsidRPr="00597E84">
              <w:rPr>
                <w:rFonts w:ascii="Times New Roman" w:hAnsi="Times New Roman"/>
                <w:sz w:val="20"/>
                <w:szCs w:val="20"/>
              </w:rPr>
              <w:t>2. Допускается блокировка хозяйственных построек на соседних участках по обоюдному согласию владельцев.</w:t>
            </w:r>
          </w:p>
          <w:p w14:paraId="1E387C85" w14:textId="77777777" w:rsidR="007528E0" w:rsidRPr="00BF2626" w:rsidRDefault="007528E0" w:rsidP="006A31B3">
            <w:pPr>
              <w:spacing w:after="0" w:line="240" w:lineRule="auto"/>
              <w:jc w:val="both"/>
              <w:rPr>
                <w:rFonts w:ascii="Times New Roman" w:hAnsi="Times New Roman"/>
                <w:sz w:val="20"/>
                <w:szCs w:val="20"/>
              </w:rPr>
            </w:pPr>
            <w:r w:rsidRPr="00597E84">
              <w:rPr>
                <w:rFonts w:ascii="Times New Roman" w:hAnsi="Times New Roman"/>
                <w:sz w:val="20"/>
                <w:szCs w:val="20"/>
              </w:rPr>
              <w:t>3. На территории домовладений разрывы от жилого дома и жилого дома, расположенного на соседнем участке, до мест расположения мусоросборников, помойных ям, дворовых туалетов, должны приниматься не менее 10 м.</w:t>
            </w:r>
          </w:p>
        </w:tc>
      </w:tr>
    </w:tbl>
    <w:p w14:paraId="416C23ED" w14:textId="77777777" w:rsidR="005F368F" w:rsidRPr="00BF2626" w:rsidRDefault="005F368F" w:rsidP="005F368F">
      <w:pPr>
        <w:spacing w:after="0" w:line="240" w:lineRule="auto"/>
        <w:jc w:val="both"/>
        <w:rPr>
          <w:rFonts w:ascii="Times New Roman" w:hAnsi="Times New Roman"/>
          <w:sz w:val="8"/>
          <w:szCs w:val="8"/>
        </w:rPr>
      </w:pPr>
    </w:p>
    <w:p w14:paraId="6CAB06B3" w14:textId="77777777" w:rsidR="007528E0" w:rsidRPr="00BF2626" w:rsidRDefault="00E6084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A37774" w:rsidRPr="00BF2626">
        <w:rPr>
          <w:rFonts w:ascii="Times New Roman" w:hAnsi="Times New Roman"/>
          <w:sz w:val="24"/>
          <w:szCs w:val="24"/>
        </w:rPr>
        <w:t>.9</w:t>
      </w:r>
      <w:r w:rsidR="007528E0" w:rsidRPr="00BF2626">
        <w:rPr>
          <w:rFonts w:ascii="Times New Roman" w:hAnsi="Times New Roman"/>
          <w:sz w:val="24"/>
          <w:szCs w:val="24"/>
        </w:rPr>
        <w:t>. Минимальные противопожарные расстояния между зданиями (а также между крайними строениями и группами строений на приквартирных участках) следует принимать по таблице 1 приложения 1 СНиП 2.07.01.</w:t>
      </w:r>
    </w:p>
    <w:p w14:paraId="782CE56E" w14:textId="77777777" w:rsidR="007528E0" w:rsidRPr="00BF2626" w:rsidRDefault="007528E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Необходимо также учитывать противопожарные требования  Федерального закона от 22.07.2008г. № 123-ФЗ «Технический регламент о требованиях пожарной безопасности» и главы 4 настоящих Нормативов.</w:t>
      </w:r>
    </w:p>
    <w:p w14:paraId="6D6A9615" w14:textId="77777777" w:rsidR="007528E0" w:rsidRPr="00BF2626" w:rsidRDefault="00A37774"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E60840" w:rsidRPr="00BF2626">
        <w:rPr>
          <w:rFonts w:ascii="Times New Roman" w:hAnsi="Times New Roman"/>
          <w:sz w:val="24"/>
          <w:szCs w:val="24"/>
        </w:rPr>
        <w:t>3</w:t>
      </w:r>
      <w:r w:rsidRPr="00BF2626">
        <w:rPr>
          <w:rFonts w:ascii="Times New Roman" w:hAnsi="Times New Roman"/>
          <w:sz w:val="24"/>
          <w:szCs w:val="24"/>
        </w:rPr>
        <w:t>.10</w:t>
      </w:r>
      <w:r w:rsidR="007528E0" w:rsidRPr="00BF2626">
        <w:rPr>
          <w:rFonts w:ascii="Times New Roman" w:hAnsi="Times New Roman"/>
          <w:sz w:val="24"/>
          <w:szCs w:val="24"/>
        </w:rPr>
        <w:t xml:space="preserve">. Состав и площади хозяйственных построек принимаются в соответствии со схемой планировочной организации земельного участка, градостроительным планом земельного участка, разрабатываемых в соответствии с Градостроительным Кодексом Российской Федерации,  муниципальными правовыми актами </w:t>
      </w:r>
    </w:p>
    <w:p w14:paraId="2D0C9DD7" w14:textId="4C89F78E" w:rsidR="007528E0" w:rsidRPr="00BF2626" w:rsidRDefault="007528E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E60840" w:rsidRPr="00BF2626">
        <w:rPr>
          <w:rFonts w:ascii="Times New Roman" w:hAnsi="Times New Roman"/>
          <w:sz w:val="24"/>
          <w:szCs w:val="24"/>
        </w:rPr>
        <w:t>3</w:t>
      </w:r>
      <w:r w:rsidRPr="00BF2626">
        <w:rPr>
          <w:rFonts w:ascii="Times New Roman" w:hAnsi="Times New Roman"/>
          <w:sz w:val="24"/>
          <w:szCs w:val="24"/>
        </w:rPr>
        <w:t>.1</w:t>
      </w:r>
      <w:r w:rsidR="00A37774" w:rsidRPr="00BF2626">
        <w:rPr>
          <w:rFonts w:ascii="Times New Roman" w:hAnsi="Times New Roman"/>
          <w:sz w:val="24"/>
          <w:szCs w:val="24"/>
        </w:rPr>
        <w:t>1</w:t>
      </w:r>
      <w:r w:rsidRPr="00BF2626">
        <w:rPr>
          <w:rFonts w:ascii="Times New Roman" w:hAnsi="Times New Roman"/>
          <w:sz w:val="24"/>
          <w:szCs w:val="24"/>
        </w:rPr>
        <w:t>. На территориях малоэтажной застройки - как блокированного, так  и усадебного типа, входящих в границы</w:t>
      </w:r>
      <w:r w:rsidR="00D30113" w:rsidRPr="00BF2626">
        <w:rPr>
          <w:rFonts w:ascii="Times New Roman" w:hAnsi="Times New Roman"/>
          <w:sz w:val="24"/>
          <w:szCs w:val="24"/>
        </w:rPr>
        <w:t xml:space="preserve"> населенных пунктов </w:t>
      </w:r>
      <w:r w:rsidR="00597E84">
        <w:rPr>
          <w:rFonts w:ascii="Times New Roman" w:hAnsi="Times New Roman"/>
          <w:sz w:val="24"/>
          <w:szCs w:val="24"/>
        </w:rPr>
        <w:t>Боровского сельского поселения</w:t>
      </w:r>
      <w:r w:rsidRPr="00BF2626">
        <w:rPr>
          <w:rFonts w:ascii="Times New Roman" w:hAnsi="Times New Roman"/>
          <w:sz w:val="24"/>
          <w:szCs w:val="24"/>
        </w:rPr>
        <w:t>,  разрешается:</w:t>
      </w:r>
    </w:p>
    <w:p w14:paraId="580FFE78" w14:textId="77777777" w:rsidR="007528E0" w:rsidRPr="00BF2626" w:rsidRDefault="007528E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 содержание сельскохозяйственных животных (лошадей, коров, овец, свиней, коз) и, соответственно, размещение  хозяйственных построек для содержания скота;</w:t>
      </w:r>
    </w:p>
    <w:p w14:paraId="78A238BA" w14:textId="77777777" w:rsidR="007528E0" w:rsidRPr="00BF2626" w:rsidRDefault="007528E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пчеловодство. </w:t>
      </w:r>
    </w:p>
    <w:p w14:paraId="0267306F" w14:textId="77777777" w:rsidR="007528E0" w:rsidRPr="00BF2626" w:rsidRDefault="007528E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E60840" w:rsidRPr="00BF2626">
        <w:rPr>
          <w:rFonts w:ascii="Times New Roman" w:hAnsi="Times New Roman"/>
          <w:sz w:val="24"/>
          <w:szCs w:val="24"/>
        </w:rPr>
        <w:t>3</w:t>
      </w:r>
      <w:r w:rsidRPr="00BF2626">
        <w:rPr>
          <w:rFonts w:ascii="Times New Roman" w:hAnsi="Times New Roman"/>
          <w:sz w:val="24"/>
          <w:szCs w:val="24"/>
        </w:rPr>
        <w:t>.1</w:t>
      </w:r>
      <w:r w:rsidR="00A37774" w:rsidRPr="00BF2626">
        <w:rPr>
          <w:rFonts w:ascii="Times New Roman" w:hAnsi="Times New Roman"/>
          <w:sz w:val="24"/>
          <w:szCs w:val="24"/>
        </w:rPr>
        <w:t>2</w:t>
      </w:r>
      <w:r w:rsidRPr="00BF2626">
        <w:rPr>
          <w:rFonts w:ascii="Times New Roman" w:hAnsi="Times New Roman"/>
          <w:sz w:val="24"/>
          <w:szCs w:val="24"/>
        </w:rPr>
        <w:t xml:space="preserve">. Разрешается содержание птицы и кроликов на территориях индивидуальной жилой застройки и размещение соответствующих хозяйственных построек при условии соблюдения строительных, санитарных и противопожарных требований. </w:t>
      </w:r>
    </w:p>
    <w:p w14:paraId="4BB9C55A" w14:textId="77777777" w:rsidR="007528E0" w:rsidRPr="00BF2626" w:rsidRDefault="00A37774"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E60840" w:rsidRPr="00BF2626">
        <w:rPr>
          <w:rFonts w:ascii="Times New Roman" w:hAnsi="Times New Roman"/>
          <w:sz w:val="24"/>
          <w:szCs w:val="24"/>
        </w:rPr>
        <w:t>3</w:t>
      </w:r>
      <w:r w:rsidRPr="00BF2626">
        <w:rPr>
          <w:rFonts w:ascii="Times New Roman" w:hAnsi="Times New Roman"/>
          <w:sz w:val="24"/>
          <w:szCs w:val="24"/>
        </w:rPr>
        <w:t>.13</w:t>
      </w:r>
      <w:r w:rsidR="007528E0" w:rsidRPr="00BF2626">
        <w:rPr>
          <w:rFonts w:ascii="Times New Roman" w:hAnsi="Times New Roman"/>
          <w:sz w:val="24"/>
          <w:szCs w:val="24"/>
        </w:rPr>
        <w:t>. Территория малоэтажной блокированной жилой застройки может иметь  ворота, шлагбаумы, калитки, организованную охрану, ограничивающие доступ транспорта и посторонних лиц  на территорию застройки при условии оборудования системы вызова владельца объекта недвижимого имущества.</w:t>
      </w:r>
    </w:p>
    <w:p w14:paraId="30D4DBED" w14:textId="77777777" w:rsidR="007528E0" w:rsidRPr="00BF2626" w:rsidRDefault="007528E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По периметру территории малоэтажной блокированной жилой застройки  должно быть выполнено наружное освещение с отдельным учетом электроэнергии.</w:t>
      </w:r>
    </w:p>
    <w:p w14:paraId="7105CF7D" w14:textId="77777777" w:rsidR="007528E0" w:rsidRPr="00BF2626" w:rsidRDefault="00A37774"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E60840" w:rsidRPr="00BF2626">
        <w:rPr>
          <w:rFonts w:ascii="Times New Roman" w:hAnsi="Times New Roman"/>
          <w:sz w:val="24"/>
          <w:szCs w:val="24"/>
        </w:rPr>
        <w:t>3</w:t>
      </w:r>
      <w:r w:rsidRPr="00BF2626">
        <w:rPr>
          <w:rFonts w:ascii="Times New Roman" w:hAnsi="Times New Roman"/>
          <w:sz w:val="24"/>
          <w:szCs w:val="24"/>
        </w:rPr>
        <w:t>.14</w:t>
      </w:r>
      <w:r w:rsidR="007528E0" w:rsidRPr="00BF2626">
        <w:rPr>
          <w:rFonts w:ascii="Times New Roman" w:hAnsi="Times New Roman"/>
          <w:sz w:val="24"/>
          <w:szCs w:val="24"/>
        </w:rPr>
        <w:t>. Учреждения и предприятия обслуживания на территориях малоэтажной застройки следует размещать с учетом общей градостроительной ситуации и численности населения, предусматривая формирование общественных центров, в увязке с сетью дорог, улиц и пешеходных путей.</w:t>
      </w:r>
    </w:p>
    <w:p w14:paraId="06F5D7B0" w14:textId="77777777" w:rsidR="007528E0" w:rsidRPr="00BF2626" w:rsidRDefault="00E60840"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5.3.3</w:t>
      </w:r>
      <w:r w:rsidR="00A37774" w:rsidRPr="00BF2626">
        <w:rPr>
          <w:rFonts w:ascii="Times New Roman" w:hAnsi="Times New Roman"/>
          <w:sz w:val="24"/>
          <w:szCs w:val="24"/>
        </w:rPr>
        <w:t>.15</w:t>
      </w:r>
      <w:r w:rsidR="007528E0" w:rsidRPr="00BF2626">
        <w:rPr>
          <w:rFonts w:ascii="Times New Roman" w:hAnsi="Times New Roman"/>
          <w:sz w:val="24"/>
          <w:szCs w:val="24"/>
        </w:rPr>
        <w:t xml:space="preserve">. Для инвалидов необходимо обеспечивать возможность подъезда, в том числе на инвалидных колясках, к общественным зданиям и сооружениям, с учетом требований ВСН 62-91, </w:t>
      </w:r>
      <w:r w:rsidR="007528E0" w:rsidRPr="00BF2626">
        <w:rPr>
          <w:rFonts w:ascii="Times New Roman" w:hAnsi="Times New Roman"/>
          <w:sz w:val="24"/>
          <w:szCs w:val="24"/>
        </w:rPr>
        <w:lastRenderedPageBreak/>
        <w:t>федерального закона №181-ФЗ от 24.11.1995г. (в ред.от 24.07.2009г.) и главы 8 настоящих Нормативов.</w:t>
      </w:r>
    </w:p>
    <w:p w14:paraId="2060365C" w14:textId="5B904245" w:rsidR="00561EB2" w:rsidRPr="00BF2626" w:rsidRDefault="00A37774" w:rsidP="007528E0">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5.3.</w:t>
      </w:r>
      <w:r w:rsidR="00E60840" w:rsidRPr="00BF2626">
        <w:rPr>
          <w:rFonts w:ascii="Times New Roman" w:hAnsi="Times New Roman"/>
          <w:sz w:val="24"/>
          <w:szCs w:val="24"/>
        </w:rPr>
        <w:t>3</w:t>
      </w:r>
      <w:r w:rsidRPr="00BF2626">
        <w:rPr>
          <w:rFonts w:ascii="Times New Roman" w:hAnsi="Times New Roman"/>
          <w:sz w:val="24"/>
          <w:szCs w:val="24"/>
        </w:rPr>
        <w:t>.16</w:t>
      </w:r>
      <w:r w:rsidR="007528E0" w:rsidRPr="00BF2626">
        <w:rPr>
          <w:rFonts w:ascii="Times New Roman" w:hAnsi="Times New Roman"/>
          <w:sz w:val="24"/>
          <w:szCs w:val="24"/>
        </w:rPr>
        <w:t xml:space="preserve">. Перечень необходимых объектов обслуживания территории малоэтажной застройки и радиусы пешеходной доступности следует принимать в соответствии с табл. </w:t>
      </w:r>
      <w:r w:rsidR="00597E84">
        <w:rPr>
          <w:rFonts w:ascii="Times New Roman" w:hAnsi="Times New Roman"/>
          <w:sz w:val="24"/>
          <w:szCs w:val="24"/>
        </w:rPr>
        <w:t>25</w:t>
      </w:r>
      <w:r w:rsidR="007528E0" w:rsidRPr="00BF2626">
        <w:rPr>
          <w:rFonts w:ascii="Times New Roman" w:hAnsi="Times New Roman"/>
          <w:sz w:val="24"/>
          <w:szCs w:val="24"/>
        </w:rPr>
        <w:t>.</w:t>
      </w:r>
      <w:r w:rsidR="003C7679" w:rsidRPr="00BF2626">
        <w:rPr>
          <w:rFonts w:ascii="Times New Roman" w:hAnsi="Times New Roman"/>
          <w:sz w:val="24"/>
          <w:szCs w:val="24"/>
        </w:rPr>
        <w:t xml:space="preserve"> </w:t>
      </w:r>
      <w:r w:rsidR="007528E0" w:rsidRPr="00BF2626">
        <w:rPr>
          <w:rFonts w:ascii="Times New Roman" w:hAnsi="Times New Roman"/>
          <w:sz w:val="24"/>
          <w:szCs w:val="24"/>
        </w:rPr>
        <w:t xml:space="preserve">Размещение предприятий и учреждений следует осуществлять также в соответствии с табл. </w:t>
      </w:r>
      <w:r w:rsidR="00597E84">
        <w:rPr>
          <w:rFonts w:ascii="Times New Roman" w:hAnsi="Times New Roman"/>
          <w:sz w:val="24"/>
          <w:szCs w:val="24"/>
        </w:rPr>
        <w:t>25</w:t>
      </w:r>
      <w:r w:rsidR="007528E0" w:rsidRPr="00BF2626">
        <w:rPr>
          <w:rFonts w:ascii="Times New Roman" w:hAnsi="Times New Roman"/>
          <w:sz w:val="24"/>
          <w:szCs w:val="24"/>
        </w:rPr>
        <w:t>.</w:t>
      </w:r>
    </w:p>
    <w:p w14:paraId="26121C79" w14:textId="77777777" w:rsidR="00561EB2" w:rsidRPr="00BF2626" w:rsidRDefault="00561EB2" w:rsidP="007528E0">
      <w:pPr>
        <w:spacing w:after="0" w:line="240" w:lineRule="auto"/>
        <w:jc w:val="both"/>
        <w:rPr>
          <w:rFonts w:ascii="Times New Roman" w:hAnsi="Times New Roman"/>
          <w:sz w:val="8"/>
          <w:szCs w:val="8"/>
        </w:rPr>
      </w:pPr>
    </w:p>
    <w:p w14:paraId="1FDB1883" w14:textId="0B2BCE2C" w:rsidR="007528E0" w:rsidRPr="00BF2626" w:rsidRDefault="007528E0" w:rsidP="007528E0">
      <w:pPr>
        <w:spacing w:after="0" w:line="240" w:lineRule="auto"/>
        <w:jc w:val="both"/>
        <w:rPr>
          <w:rFonts w:ascii="Times New Roman" w:hAnsi="Times New Roman"/>
          <w:i/>
          <w:sz w:val="24"/>
          <w:szCs w:val="24"/>
        </w:rPr>
      </w:pPr>
      <w:r w:rsidRPr="00BF2626">
        <w:rPr>
          <w:rFonts w:ascii="Times New Roman" w:hAnsi="Times New Roman"/>
          <w:i/>
          <w:sz w:val="24"/>
          <w:szCs w:val="24"/>
        </w:rPr>
        <w:t>Табл</w:t>
      </w:r>
      <w:r w:rsidR="00A37774" w:rsidRPr="00BF2626">
        <w:rPr>
          <w:rFonts w:ascii="Times New Roman" w:hAnsi="Times New Roman"/>
          <w:i/>
          <w:sz w:val="24"/>
          <w:szCs w:val="24"/>
        </w:rPr>
        <w:t xml:space="preserve">ица </w:t>
      </w:r>
      <w:r w:rsidR="00597E84">
        <w:rPr>
          <w:rFonts w:ascii="Times New Roman" w:hAnsi="Times New Roman"/>
          <w:i/>
          <w:sz w:val="24"/>
          <w:szCs w:val="24"/>
        </w:rPr>
        <w:t>25</w:t>
      </w:r>
      <w:r w:rsidRPr="00BF2626">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2244"/>
        <w:gridCol w:w="2237"/>
        <w:gridCol w:w="2789"/>
      </w:tblGrid>
      <w:tr w:rsidR="006A31B3" w:rsidRPr="00BF2626" w14:paraId="73A44BF3" w14:textId="77777777" w:rsidTr="00597E84">
        <w:tc>
          <w:tcPr>
            <w:tcW w:w="2943" w:type="dxa"/>
            <w:shd w:val="clear" w:color="auto" w:fill="auto"/>
          </w:tcPr>
          <w:p w14:paraId="3348292A" w14:textId="77777777" w:rsidR="007528E0" w:rsidRPr="00BF2626" w:rsidRDefault="007528E0" w:rsidP="006A31B3">
            <w:pPr>
              <w:spacing w:after="0" w:line="240" w:lineRule="auto"/>
              <w:jc w:val="both"/>
              <w:rPr>
                <w:rFonts w:ascii="Times New Roman" w:hAnsi="Times New Roman"/>
              </w:rPr>
            </w:pPr>
            <w:r w:rsidRPr="00BF2626">
              <w:rPr>
                <w:rFonts w:ascii="Times New Roman" w:hAnsi="Times New Roman"/>
              </w:rPr>
              <w:t>Учреждения и предприятия обслуживания населения</w:t>
            </w:r>
          </w:p>
        </w:tc>
        <w:tc>
          <w:tcPr>
            <w:tcW w:w="2268" w:type="dxa"/>
            <w:shd w:val="clear" w:color="auto" w:fill="auto"/>
          </w:tcPr>
          <w:p w14:paraId="72600659" w14:textId="77777777" w:rsidR="007528E0" w:rsidRPr="00BF2626" w:rsidRDefault="007528E0" w:rsidP="006A31B3">
            <w:pPr>
              <w:spacing w:after="0" w:line="240" w:lineRule="auto"/>
              <w:jc w:val="both"/>
              <w:rPr>
                <w:rFonts w:ascii="Times New Roman" w:hAnsi="Times New Roman"/>
              </w:rPr>
            </w:pPr>
            <w:r w:rsidRPr="00BF2626">
              <w:rPr>
                <w:rFonts w:ascii="Times New Roman" w:hAnsi="Times New Roman"/>
              </w:rPr>
              <w:t>Радиусы пешеходной доступности, м</w:t>
            </w:r>
          </w:p>
        </w:tc>
        <w:tc>
          <w:tcPr>
            <w:tcW w:w="2268" w:type="dxa"/>
            <w:shd w:val="clear" w:color="auto" w:fill="auto"/>
          </w:tcPr>
          <w:p w14:paraId="68E07938" w14:textId="77777777" w:rsidR="007528E0" w:rsidRPr="00BF2626" w:rsidRDefault="007528E0" w:rsidP="006A31B3">
            <w:pPr>
              <w:spacing w:after="0" w:line="240" w:lineRule="auto"/>
              <w:jc w:val="both"/>
              <w:rPr>
                <w:rFonts w:ascii="Times New Roman" w:hAnsi="Times New Roman"/>
              </w:rPr>
            </w:pPr>
            <w:r w:rsidRPr="00BF2626">
              <w:rPr>
                <w:rFonts w:ascii="Times New Roman" w:hAnsi="Times New Roman"/>
              </w:rPr>
              <w:t>Размеры земельных участков</w:t>
            </w:r>
          </w:p>
        </w:tc>
        <w:tc>
          <w:tcPr>
            <w:tcW w:w="2835" w:type="dxa"/>
            <w:shd w:val="clear" w:color="auto" w:fill="auto"/>
          </w:tcPr>
          <w:p w14:paraId="069740F9" w14:textId="77777777" w:rsidR="007528E0" w:rsidRPr="00BF2626" w:rsidRDefault="007528E0" w:rsidP="006A31B3">
            <w:pPr>
              <w:spacing w:after="0" w:line="240" w:lineRule="auto"/>
              <w:jc w:val="both"/>
              <w:rPr>
                <w:rFonts w:ascii="Times New Roman" w:hAnsi="Times New Roman"/>
              </w:rPr>
            </w:pPr>
            <w:r w:rsidRPr="00BF2626">
              <w:rPr>
                <w:rFonts w:ascii="Times New Roman" w:hAnsi="Times New Roman"/>
              </w:rPr>
              <w:t xml:space="preserve">Показатели пло-щади,м и охвата,% </w:t>
            </w:r>
          </w:p>
        </w:tc>
      </w:tr>
      <w:tr w:rsidR="006A31B3" w:rsidRPr="00BF2626" w14:paraId="0D9D5A24" w14:textId="77777777" w:rsidTr="00597E84">
        <w:tc>
          <w:tcPr>
            <w:tcW w:w="2943" w:type="dxa"/>
            <w:shd w:val="clear" w:color="auto" w:fill="auto"/>
          </w:tcPr>
          <w:p w14:paraId="01028BAA" w14:textId="77777777" w:rsidR="007528E0" w:rsidRPr="00BF2626" w:rsidRDefault="007528E0" w:rsidP="006A31B3">
            <w:pPr>
              <w:spacing w:after="0" w:line="240" w:lineRule="auto"/>
              <w:jc w:val="both"/>
              <w:rPr>
                <w:rFonts w:ascii="Times New Roman" w:hAnsi="Times New Roman"/>
              </w:rPr>
            </w:pPr>
            <w:r w:rsidRPr="00BF2626">
              <w:rPr>
                <w:rFonts w:ascii="Times New Roman" w:hAnsi="Times New Roman"/>
              </w:rPr>
              <w:t>Дошкольные учреждения</w:t>
            </w:r>
          </w:p>
        </w:tc>
        <w:tc>
          <w:tcPr>
            <w:tcW w:w="2268" w:type="dxa"/>
            <w:shd w:val="clear" w:color="auto" w:fill="auto"/>
          </w:tcPr>
          <w:p w14:paraId="59B498E7" w14:textId="77777777" w:rsidR="007528E0" w:rsidRPr="00BF2626" w:rsidRDefault="007528E0" w:rsidP="006A31B3">
            <w:pPr>
              <w:spacing w:after="0" w:line="240" w:lineRule="auto"/>
              <w:jc w:val="center"/>
              <w:rPr>
                <w:rFonts w:ascii="Times New Roman" w:hAnsi="Times New Roman"/>
              </w:rPr>
            </w:pPr>
            <w:r w:rsidRPr="00BF2626">
              <w:rPr>
                <w:rFonts w:ascii="Times New Roman" w:hAnsi="Times New Roman"/>
              </w:rPr>
              <w:t>500</w:t>
            </w:r>
          </w:p>
        </w:tc>
        <w:tc>
          <w:tcPr>
            <w:tcW w:w="2268" w:type="dxa"/>
            <w:shd w:val="clear" w:color="auto" w:fill="auto"/>
          </w:tcPr>
          <w:p w14:paraId="005AACD7" w14:textId="77777777" w:rsidR="001F3C6F" w:rsidRPr="00BF2626" w:rsidRDefault="007528E0" w:rsidP="006A31B3">
            <w:pPr>
              <w:spacing w:after="0" w:line="240" w:lineRule="auto"/>
              <w:jc w:val="center"/>
              <w:rPr>
                <w:rFonts w:ascii="Times New Roman" w:hAnsi="Times New Roman"/>
              </w:rPr>
            </w:pPr>
            <w:r w:rsidRPr="00BF2626">
              <w:rPr>
                <w:rFonts w:ascii="Times New Roman" w:hAnsi="Times New Roman"/>
              </w:rPr>
              <w:t>не менее 35 м</w:t>
            </w:r>
            <w:r w:rsidRPr="00BF2626">
              <w:rPr>
                <w:rFonts w:ascii="Times New Roman" w:hAnsi="Times New Roman"/>
                <w:vertAlign w:val="superscript"/>
              </w:rPr>
              <w:t>2</w:t>
            </w:r>
            <w:r w:rsidRPr="00BF2626">
              <w:rPr>
                <w:rFonts w:ascii="Times New Roman" w:hAnsi="Times New Roman"/>
              </w:rPr>
              <w:t xml:space="preserve"> </w:t>
            </w:r>
          </w:p>
          <w:p w14:paraId="31A567A8" w14:textId="77777777" w:rsidR="007528E0" w:rsidRPr="00BF2626" w:rsidRDefault="007528E0" w:rsidP="006A31B3">
            <w:pPr>
              <w:spacing w:after="0" w:line="240" w:lineRule="auto"/>
              <w:jc w:val="center"/>
              <w:rPr>
                <w:rFonts w:ascii="Times New Roman" w:hAnsi="Times New Roman"/>
              </w:rPr>
            </w:pPr>
            <w:r w:rsidRPr="00BF2626">
              <w:rPr>
                <w:rFonts w:ascii="Times New Roman" w:hAnsi="Times New Roman"/>
              </w:rPr>
              <w:t>на 1 место</w:t>
            </w:r>
          </w:p>
        </w:tc>
        <w:tc>
          <w:tcPr>
            <w:tcW w:w="2835" w:type="dxa"/>
            <w:shd w:val="clear" w:color="auto" w:fill="auto"/>
          </w:tcPr>
          <w:p w14:paraId="318670AD"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не менее 50%</w:t>
            </w:r>
          </w:p>
        </w:tc>
      </w:tr>
      <w:tr w:rsidR="006A31B3" w:rsidRPr="00BF2626" w14:paraId="6126DE24" w14:textId="77777777" w:rsidTr="00597E84">
        <w:tc>
          <w:tcPr>
            <w:tcW w:w="2943" w:type="dxa"/>
            <w:shd w:val="clear" w:color="auto" w:fill="auto"/>
          </w:tcPr>
          <w:p w14:paraId="6897E0E1" w14:textId="77777777" w:rsidR="007528E0" w:rsidRPr="00BF2626" w:rsidRDefault="001F3C6F" w:rsidP="006A31B3">
            <w:pPr>
              <w:spacing w:after="0" w:line="240" w:lineRule="auto"/>
              <w:jc w:val="both"/>
              <w:rPr>
                <w:rFonts w:ascii="Times New Roman" w:hAnsi="Times New Roman"/>
              </w:rPr>
            </w:pPr>
            <w:r w:rsidRPr="00BF2626">
              <w:rPr>
                <w:rFonts w:ascii="Times New Roman" w:hAnsi="Times New Roman"/>
              </w:rPr>
              <w:t>Общеобразовательные учреждения</w:t>
            </w:r>
          </w:p>
        </w:tc>
        <w:tc>
          <w:tcPr>
            <w:tcW w:w="2268" w:type="dxa"/>
            <w:shd w:val="clear" w:color="auto" w:fill="auto"/>
          </w:tcPr>
          <w:p w14:paraId="259B14B8"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500-750</w:t>
            </w:r>
          </w:p>
        </w:tc>
        <w:tc>
          <w:tcPr>
            <w:tcW w:w="2268" w:type="dxa"/>
            <w:shd w:val="clear" w:color="auto" w:fill="auto"/>
          </w:tcPr>
          <w:p w14:paraId="4976AFC9"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не менее 16 м</w:t>
            </w:r>
            <w:r w:rsidRPr="00BF2626">
              <w:rPr>
                <w:rFonts w:ascii="Times New Roman" w:hAnsi="Times New Roman"/>
                <w:vertAlign w:val="superscript"/>
              </w:rPr>
              <w:t>2</w:t>
            </w:r>
            <w:r w:rsidRPr="00BF2626">
              <w:rPr>
                <w:rFonts w:ascii="Times New Roman" w:hAnsi="Times New Roman"/>
              </w:rPr>
              <w:t xml:space="preserve"> </w:t>
            </w:r>
          </w:p>
          <w:p w14:paraId="69427CCC"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на 1 место</w:t>
            </w:r>
          </w:p>
        </w:tc>
        <w:tc>
          <w:tcPr>
            <w:tcW w:w="2835" w:type="dxa"/>
            <w:shd w:val="clear" w:color="auto" w:fill="auto"/>
          </w:tcPr>
          <w:p w14:paraId="36BA8297"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100% для начальной школы,</w:t>
            </w:r>
          </w:p>
          <w:p w14:paraId="2C30A496"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50% для средней школы</w:t>
            </w:r>
          </w:p>
        </w:tc>
      </w:tr>
      <w:tr w:rsidR="006A31B3" w:rsidRPr="00BF2626" w14:paraId="6971EC6B" w14:textId="77777777" w:rsidTr="00597E84">
        <w:tc>
          <w:tcPr>
            <w:tcW w:w="2943" w:type="dxa"/>
            <w:shd w:val="clear" w:color="auto" w:fill="auto"/>
          </w:tcPr>
          <w:p w14:paraId="2B24E824" w14:textId="77777777" w:rsidR="007528E0" w:rsidRPr="00BF2626" w:rsidRDefault="001F3C6F" w:rsidP="006A31B3">
            <w:pPr>
              <w:spacing w:after="0" w:line="240" w:lineRule="auto"/>
              <w:jc w:val="both"/>
              <w:rPr>
                <w:rFonts w:ascii="Times New Roman" w:hAnsi="Times New Roman"/>
              </w:rPr>
            </w:pPr>
            <w:r w:rsidRPr="00BF2626">
              <w:rPr>
                <w:rFonts w:ascii="Times New Roman" w:hAnsi="Times New Roman"/>
              </w:rPr>
              <w:t>Помещения для физкультур-но-оздоровительных и досуговых занятий</w:t>
            </w:r>
          </w:p>
        </w:tc>
        <w:tc>
          <w:tcPr>
            <w:tcW w:w="2268" w:type="dxa"/>
            <w:shd w:val="clear" w:color="auto" w:fill="auto"/>
          </w:tcPr>
          <w:p w14:paraId="41EA777B"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800</w:t>
            </w:r>
          </w:p>
        </w:tc>
        <w:tc>
          <w:tcPr>
            <w:tcW w:w="2268" w:type="dxa"/>
            <w:shd w:val="clear" w:color="auto" w:fill="auto"/>
          </w:tcPr>
          <w:p w14:paraId="5AF691AF"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0,2-0,5 га на объект</w:t>
            </w:r>
          </w:p>
        </w:tc>
        <w:tc>
          <w:tcPr>
            <w:tcW w:w="2835" w:type="dxa"/>
            <w:shd w:val="clear" w:color="auto" w:fill="auto"/>
          </w:tcPr>
          <w:p w14:paraId="403FC4E9"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300,0 м</w:t>
            </w:r>
            <w:r w:rsidRPr="00BF2626">
              <w:rPr>
                <w:rFonts w:ascii="Times New Roman" w:hAnsi="Times New Roman"/>
                <w:vertAlign w:val="superscript"/>
              </w:rPr>
              <w:t>2</w:t>
            </w:r>
            <w:r w:rsidRPr="00BF2626">
              <w:rPr>
                <w:rFonts w:ascii="Times New Roman" w:hAnsi="Times New Roman"/>
              </w:rPr>
              <w:t xml:space="preserve"> на 1000 человек</w:t>
            </w:r>
          </w:p>
        </w:tc>
      </w:tr>
      <w:tr w:rsidR="006A31B3" w:rsidRPr="00BF2626" w14:paraId="0651FC05" w14:textId="77777777" w:rsidTr="00597E84">
        <w:tc>
          <w:tcPr>
            <w:tcW w:w="2943" w:type="dxa"/>
            <w:shd w:val="clear" w:color="auto" w:fill="auto"/>
          </w:tcPr>
          <w:p w14:paraId="5287B38A" w14:textId="77777777" w:rsidR="007528E0" w:rsidRPr="00BF2626" w:rsidRDefault="001F3C6F" w:rsidP="006A31B3">
            <w:pPr>
              <w:spacing w:after="0" w:line="240" w:lineRule="auto"/>
              <w:jc w:val="both"/>
              <w:rPr>
                <w:rFonts w:ascii="Times New Roman" w:hAnsi="Times New Roman"/>
              </w:rPr>
            </w:pPr>
            <w:r w:rsidRPr="00BF2626">
              <w:rPr>
                <w:rFonts w:ascii="Times New Roman" w:hAnsi="Times New Roman"/>
              </w:rPr>
              <w:t>Амбулатурно-поликлинические учреждения</w:t>
            </w:r>
          </w:p>
        </w:tc>
        <w:tc>
          <w:tcPr>
            <w:tcW w:w="2268" w:type="dxa"/>
            <w:shd w:val="clear" w:color="auto" w:fill="auto"/>
          </w:tcPr>
          <w:p w14:paraId="3AFF99D6"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1000</w:t>
            </w:r>
          </w:p>
        </w:tc>
        <w:tc>
          <w:tcPr>
            <w:tcW w:w="2268" w:type="dxa"/>
            <w:shd w:val="clear" w:color="auto" w:fill="auto"/>
          </w:tcPr>
          <w:p w14:paraId="7ABD8560"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0,2-0,5 га на объект</w:t>
            </w:r>
          </w:p>
        </w:tc>
        <w:tc>
          <w:tcPr>
            <w:tcW w:w="2835" w:type="dxa"/>
            <w:shd w:val="clear" w:color="auto" w:fill="auto"/>
          </w:tcPr>
          <w:p w14:paraId="53B29D86"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50,0 м</w:t>
            </w:r>
            <w:r w:rsidRPr="00BF2626">
              <w:rPr>
                <w:rFonts w:ascii="Times New Roman" w:hAnsi="Times New Roman"/>
                <w:vertAlign w:val="superscript"/>
              </w:rPr>
              <w:t>2</w:t>
            </w:r>
            <w:r w:rsidRPr="00BF2626">
              <w:rPr>
                <w:rFonts w:ascii="Times New Roman" w:hAnsi="Times New Roman"/>
              </w:rPr>
              <w:t xml:space="preserve"> на 1000 человек</w:t>
            </w:r>
          </w:p>
        </w:tc>
      </w:tr>
      <w:tr w:rsidR="006A31B3" w:rsidRPr="00BF2626" w14:paraId="62617585" w14:textId="77777777" w:rsidTr="00597E84">
        <w:tc>
          <w:tcPr>
            <w:tcW w:w="2943" w:type="dxa"/>
            <w:shd w:val="clear" w:color="auto" w:fill="auto"/>
          </w:tcPr>
          <w:p w14:paraId="123DF33B" w14:textId="77777777" w:rsidR="007528E0" w:rsidRPr="00BF2626" w:rsidRDefault="001F3C6F" w:rsidP="006A31B3">
            <w:pPr>
              <w:spacing w:after="0" w:line="240" w:lineRule="auto"/>
              <w:jc w:val="both"/>
              <w:rPr>
                <w:rFonts w:ascii="Times New Roman" w:hAnsi="Times New Roman"/>
              </w:rPr>
            </w:pPr>
            <w:r w:rsidRPr="00BF2626">
              <w:rPr>
                <w:rFonts w:ascii="Times New Roman" w:hAnsi="Times New Roman"/>
              </w:rPr>
              <w:t>Аптеки</w:t>
            </w:r>
          </w:p>
        </w:tc>
        <w:tc>
          <w:tcPr>
            <w:tcW w:w="2268" w:type="dxa"/>
            <w:shd w:val="clear" w:color="auto" w:fill="auto"/>
          </w:tcPr>
          <w:p w14:paraId="6DA8E6BD"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800</w:t>
            </w:r>
          </w:p>
        </w:tc>
        <w:tc>
          <w:tcPr>
            <w:tcW w:w="2268" w:type="dxa"/>
            <w:shd w:val="clear" w:color="auto" w:fill="auto"/>
          </w:tcPr>
          <w:p w14:paraId="03A8C55E"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0,05 га на объект</w:t>
            </w:r>
          </w:p>
        </w:tc>
        <w:tc>
          <w:tcPr>
            <w:tcW w:w="2835" w:type="dxa"/>
            <w:shd w:val="clear" w:color="auto" w:fill="auto"/>
          </w:tcPr>
          <w:p w14:paraId="7CA85F6B"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10,0 м</w:t>
            </w:r>
            <w:r w:rsidRPr="00BF2626">
              <w:rPr>
                <w:rFonts w:ascii="Times New Roman" w:hAnsi="Times New Roman"/>
                <w:vertAlign w:val="superscript"/>
              </w:rPr>
              <w:t>2</w:t>
            </w:r>
            <w:r w:rsidRPr="00BF2626">
              <w:rPr>
                <w:rFonts w:ascii="Times New Roman" w:hAnsi="Times New Roman"/>
              </w:rPr>
              <w:t xml:space="preserve"> на 1000 человек</w:t>
            </w:r>
          </w:p>
        </w:tc>
      </w:tr>
      <w:tr w:rsidR="006A31B3" w:rsidRPr="00BF2626" w14:paraId="09779A7F" w14:textId="77777777" w:rsidTr="00597E84">
        <w:tc>
          <w:tcPr>
            <w:tcW w:w="2943" w:type="dxa"/>
            <w:shd w:val="clear" w:color="auto" w:fill="auto"/>
          </w:tcPr>
          <w:p w14:paraId="4FE64DA7" w14:textId="77777777" w:rsidR="007528E0" w:rsidRPr="00BF2626" w:rsidRDefault="001F3C6F" w:rsidP="006A31B3">
            <w:pPr>
              <w:spacing w:after="0" w:line="240" w:lineRule="auto"/>
              <w:jc w:val="both"/>
              <w:rPr>
                <w:rFonts w:ascii="Times New Roman" w:hAnsi="Times New Roman"/>
              </w:rPr>
            </w:pPr>
            <w:r w:rsidRPr="00BF2626">
              <w:rPr>
                <w:rFonts w:ascii="Times New Roman" w:hAnsi="Times New Roman"/>
              </w:rPr>
              <w:t>Предприятия повседневной торговли: продовольствен-ные и непродовольственные</w:t>
            </w:r>
          </w:p>
        </w:tc>
        <w:tc>
          <w:tcPr>
            <w:tcW w:w="2268" w:type="dxa"/>
            <w:shd w:val="clear" w:color="auto" w:fill="auto"/>
          </w:tcPr>
          <w:p w14:paraId="513DCD71"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800</w:t>
            </w:r>
          </w:p>
        </w:tc>
        <w:tc>
          <w:tcPr>
            <w:tcW w:w="2268" w:type="dxa"/>
            <w:shd w:val="clear" w:color="auto" w:fill="auto"/>
          </w:tcPr>
          <w:p w14:paraId="4AFF56B8"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0,2-0,3 га на объект</w:t>
            </w:r>
          </w:p>
        </w:tc>
        <w:tc>
          <w:tcPr>
            <w:tcW w:w="2835" w:type="dxa"/>
            <w:shd w:val="clear" w:color="auto" w:fill="auto"/>
          </w:tcPr>
          <w:p w14:paraId="40AEB58C"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160 м</w:t>
            </w:r>
            <w:r w:rsidRPr="00BF2626">
              <w:rPr>
                <w:rFonts w:ascii="Times New Roman" w:hAnsi="Times New Roman"/>
                <w:vertAlign w:val="superscript"/>
              </w:rPr>
              <w:t>2</w:t>
            </w:r>
            <w:r w:rsidRPr="00BF2626">
              <w:rPr>
                <w:rFonts w:ascii="Times New Roman" w:hAnsi="Times New Roman"/>
              </w:rPr>
              <w:t xml:space="preserve"> на 1000 человек</w:t>
            </w:r>
          </w:p>
        </w:tc>
      </w:tr>
      <w:tr w:rsidR="006A31B3" w:rsidRPr="00BF2626" w14:paraId="715120C2" w14:textId="77777777" w:rsidTr="00597E84">
        <w:tc>
          <w:tcPr>
            <w:tcW w:w="2943" w:type="dxa"/>
            <w:shd w:val="clear" w:color="auto" w:fill="auto"/>
          </w:tcPr>
          <w:p w14:paraId="4C6EBD6C" w14:textId="77777777" w:rsidR="007528E0" w:rsidRPr="00BF2626" w:rsidRDefault="001F3C6F" w:rsidP="006A31B3">
            <w:pPr>
              <w:spacing w:after="0" w:line="240" w:lineRule="auto"/>
              <w:jc w:val="both"/>
              <w:rPr>
                <w:rFonts w:ascii="Times New Roman" w:hAnsi="Times New Roman"/>
              </w:rPr>
            </w:pPr>
            <w:r w:rsidRPr="00BF2626">
              <w:rPr>
                <w:rFonts w:ascii="Times New Roman" w:hAnsi="Times New Roman"/>
              </w:rPr>
              <w:t>Предприятия бытового обслуживания</w:t>
            </w:r>
          </w:p>
        </w:tc>
        <w:tc>
          <w:tcPr>
            <w:tcW w:w="2268" w:type="dxa"/>
            <w:shd w:val="clear" w:color="auto" w:fill="auto"/>
          </w:tcPr>
          <w:p w14:paraId="4F65B66B"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800</w:t>
            </w:r>
          </w:p>
        </w:tc>
        <w:tc>
          <w:tcPr>
            <w:tcW w:w="2268" w:type="dxa"/>
            <w:shd w:val="clear" w:color="auto" w:fill="auto"/>
          </w:tcPr>
          <w:p w14:paraId="0C140D14"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0,15 га на объект</w:t>
            </w:r>
          </w:p>
          <w:p w14:paraId="78466272"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 xml:space="preserve"> (на 1000 раб.мест)</w:t>
            </w:r>
          </w:p>
        </w:tc>
        <w:tc>
          <w:tcPr>
            <w:tcW w:w="2835" w:type="dxa"/>
            <w:shd w:val="clear" w:color="auto" w:fill="auto"/>
          </w:tcPr>
          <w:p w14:paraId="3F3BB9BB" w14:textId="77777777" w:rsidR="007528E0" w:rsidRPr="00BF2626" w:rsidRDefault="001F3C6F" w:rsidP="006A31B3">
            <w:pPr>
              <w:spacing w:after="0" w:line="240" w:lineRule="auto"/>
              <w:jc w:val="center"/>
              <w:rPr>
                <w:rFonts w:ascii="Times New Roman" w:hAnsi="Times New Roman"/>
              </w:rPr>
            </w:pPr>
            <w:r w:rsidRPr="00BF2626">
              <w:rPr>
                <w:rFonts w:ascii="Times New Roman" w:hAnsi="Times New Roman"/>
              </w:rPr>
              <w:t>2 раб.места на 1000 человек</w:t>
            </w:r>
          </w:p>
        </w:tc>
      </w:tr>
      <w:tr w:rsidR="006A31B3" w:rsidRPr="00BF2626" w14:paraId="7BC9C97C" w14:textId="77777777" w:rsidTr="00597E84">
        <w:tc>
          <w:tcPr>
            <w:tcW w:w="2943" w:type="dxa"/>
            <w:shd w:val="clear" w:color="auto" w:fill="auto"/>
          </w:tcPr>
          <w:p w14:paraId="5062ACE9" w14:textId="77777777" w:rsidR="001F3C6F" w:rsidRPr="00BF2626" w:rsidRDefault="001F3C6F" w:rsidP="006A31B3">
            <w:pPr>
              <w:spacing w:after="0" w:line="240" w:lineRule="auto"/>
              <w:jc w:val="both"/>
              <w:rPr>
                <w:rFonts w:ascii="Times New Roman" w:hAnsi="Times New Roman"/>
              </w:rPr>
            </w:pPr>
            <w:r w:rsidRPr="00BF2626">
              <w:rPr>
                <w:rFonts w:ascii="Times New Roman" w:hAnsi="Times New Roman"/>
              </w:rPr>
              <w:t>Отделения связи</w:t>
            </w:r>
          </w:p>
        </w:tc>
        <w:tc>
          <w:tcPr>
            <w:tcW w:w="2268" w:type="dxa"/>
            <w:shd w:val="clear" w:color="auto" w:fill="auto"/>
          </w:tcPr>
          <w:p w14:paraId="749038FD"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800</w:t>
            </w:r>
          </w:p>
        </w:tc>
        <w:tc>
          <w:tcPr>
            <w:tcW w:w="2268" w:type="dxa"/>
            <w:shd w:val="clear" w:color="auto" w:fill="auto"/>
          </w:tcPr>
          <w:p w14:paraId="5BE733A6"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0,1-0,15 га на объект</w:t>
            </w:r>
          </w:p>
        </w:tc>
        <w:tc>
          <w:tcPr>
            <w:tcW w:w="2835" w:type="dxa"/>
            <w:shd w:val="clear" w:color="auto" w:fill="auto"/>
          </w:tcPr>
          <w:p w14:paraId="4FB55D51"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1 объект</w:t>
            </w:r>
          </w:p>
        </w:tc>
      </w:tr>
      <w:tr w:rsidR="006A31B3" w:rsidRPr="00BF2626" w14:paraId="5773FF23" w14:textId="77777777" w:rsidTr="00597E84">
        <w:tc>
          <w:tcPr>
            <w:tcW w:w="2943" w:type="dxa"/>
            <w:shd w:val="clear" w:color="auto" w:fill="auto"/>
          </w:tcPr>
          <w:p w14:paraId="07438AD1" w14:textId="77777777" w:rsidR="001F3C6F" w:rsidRPr="00BF2626" w:rsidRDefault="001F3C6F" w:rsidP="006A31B3">
            <w:pPr>
              <w:spacing w:after="0" w:line="240" w:lineRule="auto"/>
              <w:jc w:val="both"/>
              <w:rPr>
                <w:rFonts w:ascii="Times New Roman" w:hAnsi="Times New Roman"/>
              </w:rPr>
            </w:pPr>
            <w:r w:rsidRPr="00BF2626">
              <w:rPr>
                <w:rFonts w:ascii="Times New Roman" w:hAnsi="Times New Roman"/>
              </w:rPr>
              <w:t>Отделения банков</w:t>
            </w:r>
          </w:p>
        </w:tc>
        <w:tc>
          <w:tcPr>
            <w:tcW w:w="2268" w:type="dxa"/>
            <w:shd w:val="clear" w:color="auto" w:fill="auto"/>
          </w:tcPr>
          <w:p w14:paraId="453135A3"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800</w:t>
            </w:r>
          </w:p>
        </w:tc>
        <w:tc>
          <w:tcPr>
            <w:tcW w:w="2268" w:type="dxa"/>
            <w:shd w:val="clear" w:color="auto" w:fill="auto"/>
          </w:tcPr>
          <w:p w14:paraId="0BE39385"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0,1-0,15 га на объект</w:t>
            </w:r>
          </w:p>
        </w:tc>
        <w:tc>
          <w:tcPr>
            <w:tcW w:w="2835" w:type="dxa"/>
            <w:shd w:val="clear" w:color="auto" w:fill="auto"/>
          </w:tcPr>
          <w:p w14:paraId="349F1EF9"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40 м</w:t>
            </w:r>
            <w:r w:rsidRPr="00BF2626">
              <w:rPr>
                <w:rFonts w:ascii="Times New Roman" w:hAnsi="Times New Roman"/>
                <w:vertAlign w:val="superscript"/>
              </w:rPr>
              <w:t>2</w:t>
            </w:r>
            <w:r w:rsidRPr="00BF2626">
              <w:rPr>
                <w:rFonts w:ascii="Times New Roman" w:hAnsi="Times New Roman"/>
              </w:rPr>
              <w:t xml:space="preserve"> на 1000 чел.</w:t>
            </w:r>
          </w:p>
        </w:tc>
      </w:tr>
      <w:tr w:rsidR="006A31B3" w:rsidRPr="00BF2626" w14:paraId="2BF501CA" w14:textId="77777777" w:rsidTr="00597E84">
        <w:tc>
          <w:tcPr>
            <w:tcW w:w="2943" w:type="dxa"/>
            <w:shd w:val="clear" w:color="auto" w:fill="auto"/>
          </w:tcPr>
          <w:p w14:paraId="180FC2E6" w14:textId="77777777" w:rsidR="001F3C6F" w:rsidRPr="00BF2626" w:rsidRDefault="001F3C6F" w:rsidP="006A31B3">
            <w:pPr>
              <w:spacing w:after="0" w:line="240" w:lineRule="auto"/>
              <w:jc w:val="both"/>
              <w:rPr>
                <w:rFonts w:ascii="Times New Roman" w:hAnsi="Times New Roman"/>
              </w:rPr>
            </w:pPr>
            <w:r w:rsidRPr="00BF2626">
              <w:rPr>
                <w:rFonts w:ascii="Times New Roman" w:hAnsi="Times New Roman"/>
              </w:rPr>
              <w:t>Центр административного самоуправления</w:t>
            </w:r>
          </w:p>
        </w:tc>
        <w:tc>
          <w:tcPr>
            <w:tcW w:w="2268" w:type="dxa"/>
            <w:shd w:val="clear" w:color="auto" w:fill="auto"/>
          </w:tcPr>
          <w:p w14:paraId="2FB4BB96"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1200</w:t>
            </w:r>
          </w:p>
        </w:tc>
        <w:tc>
          <w:tcPr>
            <w:tcW w:w="2268" w:type="dxa"/>
            <w:shd w:val="clear" w:color="auto" w:fill="auto"/>
          </w:tcPr>
          <w:p w14:paraId="438D2EA7"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0,1-0,15 га на объект</w:t>
            </w:r>
          </w:p>
        </w:tc>
        <w:tc>
          <w:tcPr>
            <w:tcW w:w="2835" w:type="dxa"/>
            <w:shd w:val="clear" w:color="auto" w:fill="auto"/>
          </w:tcPr>
          <w:p w14:paraId="1A43893F" w14:textId="77777777" w:rsidR="001F3C6F" w:rsidRPr="00BF2626" w:rsidRDefault="001F3C6F" w:rsidP="006A31B3">
            <w:pPr>
              <w:spacing w:after="0" w:line="240" w:lineRule="auto"/>
              <w:jc w:val="center"/>
              <w:rPr>
                <w:rFonts w:ascii="Times New Roman" w:hAnsi="Times New Roman"/>
              </w:rPr>
            </w:pPr>
            <w:r w:rsidRPr="00BF2626">
              <w:rPr>
                <w:rFonts w:ascii="Times New Roman" w:hAnsi="Times New Roman"/>
              </w:rPr>
              <w:t>1 объект</w:t>
            </w:r>
          </w:p>
        </w:tc>
      </w:tr>
      <w:tr w:rsidR="001F3C6F" w:rsidRPr="00BF2626" w14:paraId="6F1B9497" w14:textId="77777777" w:rsidTr="00597E84">
        <w:tc>
          <w:tcPr>
            <w:tcW w:w="2943" w:type="dxa"/>
            <w:shd w:val="clear" w:color="auto" w:fill="auto"/>
          </w:tcPr>
          <w:p w14:paraId="71527C4B" w14:textId="77777777" w:rsidR="001F3C6F" w:rsidRPr="00BF2626" w:rsidRDefault="001F3C6F" w:rsidP="006A31B3">
            <w:pPr>
              <w:spacing w:after="0" w:line="240" w:lineRule="auto"/>
              <w:jc w:val="both"/>
              <w:rPr>
                <w:rFonts w:ascii="Times New Roman" w:hAnsi="Times New Roman"/>
              </w:rPr>
            </w:pPr>
            <w:r w:rsidRPr="00BF2626">
              <w:rPr>
                <w:rFonts w:ascii="Times New Roman" w:hAnsi="Times New Roman"/>
              </w:rPr>
              <w:t>Площадки для спорта, игр, отдыха</w:t>
            </w:r>
          </w:p>
        </w:tc>
        <w:tc>
          <w:tcPr>
            <w:tcW w:w="7371" w:type="dxa"/>
            <w:gridSpan w:val="3"/>
            <w:shd w:val="clear" w:color="auto" w:fill="auto"/>
          </w:tcPr>
          <w:p w14:paraId="04774841" w14:textId="77777777" w:rsidR="001F3C6F" w:rsidRPr="00BF2626" w:rsidRDefault="001F3C6F" w:rsidP="00512695">
            <w:pPr>
              <w:spacing w:after="0" w:line="240" w:lineRule="auto"/>
              <w:jc w:val="center"/>
              <w:rPr>
                <w:rFonts w:ascii="Times New Roman" w:hAnsi="Times New Roman"/>
              </w:rPr>
            </w:pPr>
            <w:r w:rsidRPr="00BF2626">
              <w:rPr>
                <w:rFonts w:ascii="Times New Roman" w:hAnsi="Times New Roman"/>
              </w:rPr>
              <w:t>В соответствии с табл.</w:t>
            </w:r>
            <w:r w:rsidR="00512695" w:rsidRPr="00BF2626">
              <w:rPr>
                <w:rFonts w:ascii="Times New Roman" w:hAnsi="Times New Roman"/>
              </w:rPr>
              <w:t>137.</w:t>
            </w:r>
          </w:p>
        </w:tc>
      </w:tr>
      <w:tr w:rsidR="00604E84" w:rsidRPr="00BF2626" w14:paraId="15AEE51F" w14:textId="77777777" w:rsidTr="00597E84">
        <w:tc>
          <w:tcPr>
            <w:tcW w:w="10314" w:type="dxa"/>
            <w:gridSpan w:val="4"/>
            <w:shd w:val="clear" w:color="auto" w:fill="auto"/>
          </w:tcPr>
          <w:p w14:paraId="102060CA" w14:textId="77777777" w:rsidR="00604E84" w:rsidRPr="00BF2626" w:rsidRDefault="00604E84" w:rsidP="006A31B3">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Примечание:</w:t>
            </w:r>
          </w:p>
          <w:p w14:paraId="452DE9A4" w14:textId="77777777" w:rsidR="00604E84" w:rsidRPr="00BF2626" w:rsidRDefault="00604E84" w:rsidP="006A31B3">
            <w:pPr>
              <w:spacing w:after="0" w:line="240" w:lineRule="auto"/>
              <w:jc w:val="both"/>
              <w:rPr>
                <w:rFonts w:ascii="Times New Roman" w:hAnsi="Times New Roman"/>
                <w:sz w:val="20"/>
                <w:szCs w:val="20"/>
              </w:rPr>
            </w:pPr>
            <w:r w:rsidRPr="00BF2626">
              <w:rPr>
                <w:rFonts w:ascii="Times New Roman" w:hAnsi="Times New Roman"/>
                <w:sz w:val="20"/>
                <w:szCs w:val="20"/>
              </w:rPr>
              <w:t>1. Школы размещаются: средние – начиная с численности населения 2000 чел., начальные – с 500 чел.</w:t>
            </w:r>
          </w:p>
          <w:p w14:paraId="0D6924A1" w14:textId="77777777" w:rsidR="00604E84" w:rsidRPr="00BF2626" w:rsidRDefault="00604E84" w:rsidP="006A31B3">
            <w:pPr>
              <w:spacing w:after="0" w:line="240" w:lineRule="auto"/>
              <w:jc w:val="both"/>
              <w:rPr>
                <w:rFonts w:ascii="Times New Roman" w:hAnsi="Times New Roman"/>
                <w:sz w:val="20"/>
                <w:szCs w:val="20"/>
              </w:rPr>
            </w:pPr>
            <w:r w:rsidRPr="00BF2626">
              <w:rPr>
                <w:rFonts w:ascii="Times New Roman" w:hAnsi="Times New Roman"/>
                <w:sz w:val="20"/>
                <w:szCs w:val="20"/>
              </w:rPr>
              <w:t>2. Размещение поликлиник можно предусматривать на территории ближайших жилых массивов, при соблюдении нормативной доступности.</w:t>
            </w:r>
          </w:p>
        </w:tc>
      </w:tr>
    </w:tbl>
    <w:p w14:paraId="71988550" w14:textId="77777777" w:rsidR="007528E0" w:rsidRPr="00BF2626" w:rsidRDefault="007528E0" w:rsidP="007528E0">
      <w:pPr>
        <w:spacing w:after="0" w:line="240" w:lineRule="auto"/>
        <w:jc w:val="both"/>
        <w:rPr>
          <w:rFonts w:ascii="Times New Roman" w:hAnsi="Times New Roman"/>
          <w:sz w:val="8"/>
          <w:szCs w:val="8"/>
        </w:rPr>
      </w:pPr>
    </w:p>
    <w:p w14:paraId="033F50F7" w14:textId="77777777" w:rsidR="00604E84" w:rsidRPr="00BF2626" w:rsidRDefault="00604E84" w:rsidP="007226AF">
      <w:pPr>
        <w:spacing w:after="0" w:line="240" w:lineRule="auto"/>
        <w:ind w:firstLine="567"/>
        <w:jc w:val="both"/>
        <w:rPr>
          <w:rFonts w:ascii="Times New Roman" w:hAnsi="Times New Roman"/>
          <w:sz w:val="24"/>
          <w:szCs w:val="24"/>
        </w:rPr>
      </w:pPr>
    </w:p>
    <w:p w14:paraId="2F11D3CC" w14:textId="1DF10FB4" w:rsidR="0010431D" w:rsidRPr="00BF2626" w:rsidRDefault="0010431D" w:rsidP="00597E84">
      <w:pPr>
        <w:spacing w:after="0" w:line="240" w:lineRule="auto"/>
        <w:jc w:val="both"/>
        <w:rPr>
          <w:rFonts w:ascii="Times New Roman" w:hAnsi="Times New Roman"/>
          <w:b/>
          <w:sz w:val="28"/>
          <w:szCs w:val="28"/>
        </w:rPr>
      </w:pPr>
      <w:r w:rsidRPr="00BF2626">
        <w:rPr>
          <w:rFonts w:ascii="Times New Roman" w:hAnsi="Times New Roman"/>
          <w:b/>
          <w:sz w:val="28"/>
          <w:szCs w:val="28"/>
        </w:rPr>
        <w:t>5.3.</w:t>
      </w:r>
      <w:r w:rsidR="00597E84">
        <w:rPr>
          <w:rFonts w:ascii="Times New Roman" w:hAnsi="Times New Roman"/>
          <w:b/>
          <w:sz w:val="28"/>
          <w:szCs w:val="28"/>
        </w:rPr>
        <w:t>3</w:t>
      </w:r>
      <w:r w:rsidRPr="00BF2626">
        <w:rPr>
          <w:rFonts w:ascii="Times New Roman" w:hAnsi="Times New Roman"/>
          <w:b/>
          <w:sz w:val="28"/>
          <w:szCs w:val="28"/>
        </w:rPr>
        <w:t>. О</w:t>
      </w:r>
      <w:r w:rsidR="003C7679" w:rsidRPr="00BF2626">
        <w:rPr>
          <w:rFonts w:ascii="Times New Roman" w:hAnsi="Times New Roman"/>
          <w:b/>
          <w:sz w:val="28"/>
          <w:szCs w:val="28"/>
        </w:rPr>
        <w:t>бъекты муниципального жилого фонда</w:t>
      </w:r>
      <w:r w:rsidRPr="00BF2626">
        <w:rPr>
          <w:rFonts w:ascii="Times New Roman" w:hAnsi="Times New Roman"/>
          <w:b/>
          <w:sz w:val="28"/>
          <w:szCs w:val="28"/>
        </w:rPr>
        <w:t>:</w:t>
      </w:r>
    </w:p>
    <w:p w14:paraId="59F6F833" w14:textId="77777777" w:rsidR="0010431D" w:rsidRPr="00BF2626" w:rsidRDefault="0010431D" w:rsidP="007226AF">
      <w:pPr>
        <w:spacing w:after="0" w:line="240" w:lineRule="auto"/>
        <w:ind w:firstLine="567"/>
        <w:jc w:val="both"/>
        <w:rPr>
          <w:rFonts w:ascii="Times New Roman" w:hAnsi="Times New Roman"/>
          <w:sz w:val="8"/>
          <w:szCs w:val="8"/>
        </w:rPr>
      </w:pPr>
    </w:p>
    <w:p w14:paraId="729CAB1E" w14:textId="513C8E3C" w:rsidR="0010431D" w:rsidRPr="00BF2626" w:rsidRDefault="005A0633" w:rsidP="0010431D">
      <w:pPr>
        <w:spacing w:after="0" w:line="240" w:lineRule="auto"/>
        <w:ind w:firstLine="567"/>
        <w:jc w:val="both"/>
        <w:rPr>
          <w:rFonts w:ascii="Times New Roman" w:hAnsi="Times New Roman"/>
          <w:sz w:val="24"/>
          <w:szCs w:val="24"/>
        </w:rPr>
      </w:pPr>
      <w:r w:rsidRPr="00BF2626">
        <w:rPr>
          <w:rFonts w:ascii="Times New Roman" w:hAnsi="Times New Roman"/>
          <w:sz w:val="24"/>
          <w:szCs w:val="24"/>
        </w:rPr>
        <w:t>5.3.</w:t>
      </w:r>
      <w:r w:rsidR="00E60840" w:rsidRPr="00BF2626">
        <w:rPr>
          <w:rFonts w:ascii="Times New Roman" w:hAnsi="Times New Roman"/>
          <w:sz w:val="24"/>
          <w:szCs w:val="24"/>
        </w:rPr>
        <w:t>4</w:t>
      </w:r>
      <w:r w:rsidR="0010431D" w:rsidRPr="00BF2626">
        <w:rPr>
          <w:rFonts w:ascii="Times New Roman" w:hAnsi="Times New Roman"/>
          <w:sz w:val="24"/>
          <w:szCs w:val="24"/>
        </w:rPr>
        <w:t>.1. Расчетные показатели минимально допустимого уровня обеспеченности и максимального допустимого уровня территориальной доступности для объектов муниципального жилищного фонда принимают согласно табл.</w:t>
      </w:r>
      <w:r w:rsidR="00597E84">
        <w:rPr>
          <w:rFonts w:ascii="Times New Roman" w:hAnsi="Times New Roman"/>
          <w:sz w:val="24"/>
          <w:szCs w:val="24"/>
        </w:rPr>
        <w:t>26</w:t>
      </w:r>
      <w:r w:rsidR="0010431D" w:rsidRPr="00BF2626">
        <w:rPr>
          <w:rFonts w:ascii="Times New Roman" w:hAnsi="Times New Roman"/>
          <w:sz w:val="24"/>
          <w:szCs w:val="24"/>
        </w:rPr>
        <w:t>.</w:t>
      </w:r>
    </w:p>
    <w:p w14:paraId="7F5DA1FE" w14:textId="77777777" w:rsidR="001D130B" w:rsidRPr="00BF2626" w:rsidRDefault="001D130B" w:rsidP="001D130B">
      <w:pPr>
        <w:spacing w:after="0" w:line="240" w:lineRule="auto"/>
        <w:jc w:val="both"/>
        <w:rPr>
          <w:rFonts w:ascii="Times New Roman" w:hAnsi="Times New Roman"/>
          <w:sz w:val="8"/>
          <w:szCs w:val="8"/>
        </w:rPr>
      </w:pPr>
    </w:p>
    <w:p w14:paraId="461C9678" w14:textId="6E4A3229" w:rsidR="001D130B" w:rsidRPr="00BF2626" w:rsidRDefault="001D130B" w:rsidP="001D130B">
      <w:pPr>
        <w:spacing w:after="0" w:line="240" w:lineRule="auto"/>
        <w:jc w:val="both"/>
        <w:rPr>
          <w:rFonts w:ascii="Times New Roman" w:hAnsi="Times New Roman"/>
          <w:i/>
          <w:sz w:val="24"/>
          <w:szCs w:val="24"/>
        </w:rPr>
      </w:pPr>
      <w:r w:rsidRPr="00BF2626">
        <w:rPr>
          <w:rFonts w:ascii="Times New Roman" w:hAnsi="Times New Roman"/>
          <w:i/>
          <w:sz w:val="24"/>
          <w:szCs w:val="24"/>
        </w:rPr>
        <w:t xml:space="preserve">Таблица </w:t>
      </w:r>
      <w:r w:rsidR="00597E84">
        <w:rPr>
          <w:rFonts w:ascii="Times New Roman" w:hAnsi="Times New Roman"/>
          <w:i/>
          <w:sz w:val="24"/>
          <w:szCs w:val="24"/>
        </w:rPr>
        <w:t>26</w:t>
      </w:r>
      <w:r w:rsidRPr="00BF2626">
        <w:rPr>
          <w:rFonts w:ascii="Times New Roman" w:hAnsi="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678"/>
        <w:gridCol w:w="2551"/>
        <w:gridCol w:w="2552"/>
      </w:tblGrid>
      <w:tr w:rsidR="001D130B" w:rsidRPr="00BF2626" w14:paraId="558129C8" w14:textId="77777777" w:rsidTr="00597E84">
        <w:tc>
          <w:tcPr>
            <w:tcW w:w="2392" w:type="dxa"/>
            <w:vMerge w:val="restart"/>
            <w:shd w:val="clear" w:color="auto" w:fill="auto"/>
          </w:tcPr>
          <w:p w14:paraId="51C5438C" w14:textId="77777777" w:rsidR="001D130B" w:rsidRPr="00BF2626" w:rsidRDefault="001D130B" w:rsidP="003D76E9">
            <w:pPr>
              <w:spacing w:after="0" w:line="240" w:lineRule="auto"/>
              <w:jc w:val="center"/>
              <w:rPr>
                <w:rFonts w:ascii="Times New Roman" w:hAnsi="Times New Roman"/>
              </w:rPr>
            </w:pPr>
            <w:r w:rsidRPr="00BF2626">
              <w:rPr>
                <w:rFonts w:ascii="Times New Roman" w:hAnsi="Times New Roman"/>
              </w:rPr>
              <w:t>Наименование нормируемых объектов</w:t>
            </w:r>
          </w:p>
        </w:tc>
        <w:tc>
          <w:tcPr>
            <w:tcW w:w="2678" w:type="dxa"/>
            <w:vMerge w:val="restart"/>
            <w:shd w:val="clear" w:color="auto" w:fill="auto"/>
          </w:tcPr>
          <w:p w14:paraId="17BD366A" w14:textId="77777777" w:rsidR="001D130B" w:rsidRPr="00BF2626" w:rsidRDefault="001D130B" w:rsidP="003D76E9">
            <w:pPr>
              <w:spacing w:after="0" w:line="240" w:lineRule="auto"/>
              <w:jc w:val="center"/>
              <w:rPr>
                <w:rFonts w:ascii="Times New Roman" w:hAnsi="Times New Roman"/>
              </w:rPr>
            </w:pPr>
            <w:r w:rsidRPr="00BF2626">
              <w:rPr>
                <w:rFonts w:ascii="Times New Roman" w:hAnsi="Times New Roman"/>
              </w:rPr>
              <w:t>Нормируемые показатели</w:t>
            </w:r>
          </w:p>
        </w:tc>
        <w:tc>
          <w:tcPr>
            <w:tcW w:w="5103" w:type="dxa"/>
            <w:gridSpan w:val="2"/>
            <w:shd w:val="clear" w:color="auto" w:fill="auto"/>
          </w:tcPr>
          <w:p w14:paraId="50DD5134" w14:textId="77777777" w:rsidR="001D130B" w:rsidRPr="00BF2626" w:rsidRDefault="001D130B" w:rsidP="003D76E9">
            <w:pPr>
              <w:spacing w:after="0" w:line="240" w:lineRule="auto"/>
              <w:jc w:val="center"/>
              <w:rPr>
                <w:rFonts w:ascii="Times New Roman" w:hAnsi="Times New Roman"/>
              </w:rPr>
            </w:pPr>
            <w:r w:rsidRPr="00BF2626">
              <w:rPr>
                <w:rFonts w:ascii="Times New Roman" w:hAnsi="Times New Roman"/>
              </w:rPr>
              <w:t>Расчетные показатели</w:t>
            </w:r>
          </w:p>
        </w:tc>
      </w:tr>
      <w:tr w:rsidR="001D130B" w:rsidRPr="00BF2626" w14:paraId="1F329818" w14:textId="77777777" w:rsidTr="00597E84">
        <w:tc>
          <w:tcPr>
            <w:tcW w:w="2392" w:type="dxa"/>
            <w:vMerge/>
            <w:shd w:val="clear" w:color="auto" w:fill="auto"/>
          </w:tcPr>
          <w:p w14:paraId="572CBB17" w14:textId="77777777" w:rsidR="001D130B" w:rsidRPr="00BF2626" w:rsidRDefault="001D130B" w:rsidP="003D76E9">
            <w:pPr>
              <w:spacing w:after="0" w:line="240" w:lineRule="auto"/>
              <w:jc w:val="both"/>
              <w:rPr>
                <w:rFonts w:ascii="Times New Roman" w:hAnsi="Times New Roman"/>
              </w:rPr>
            </w:pPr>
          </w:p>
        </w:tc>
        <w:tc>
          <w:tcPr>
            <w:tcW w:w="2678" w:type="dxa"/>
            <w:vMerge/>
            <w:shd w:val="clear" w:color="auto" w:fill="auto"/>
          </w:tcPr>
          <w:p w14:paraId="6A124E99" w14:textId="77777777" w:rsidR="001D130B" w:rsidRPr="00BF2626" w:rsidRDefault="001D130B" w:rsidP="003D76E9">
            <w:pPr>
              <w:spacing w:after="0" w:line="240" w:lineRule="auto"/>
              <w:jc w:val="both"/>
              <w:rPr>
                <w:rFonts w:ascii="Times New Roman" w:hAnsi="Times New Roman"/>
              </w:rPr>
            </w:pPr>
          </w:p>
        </w:tc>
        <w:tc>
          <w:tcPr>
            <w:tcW w:w="2551" w:type="dxa"/>
            <w:shd w:val="clear" w:color="auto" w:fill="auto"/>
          </w:tcPr>
          <w:p w14:paraId="5B5E3D57" w14:textId="77777777" w:rsidR="001D130B" w:rsidRPr="00BF2626" w:rsidRDefault="001D130B" w:rsidP="003D76E9">
            <w:pPr>
              <w:spacing w:after="0" w:line="240" w:lineRule="auto"/>
              <w:jc w:val="center"/>
              <w:rPr>
                <w:rFonts w:ascii="Times New Roman" w:hAnsi="Times New Roman"/>
              </w:rPr>
            </w:pPr>
            <w:r w:rsidRPr="00BF2626">
              <w:rPr>
                <w:rFonts w:ascii="Times New Roman" w:hAnsi="Times New Roman"/>
              </w:rPr>
              <w:t>Минимально допустимый уровень обеспеченности</w:t>
            </w:r>
          </w:p>
        </w:tc>
        <w:tc>
          <w:tcPr>
            <w:tcW w:w="2552" w:type="dxa"/>
            <w:shd w:val="clear" w:color="auto" w:fill="auto"/>
          </w:tcPr>
          <w:p w14:paraId="496412D0" w14:textId="77777777" w:rsidR="001D130B" w:rsidRPr="00BF2626" w:rsidRDefault="001D130B" w:rsidP="003D76E9">
            <w:pPr>
              <w:spacing w:after="0" w:line="240" w:lineRule="auto"/>
              <w:jc w:val="center"/>
              <w:rPr>
                <w:rFonts w:ascii="Times New Roman" w:hAnsi="Times New Roman"/>
              </w:rPr>
            </w:pPr>
            <w:r w:rsidRPr="00BF2626">
              <w:rPr>
                <w:rFonts w:ascii="Times New Roman" w:hAnsi="Times New Roman"/>
              </w:rPr>
              <w:t>Максимально допустимый уровень территориальной доступности</w:t>
            </w:r>
          </w:p>
        </w:tc>
      </w:tr>
      <w:tr w:rsidR="001F7205" w:rsidRPr="00BF2626" w14:paraId="3C191666" w14:textId="77777777" w:rsidTr="00597E84">
        <w:tc>
          <w:tcPr>
            <w:tcW w:w="2392" w:type="dxa"/>
            <w:shd w:val="clear" w:color="auto" w:fill="auto"/>
          </w:tcPr>
          <w:p w14:paraId="7301A516"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Служебные жилые помещения специализированного жилого фонда</w:t>
            </w:r>
          </w:p>
        </w:tc>
        <w:tc>
          <w:tcPr>
            <w:tcW w:w="2678" w:type="dxa"/>
            <w:shd w:val="clear" w:color="auto" w:fill="auto"/>
          </w:tcPr>
          <w:p w14:paraId="21272B10"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 xml:space="preserve">2 </w:t>
            </w:r>
            <w:r w:rsidRPr="00BF2626">
              <w:rPr>
                <w:rFonts w:ascii="Times New Roman" w:hAnsi="Times New Roman"/>
              </w:rPr>
              <w:t>общей площади жилых помещений на 1000 человек, имеющих право на предоставление служебного жилого помещения специализированного жилищного фонда</w:t>
            </w:r>
          </w:p>
        </w:tc>
        <w:tc>
          <w:tcPr>
            <w:tcW w:w="2551" w:type="dxa"/>
            <w:shd w:val="clear" w:color="auto" w:fill="auto"/>
          </w:tcPr>
          <w:p w14:paraId="76ABD834"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14 000</w:t>
            </w:r>
          </w:p>
        </w:tc>
        <w:tc>
          <w:tcPr>
            <w:tcW w:w="2552" w:type="dxa"/>
            <w:vMerge w:val="restart"/>
            <w:shd w:val="clear" w:color="auto" w:fill="auto"/>
          </w:tcPr>
          <w:p w14:paraId="39924976" w14:textId="2F7339E5" w:rsidR="001F7205" w:rsidRPr="00BF2626" w:rsidRDefault="001F7205" w:rsidP="003D76E9">
            <w:pPr>
              <w:pStyle w:val="ae"/>
              <w:ind w:left="0"/>
              <w:jc w:val="center"/>
              <w:rPr>
                <w:rFonts w:ascii="Times New Roman" w:hAnsi="Times New Roman"/>
                <w:lang w:val="ru-RU"/>
              </w:rPr>
            </w:pPr>
            <w:r w:rsidRPr="00BF2626">
              <w:rPr>
                <w:rFonts w:ascii="Times New Roman" w:hAnsi="Times New Roman"/>
                <w:lang w:val="ru-RU"/>
              </w:rPr>
              <w:t xml:space="preserve">Транспортная доступность до административного центра </w:t>
            </w:r>
            <w:r w:rsidR="00CD6BC2" w:rsidRPr="00BF2626">
              <w:rPr>
                <w:rFonts w:ascii="Times New Roman" w:hAnsi="Times New Roman"/>
                <w:lang w:val="ru-RU"/>
              </w:rPr>
              <w:t>поселения</w:t>
            </w:r>
            <w:r w:rsidRPr="00BF2626">
              <w:rPr>
                <w:rFonts w:ascii="Times New Roman" w:hAnsi="Times New Roman"/>
                <w:lang w:val="ru-RU"/>
              </w:rPr>
              <w:t xml:space="preserve"> и обратно в течение рабочего дня</w:t>
            </w:r>
          </w:p>
        </w:tc>
      </w:tr>
      <w:tr w:rsidR="001F7205" w:rsidRPr="00BF2626" w14:paraId="7AFAE2B7" w14:textId="77777777" w:rsidTr="00597E84">
        <w:tc>
          <w:tcPr>
            <w:tcW w:w="2392" w:type="dxa"/>
            <w:shd w:val="clear" w:color="auto" w:fill="auto"/>
          </w:tcPr>
          <w:p w14:paraId="297D1B6D"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lastRenderedPageBreak/>
              <w:t>Жилые помещения в общежитиях, относящиеся к специализированному жилищному фонду</w:t>
            </w:r>
          </w:p>
        </w:tc>
        <w:tc>
          <w:tcPr>
            <w:tcW w:w="2678" w:type="dxa"/>
            <w:shd w:val="clear" w:color="auto" w:fill="auto"/>
          </w:tcPr>
          <w:p w14:paraId="3F91EC4E" w14:textId="77777777" w:rsidR="001F7205" w:rsidRPr="00BF2626" w:rsidRDefault="001F7205" w:rsidP="001F7205">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 xml:space="preserve">2 </w:t>
            </w:r>
            <w:r w:rsidRPr="00BF2626">
              <w:rPr>
                <w:rFonts w:ascii="Times New Roman" w:hAnsi="Times New Roman"/>
              </w:rPr>
              <w:t>общей площади жилых помещений на 1000 человек, имеющих право на предоставление жилых помещений в общежити-ях, относящихся к  специализированного жилищного фонда</w:t>
            </w:r>
          </w:p>
        </w:tc>
        <w:tc>
          <w:tcPr>
            <w:tcW w:w="2551" w:type="dxa"/>
            <w:shd w:val="clear" w:color="auto" w:fill="auto"/>
          </w:tcPr>
          <w:p w14:paraId="5C233FA8"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6 000</w:t>
            </w:r>
          </w:p>
        </w:tc>
        <w:tc>
          <w:tcPr>
            <w:tcW w:w="2552" w:type="dxa"/>
            <w:vMerge/>
            <w:shd w:val="clear" w:color="auto" w:fill="auto"/>
          </w:tcPr>
          <w:p w14:paraId="4F4DE945" w14:textId="77777777" w:rsidR="001F7205" w:rsidRPr="00BF2626" w:rsidRDefault="001F7205" w:rsidP="003D76E9">
            <w:pPr>
              <w:pStyle w:val="ae"/>
              <w:ind w:left="0"/>
              <w:jc w:val="center"/>
              <w:rPr>
                <w:rFonts w:ascii="Times New Roman" w:hAnsi="Times New Roman"/>
              </w:rPr>
            </w:pPr>
          </w:p>
        </w:tc>
      </w:tr>
      <w:tr w:rsidR="001F7205" w:rsidRPr="00BF2626" w14:paraId="17F55DFE" w14:textId="77777777" w:rsidTr="00597E84">
        <w:tc>
          <w:tcPr>
            <w:tcW w:w="2392" w:type="dxa"/>
            <w:shd w:val="clear" w:color="auto" w:fill="auto"/>
          </w:tcPr>
          <w:p w14:paraId="05D880D8"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678" w:type="dxa"/>
            <w:shd w:val="clear" w:color="auto" w:fill="auto"/>
          </w:tcPr>
          <w:p w14:paraId="5DD38368"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 xml:space="preserve">2 </w:t>
            </w:r>
            <w:r w:rsidRPr="00BF2626">
              <w:rPr>
                <w:rFonts w:ascii="Times New Roman" w:hAnsi="Times New Roman"/>
              </w:rPr>
              <w:t>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2551" w:type="dxa"/>
            <w:shd w:val="clear" w:color="auto" w:fill="auto"/>
          </w:tcPr>
          <w:p w14:paraId="16651BAE"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33 000</w:t>
            </w:r>
          </w:p>
        </w:tc>
        <w:tc>
          <w:tcPr>
            <w:tcW w:w="2552" w:type="dxa"/>
            <w:vMerge/>
            <w:shd w:val="clear" w:color="auto" w:fill="auto"/>
          </w:tcPr>
          <w:p w14:paraId="3FE38F18" w14:textId="77777777" w:rsidR="001F7205" w:rsidRPr="00BF2626" w:rsidRDefault="001F7205" w:rsidP="003D76E9">
            <w:pPr>
              <w:pStyle w:val="ae"/>
              <w:ind w:left="0"/>
              <w:jc w:val="center"/>
              <w:rPr>
                <w:rFonts w:ascii="Times New Roman" w:hAnsi="Times New Roman"/>
              </w:rPr>
            </w:pPr>
          </w:p>
        </w:tc>
      </w:tr>
      <w:tr w:rsidR="001F7205" w:rsidRPr="00BF2626" w14:paraId="07F998D8" w14:textId="77777777" w:rsidTr="00597E84">
        <w:tc>
          <w:tcPr>
            <w:tcW w:w="2392" w:type="dxa"/>
            <w:shd w:val="clear" w:color="auto" w:fill="auto"/>
          </w:tcPr>
          <w:p w14:paraId="3B239DAF"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Уровень обеспеченности жилыми помещениями в общежитиях, относящихся к специализированному жилищному фонду</w:t>
            </w:r>
          </w:p>
        </w:tc>
        <w:tc>
          <w:tcPr>
            <w:tcW w:w="2678" w:type="dxa"/>
            <w:shd w:val="clear" w:color="auto" w:fill="auto"/>
          </w:tcPr>
          <w:p w14:paraId="60651631" w14:textId="77777777" w:rsidR="001F7205" w:rsidRPr="00BF2626" w:rsidRDefault="001F7205" w:rsidP="003D76E9">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 xml:space="preserve">2 </w:t>
            </w:r>
            <w:r w:rsidRPr="00BF2626">
              <w:rPr>
                <w:rFonts w:ascii="Times New Roman" w:hAnsi="Times New Roman"/>
              </w:rPr>
              <w:t>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w:t>
            </w:r>
          </w:p>
        </w:tc>
        <w:tc>
          <w:tcPr>
            <w:tcW w:w="2551" w:type="dxa"/>
            <w:shd w:val="clear" w:color="auto" w:fill="auto"/>
          </w:tcPr>
          <w:p w14:paraId="21114AEA" w14:textId="77777777" w:rsidR="001F7205" w:rsidRPr="00BF2626" w:rsidRDefault="001F7205" w:rsidP="003D76E9">
            <w:pPr>
              <w:pStyle w:val="ae"/>
              <w:spacing w:after="0" w:line="240" w:lineRule="auto"/>
              <w:ind w:left="0"/>
              <w:jc w:val="center"/>
              <w:rPr>
                <w:rFonts w:ascii="Times New Roman" w:hAnsi="Times New Roman"/>
                <w:sz w:val="22"/>
                <w:szCs w:val="22"/>
                <w:highlight w:val="yellow"/>
                <w:lang w:val="ru-RU"/>
              </w:rPr>
            </w:pPr>
            <w:r w:rsidRPr="00BF2626">
              <w:rPr>
                <w:rFonts w:ascii="Times New Roman" w:hAnsi="Times New Roman"/>
                <w:sz w:val="22"/>
                <w:szCs w:val="22"/>
                <w:lang w:val="ru-RU"/>
              </w:rPr>
              <w:t>6 000</w:t>
            </w:r>
          </w:p>
        </w:tc>
        <w:tc>
          <w:tcPr>
            <w:tcW w:w="2552" w:type="dxa"/>
            <w:vMerge/>
            <w:shd w:val="clear" w:color="auto" w:fill="auto"/>
          </w:tcPr>
          <w:p w14:paraId="2F73C92D" w14:textId="77777777" w:rsidR="001F7205" w:rsidRPr="00BF2626" w:rsidRDefault="001F7205" w:rsidP="003D76E9">
            <w:pPr>
              <w:pStyle w:val="ae"/>
              <w:spacing w:after="0" w:line="240" w:lineRule="auto"/>
              <w:ind w:left="0"/>
              <w:jc w:val="center"/>
              <w:rPr>
                <w:rFonts w:ascii="Times New Roman" w:hAnsi="Times New Roman"/>
                <w:sz w:val="22"/>
                <w:szCs w:val="22"/>
                <w:lang w:val="ru-RU"/>
              </w:rPr>
            </w:pPr>
          </w:p>
        </w:tc>
      </w:tr>
    </w:tbl>
    <w:p w14:paraId="0D69539D" w14:textId="77777777" w:rsidR="001D130B" w:rsidRPr="00BF2626" w:rsidRDefault="001D130B" w:rsidP="001D130B">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Примечание:</w:t>
      </w:r>
    </w:p>
    <w:p w14:paraId="1CB969E8" w14:textId="77777777" w:rsidR="001D130B" w:rsidRPr="00BF2626" w:rsidRDefault="001D130B" w:rsidP="0049394F">
      <w:pPr>
        <w:pStyle w:val="ae"/>
        <w:numPr>
          <w:ilvl w:val="0"/>
          <w:numId w:val="33"/>
        </w:numPr>
        <w:tabs>
          <w:tab w:val="left" w:pos="284"/>
        </w:tabs>
        <w:spacing w:after="0" w:line="240" w:lineRule="auto"/>
        <w:ind w:left="0" w:firstLine="0"/>
        <w:jc w:val="both"/>
        <w:rPr>
          <w:rFonts w:ascii="Times New Roman" w:hAnsi="Times New Roman"/>
        </w:rPr>
      </w:pPr>
      <w:r w:rsidRPr="00BF2626">
        <w:rPr>
          <w:rFonts w:ascii="Times New Roman" w:hAnsi="Times New Roman"/>
        </w:rPr>
        <w:t>Право на предоставление специализированного жилищного фонда определяется в соответстви</w:t>
      </w:r>
      <w:r w:rsidR="00D30113" w:rsidRPr="00BF2626">
        <w:rPr>
          <w:rFonts w:ascii="Times New Roman" w:hAnsi="Times New Roman"/>
        </w:rPr>
        <w:t xml:space="preserve">и с законодательством РФ и/или </w:t>
      </w:r>
      <w:r w:rsidR="00D30113" w:rsidRPr="00BF2626">
        <w:rPr>
          <w:rFonts w:ascii="Times New Roman" w:hAnsi="Times New Roman"/>
          <w:lang w:val="ru-RU"/>
        </w:rPr>
        <w:t>Республике Карелия</w:t>
      </w:r>
      <w:r w:rsidRPr="00BF2626">
        <w:rPr>
          <w:rFonts w:ascii="Times New Roman" w:hAnsi="Times New Roman"/>
        </w:rPr>
        <w:t>.</w:t>
      </w:r>
    </w:p>
    <w:p w14:paraId="1020A1C8" w14:textId="77777777" w:rsidR="001D130B" w:rsidRPr="00BF2626" w:rsidRDefault="001D130B" w:rsidP="0049394F">
      <w:pPr>
        <w:pStyle w:val="ae"/>
        <w:numPr>
          <w:ilvl w:val="0"/>
          <w:numId w:val="33"/>
        </w:numPr>
        <w:tabs>
          <w:tab w:val="left" w:pos="284"/>
          <w:tab w:val="left" w:pos="567"/>
        </w:tabs>
        <w:spacing w:after="0" w:line="240" w:lineRule="auto"/>
        <w:ind w:left="0" w:firstLine="0"/>
        <w:jc w:val="both"/>
        <w:rPr>
          <w:rFonts w:ascii="Times New Roman" w:hAnsi="Times New Roman"/>
        </w:rPr>
      </w:pPr>
      <w:r w:rsidRPr="00BF2626">
        <w:rPr>
          <w:rFonts w:ascii="Times New Roman" w:hAnsi="Times New Roman"/>
        </w:rPr>
        <w:t>Размещение объектов специализированного жилищного фонда возможно только в границах населенных пунктов.</w:t>
      </w:r>
    </w:p>
    <w:p w14:paraId="4EEB277C" w14:textId="77777777" w:rsidR="00561EB2" w:rsidRPr="00BF2626" w:rsidRDefault="00561EB2" w:rsidP="007226AF">
      <w:pPr>
        <w:spacing w:after="0" w:line="240" w:lineRule="auto"/>
        <w:ind w:firstLine="567"/>
        <w:jc w:val="both"/>
        <w:rPr>
          <w:rFonts w:ascii="Times New Roman" w:hAnsi="Times New Roman"/>
          <w:sz w:val="24"/>
          <w:szCs w:val="24"/>
        </w:rPr>
      </w:pPr>
    </w:p>
    <w:p w14:paraId="2E5691DF" w14:textId="77777777" w:rsidR="003F7A6C" w:rsidRPr="00597E84" w:rsidRDefault="00FE2890" w:rsidP="00597E84">
      <w:pPr>
        <w:spacing w:after="0" w:line="240" w:lineRule="auto"/>
        <w:jc w:val="both"/>
        <w:rPr>
          <w:rFonts w:ascii="Times New Roman" w:hAnsi="Times New Roman"/>
          <w:b/>
          <w:sz w:val="28"/>
          <w:szCs w:val="28"/>
        </w:rPr>
      </w:pPr>
      <w:r w:rsidRPr="00597E84">
        <w:rPr>
          <w:rFonts w:ascii="Times New Roman" w:hAnsi="Times New Roman"/>
          <w:b/>
          <w:sz w:val="28"/>
          <w:szCs w:val="28"/>
        </w:rPr>
        <w:t xml:space="preserve">5.4. </w:t>
      </w:r>
      <w:r w:rsidR="003F7A6C" w:rsidRPr="00597E84">
        <w:rPr>
          <w:rFonts w:ascii="Times New Roman" w:hAnsi="Times New Roman"/>
          <w:b/>
          <w:sz w:val="28"/>
          <w:szCs w:val="28"/>
        </w:rPr>
        <w:t>ОБЪЕКТЫ В О</w:t>
      </w:r>
      <w:r w:rsidR="003F7A6C" w:rsidRPr="00F617D7">
        <w:rPr>
          <w:rFonts w:ascii="Times New Roman" w:hAnsi="Times New Roman"/>
          <w:b/>
          <w:sz w:val="28"/>
          <w:szCs w:val="28"/>
        </w:rPr>
        <w:t xml:space="preserve">БЛАСТИ ФИЗИЧЕСКОЙ КУЛЬТУРЫ </w:t>
      </w:r>
      <w:r w:rsidR="0088429A" w:rsidRPr="00F617D7">
        <w:rPr>
          <w:rFonts w:ascii="Times New Roman" w:hAnsi="Times New Roman"/>
          <w:b/>
          <w:sz w:val="28"/>
          <w:szCs w:val="28"/>
        </w:rPr>
        <w:t xml:space="preserve">И </w:t>
      </w:r>
      <w:r w:rsidR="003F7A6C" w:rsidRPr="00F617D7">
        <w:rPr>
          <w:rFonts w:ascii="Times New Roman" w:hAnsi="Times New Roman"/>
          <w:b/>
          <w:sz w:val="28"/>
          <w:szCs w:val="28"/>
        </w:rPr>
        <w:t>МАССОВОГО СПОРТА</w:t>
      </w:r>
    </w:p>
    <w:p w14:paraId="3CD8824D" w14:textId="67AF1A8F" w:rsidR="0042586B" w:rsidRPr="00BF2626" w:rsidRDefault="0042586B" w:rsidP="007226AF">
      <w:pPr>
        <w:pStyle w:val="ae"/>
        <w:spacing w:after="0" w:line="240" w:lineRule="auto"/>
        <w:ind w:left="0" w:firstLine="567"/>
        <w:jc w:val="both"/>
        <w:rPr>
          <w:rFonts w:ascii="Times New Roman" w:hAnsi="Times New Roman"/>
          <w:sz w:val="24"/>
          <w:szCs w:val="24"/>
        </w:rPr>
      </w:pPr>
      <w:r w:rsidRPr="00BF2626">
        <w:rPr>
          <w:rFonts w:ascii="Times New Roman" w:hAnsi="Times New Roman"/>
          <w:sz w:val="24"/>
          <w:szCs w:val="24"/>
        </w:rPr>
        <w:t>5.4.</w:t>
      </w:r>
      <w:r w:rsidR="009F4C69">
        <w:rPr>
          <w:rFonts w:ascii="Times New Roman" w:hAnsi="Times New Roman"/>
          <w:sz w:val="24"/>
          <w:szCs w:val="24"/>
          <w:lang w:val="ru-RU"/>
        </w:rPr>
        <w:t>1</w:t>
      </w:r>
      <w:r w:rsidRPr="00BF2626">
        <w:rPr>
          <w:rFonts w:ascii="Times New Roman" w:hAnsi="Times New Roman"/>
          <w:sz w:val="24"/>
          <w:szCs w:val="24"/>
        </w:rPr>
        <w:t xml:space="preserve">. Минимально допустимый уровень обеспеченности разными типами спортивными и физкультурно-оздоровительными </w:t>
      </w:r>
      <w:r w:rsidR="00EA3AEC" w:rsidRPr="00BF2626">
        <w:rPr>
          <w:rFonts w:ascii="Times New Roman" w:hAnsi="Times New Roman"/>
          <w:sz w:val="24"/>
          <w:szCs w:val="24"/>
        </w:rPr>
        <w:t>учреждениями  приведен в табл.</w:t>
      </w:r>
      <w:r w:rsidR="009F4C69">
        <w:rPr>
          <w:rFonts w:ascii="Times New Roman" w:hAnsi="Times New Roman"/>
          <w:sz w:val="24"/>
          <w:szCs w:val="24"/>
          <w:lang w:val="ru-RU"/>
        </w:rPr>
        <w:t>27</w:t>
      </w:r>
      <w:r w:rsidR="00252094" w:rsidRPr="00BF2626">
        <w:rPr>
          <w:rFonts w:ascii="Times New Roman" w:hAnsi="Times New Roman"/>
          <w:sz w:val="24"/>
          <w:szCs w:val="24"/>
          <w:lang w:val="ru-RU"/>
        </w:rPr>
        <w:t>-</w:t>
      </w:r>
      <w:r w:rsidR="009F4C69">
        <w:rPr>
          <w:rFonts w:ascii="Times New Roman" w:hAnsi="Times New Roman"/>
          <w:sz w:val="24"/>
          <w:szCs w:val="24"/>
          <w:lang w:val="ru-RU"/>
        </w:rPr>
        <w:t>28</w:t>
      </w:r>
      <w:r w:rsidRPr="00BF2626">
        <w:rPr>
          <w:rFonts w:ascii="Times New Roman" w:hAnsi="Times New Roman"/>
          <w:sz w:val="24"/>
          <w:szCs w:val="24"/>
        </w:rPr>
        <w:t>.</w:t>
      </w:r>
    </w:p>
    <w:p w14:paraId="590B9CB0" w14:textId="3E17D3E8" w:rsidR="005A0633" w:rsidRPr="00BF2626" w:rsidRDefault="005A0633" w:rsidP="005A0633">
      <w:pPr>
        <w:tabs>
          <w:tab w:val="left" w:pos="567"/>
        </w:tabs>
        <w:spacing w:after="0" w:line="240" w:lineRule="auto"/>
        <w:jc w:val="both"/>
        <w:rPr>
          <w:rFonts w:ascii="Times New Roman" w:hAnsi="Times New Roman"/>
          <w:i/>
          <w:sz w:val="24"/>
          <w:szCs w:val="24"/>
        </w:rPr>
      </w:pPr>
      <w:r w:rsidRPr="00BF2626">
        <w:rPr>
          <w:rFonts w:ascii="Times New Roman" w:hAnsi="Times New Roman"/>
          <w:i/>
          <w:sz w:val="24"/>
          <w:szCs w:val="24"/>
        </w:rPr>
        <w:tab/>
      </w:r>
      <w:r w:rsidRPr="00BF2626">
        <w:rPr>
          <w:rFonts w:ascii="Times New Roman" w:hAnsi="Times New Roman"/>
          <w:sz w:val="24"/>
          <w:szCs w:val="24"/>
        </w:rPr>
        <w:t>5.4.</w:t>
      </w:r>
      <w:r w:rsidR="009F4C69">
        <w:rPr>
          <w:rFonts w:ascii="Times New Roman" w:hAnsi="Times New Roman"/>
          <w:sz w:val="24"/>
          <w:szCs w:val="24"/>
        </w:rPr>
        <w:t>1</w:t>
      </w:r>
      <w:r w:rsidRPr="00BF2626">
        <w:rPr>
          <w:rFonts w:ascii="Times New Roman" w:hAnsi="Times New Roman"/>
          <w:sz w:val="24"/>
          <w:szCs w:val="24"/>
        </w:rPr>
        <w:t>. Территориальная доступность детско-юношеск</w:t>
      </w:r>
      <w:r w:rsidR="00C34216" w:rsidRPr="00BF2626">
        <w:rPr>
          <w:rFonts w:ascii="Times New Roman" w:hAnsi="Times New Roman"/>
          <w:sz w:val="24"/>
          <w:szCs w:val="24"/>
        </w:rPr>
        <w:t>ой</w:t>
      </w:r>
      <w:r w:rsidRPr="00BF2626">
        <w:rPr>
          <w:rFonts w:ascii="Times New Roman" w:hAnsi="Times New Roman"/>
          <w:sz w:val="24"/>
          <w:szCs w:val="24"/>
        </w:rPr>
        <w:t xml:space="preserve"> спортивн</w:t>
      </w:r>
      <w:r w:rsidR="00C34216" w:rsidRPr="00BF2626">
        <w:rPr>
          <w:rFonts w:ascii="Times New Roman" w:hAnsi="Times New Roman"/>
          <w:sz w:val="24"/>
          <w:szCs w:val="24"/>
        </w:rPr>
        <w:t>ой</w:t>
      </w:r>
      <w:r w:rsidRPr="00BF2626">
        <w:rPr>
          <w:rFonts w:ascii="Times New Roman" w:hAnsi="Times New Roman"/>
          <w:sz w:val="24"/>
          <w:szCs w:val="24"/>
        </w:rPr>
        <w:t xml:space="preserve"> школ</w:t>
      </w:r>
      <w:r w:rsidR="00C34216" w:rsidRPr="00BF2626">
        <w:rPr>
          <w:rFonts w:ascii="Times New Roman" w:hAnsi="Times New Roman"/>
          <w:sz w:val="24"/>
          <w:szCs w:val="24"/>
        </w:rPr>
        <w:t>ы</w:t>
      </w:r>
      <w:r w:rsidRPr="00BF2626">
        <w:rPr>
          <w:rFonts w:ascii="Times New Roman" w:hAnsi="Times New Roman"/>
          <w:sz w:val="24"/>
          <w:szCs w:val="24"/>
        </w:rPr>
        <w:t>, объектов спорта, предназначенных для подготовки спортивного резерва, не нормируется.</w:t>
      </w:r>
    </w:p>
    <w:p w14:paraId="2D86E82D" w14:textId="77777777" w:rsidR="0042586B" w:rsidRPr="00BF2626" w:rsidRDefault="0042586B" w:rsidP="007226AF">
      <w:pPr>
        <w:tabs>
          <w:tab w:val="left" w:pos="567"/>
        </w:tabs>
        <w:spacing w:after="0" w:line="240" w:lineRule="auto"/>
        <w:jc w:val="both"/>
        <w:rPr>
          <w:rFonts w:ascii="Times New Roman" w:hAnsi="Times New Roman"/>
          <w:sz w:val="24"/>
          <w:szCs w:val="24"/>
        </w:rPr>
      </w:pPr>
    </w:p>
    <w:p w14:paraId="2B85D0D4" w14:textId="77777777" w:rsidR="0042586B" w:rsidRPr="00BF2626" w:rsidRDefault="0042586B" w:rsidP="007226AF">
      <w:pPr>
        <w:tabs>
          <w:tab w:val="left" w:pos="567"/>
        </w:tabs>
        <w:spacing w:after="0" w:line="240" w:lineRule="auto"/>
        <w:jc w:val="both"/>
        <w:rPr>
          <w:rFonts w:ascii="Times New Roman" w:hAnsi="Times New Roman"/>
          <w:sz w:val="24"/>
          <w:szCs w:val="24"/>
        </w:rPr>
      </w:pPr>
    </w:p>
    <w:p w14:paraId="47A91D9F" w14:textId="77777777" w:rsidR="002D4038" w:rsidRPr="00BF2626" w:rsidRDefault="002D4038" w:rsidP="007226AF">
      <w:pPr>
        <w:tabs>
          <w:tab w:val="left" w:pos="567"/>
        </w:tabs>
        <w:spacing w:after="0" w:line="240" w:lineRule="auto"/>
        <w:jc w:val="both"/>
        <w:rPr>
          <w:rFonts w:ascii="Times New Roman" w:hAnsi="Times New Roman"/>
          <w:sz w:val="8"/>
          <w:szCs w:val="8"/>
        </w:rPr>
      </w:pPr>
    </w:p>
    <w:p w14:paraId="3DE236FA" w14:textId="77777777" w:rsidR="0042586B" w:rsidRPr="00BF2626" w:rsidRDefault="0042586B" w:rsidP="007226AF">
      <w:pPr>
        <w:suppressAutoHyphens/>
        <w:spacing w:after="0" w:line="240" w:lineRule="auto"/>
        <w:jc w:val="both"/>
        <w:rPr>
          <w:rFonts w:ascii="Times New Roman" w:hAnsi="Times New Roman"/>
          <w:bCs/>
          <w:i/>
          <w:sz w:val="24"/>
          <w:szCs w:val="24"/>
        </w:rPr>
        <w:sectPr w:rsidR="0042586B" w:rsidRPr="00BF2626" w:rsidSect="00670051">
          <w:pgSz w:w="11906" w:h="16838"/>
          <w:pgMar w:top="397" w:right="851" w:bottom="397" w:left="851" w:header="709" w:footer="709" w:gutter="0"/>
          <w:cols w:space="708"/>
          <w:docGrid w:linePitch="360"/>
        </w:sectPr>
      </w:pPr>
    </w:p>
    <w:p w14:paraId="2A63E2F9" w14:textId="4EA0BDAC" w:rsidR="00801D82" w:rsidRPr="00BF2626" w:rsidRDefault="00AB57F1" w:rsidP="007226AF">
      <w:pPr>
        <w:suppressAutoHyphens/>
        <w:spacing w:after="0" w:line="240" w:lineRule="auto"/>
        <w:jc w:val="both"/>
        <w:rPr>
          <w:rFonts w:ascii="Times New Roman" w:hAnsi="Times New Roman"/>
          <w:b/>
          <w:i/>
          <w:sz w:val="24"/>
          <w:szCs w:val="24"/>
        </w:rPr>
      </w:pPr>
      <w:r w:rsidRPr="00BF2626">
        <w:rPr>
          <w:rFonts w:ascii="Times New Roman" w:hAnsi="Times New Roman"/>
          <w:bCs/>
          <w:i/>
          <w:sz w:val="24"/>
          <w:szCs w:val="24"/>
        </w:rPr>
        <w:lastRenderedPageBreak/>
        <w:t xml:space="preserve">Таблица </w:t>
      </w:r>
      <w:r w:rsidR="009F4C69">
        <w:rPr>
          <w:rFonts w:ascii="Times New Roman" w:hAnsi="Times New Roman"/>
          <w:bCs/>
          <w:i/>
          <w:sz w:val="24"/>
          <w:szCs w:val="24"/>
        </w:rPr>
        <w:t>27</w:t>
      </w:r>
      <w:r w:rsidR="002D4038" w:rsidRPr="00BF2626">
        <w:rPr>
          <w:rFonts w:ascii="Times New Roman" w:hAnsi="Times New Roman"/>
          <w:bCs/>
          <w:i/>
          <w:sz w:val="24"/>
          <w:szCs w:val="24"/>
        </w:rPr>
        <w:t>.</w:t>
      </w:r>
      <w:r w:rsidR="002D4038" w:rsidRPr="00BF2626">
        <w:rPr>
          <w:rFonts w:ascii="Times New Roman" w:hAnsi="Times New Roman"/>
          <w:b/>
          <w:bCs/>
          <w:i/>
          <w:sz w:val="24"/>
          <w:szCs w:val="24"/>
        </w:rPr>
        <w:t xml:space="preserve"> </w:t>
      </w:r>
    </w:p>
    <w:tbl>
      <w:tblPr>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0"/>
        <w:gridCol w:w="4006"/>
        <w:gridCol w:w="2975"/>
        <w:gridCol w:w="2268"/>
        <w:gridCol w:w="1807"/>
      </w:tblGrid>
      <w:tr w:rsidR="00801D82" w:rsidRPr="00BF2626" w14:paraId="5A724A7F" w14:textId="77777777" w:rsidTr="009F4C69">
        <w:trPr>
          <w:trHeight w:val="1323"/>
          <w:jc w:val="center"/>
        </w:trPr>
        <w:tc>
          <w:tcPr>
            <w:tcW w:w="4070" w:type="dxa"/>
            <w:shd w:val="clear" w:color="auto" w:fill="auto"/>
            <w:vAlign w:val="center"/>
          </w:tcPr>
          <w:p w14:paraId="55072F3E" w14:textId="77777777" w:rsidR="00801D82" w:rsidRPr="00BF2626" w:rsidRDefault="00801D82" w:rsidP="007226AF">
            <w:pPr>
              <w:spacing w:after="0" w:line="240" w:lineRule="auto"/>
              <w:jc w:val="center"/>
              <w:rPr>
                <w:rFonts w:ascii="Times New Roman" w:hAnsi="Times New Roman"/>
                <w:bCs/>
              </w:rPr>
            </w:pPr>
            <w:r w:rsidRPr="00BF2626">
              <w:rPr>
                <w:rFonts w:ascii="Times New Roman" w:hAnsi="Times New Roman"/>
                <w:bCs/>
              </w:rPr>
              <w:t xml:space="preserve">Наименование объекта </w:t>
            </w:r>
          </w:p>
          <w:p w14:paraId="0FAC2DA0" w14:textId="77777777" w:rsidR="00801D82" w:rsidRPr="00BF2626" w:rsidRDefault="00801D82" w:rsidP="007226AF">
            <w:pPr>
              <w:spacing w:after="0" w:line="240" w:lineRule="auto"/>
              <w:ind w:left="-142" w:right="-108"/>
              <w:jc w:val="center"/>
              <w:rPr>
                <w:rFonts w:ascii="Times New Roman" w:hAnsi="Times New Roman"/>
                <w:spacing w:val="-2"/>
              </w:rPr>
            </w:pPr>
            <w:r w:rsidRPr="00BF2626">
              <w:rPr>
                <w:rFonts w:ascii="Times New Roman" w:hAnsi="Times New Roman"/>
                <w:bCs/>
              </w:rPr>
              <w:t>обслуживания</w:t>
            </w:r>
            <w:r w:rsidRPr="00BF2626">
              <w:rPr>
                <w:rFonts w:ascii="Times New Roman" w:hAnsi="Times New Roman"/>
              </w:rPr>
              <w:t xml:space="preserve">, </w:t>
            </w:r>
            <w:r w:rsidRPr="00BF2626">
              <w:rPr>
                <w:rFonts w:ascii="Times New Roman" w:hAnsi="Times New Roman"/>
                <w:spacing w:val="-2"/>
              </w:rPr>
              <w:t xml:space="preserve">единицы </w:t>
            </w:r>
          </w:p>
          <w:p w14:paraId="5B5F0D45" w14:textId="77777777" w:rsidR="00801D82" w:rsidRPr="00BF2626" w:rsidRDefault="00801D82" w:rsidP="007226AF">
            <w:pPr>
              <w:spacing w:after="0" w:line="240" w:lineRule="auto"/>
              <w:ind w:left="-142" w:right="-108"/>
              <w:jc w:val="center"/>
              <w:rPr>
                <w:rFonts w:ascii="Times New Roman" w:hAnsi="Times New Roman"/>
              </w:rPr>
            </w:pPr>
            <w:r w:rsidRPr="00BF2626">
              <w:rPr>
                <w:rFonts w:ascii="Times New Roman" w:hAnsi="Times New Roman"/>
                <w:spacing w:val="-2"/>
              </w:rPr>
              <w:t>измерения</w:t>
            </w:r>
          </w:p>
        </w:tc>
        <w:tc>
          <w:tcPr>
            <w:tcW w:w="4006" w:type="dxa"/>
            <w:shd w:val="clear" w:color="auto" w:fill="auto"/>
            <w:vAlign w:val="center"/>
          </w:tcPr>
          <w:p w14:paraId="688CE81B" w14:textId="77777777" w:rsidR="00801D82" w:rsidRPr="00BF2626" w:rsidRDefault="00801D82" w:rsidP="007226AF">
            <w:pPr>
              <w:spacing w:after="0" w:line="240" w:lineRule="auto"/>
              <w:ind w:left="-57" w:right="-57"/>
              <w:jc w:val="center"/>
              <w:rPr>
                <w:rFonts w:ascii="Times New Roman" w:hAnsi="Times New Roman"/>
              </w:rPr>
            </w:pPr>
            <w:r w:rsidRPr="00BF2626">
              <w:rPr>
                <w:rFonts w:ascii="Times New Roman" w:hAnsi="Times New Roman"/>
              </w:rPr>
              <w:t xml:space="preserve">Рекомендуемая обеспеченность </w:t>
            </w:r>
            <w:r w:rsidRPr="00BF2626">
              <w:rPr>
                <w:rFonts w:ascii="Times New Roman" w:hAnsi="Times New Roman"/>
                <w:spacing w:val="-2"/>
              </w:rPr>
              <w:t>на 1000 жителей</w:t>
            </w:r>
          </w:p>
        </w:tc>
        <w:tc>
          <w:tcPr>
            <w:tcW w:w="2975" w:type="dxa"/>
            <w:shd w:val="clear" w:color="auto" w:fill="auto"/>
            <w:vAlign w:val="center"/>
          </w:tcPr>
          <w:p w14:paraId="00B13E10" w14:textId="77777777" w:rsidR="00801D82" w:rsidRPr="00BF2626" w:rsidRDefault="00801D82" w:rsidP="007226AF">
            <w:pPr>
              <w:spacing w:after="0" w:line="240" w:lineRule="auto"/>
              <w:jc w:val="center"/>
              <w:rPr>
                <w:rFonts w:ascii="Times New Roman" w:hAnsi="Times New Roman"/>
                <w:bCs/>
              </w:rPr>
            </w:pPr>
            <w:r w:rsidRPr="00BF2626">
              <w:rPr>
                <w:rFonts w:ascii="Times New Roman" w:hAnsi="Times New Roman"/>
                <w:bCs/>
              </w:rPr>
              <w:t xml:space="preserve">Нормативные </w:t>
            </w:r>
          </w:p>
          <w:p w14:paraId="2AA68EA8" w14:textId="77777777" w:rsidR="00801D82" w:rsidRPr="00BF2626" w:rsidRDefault="00801D82" w:rsidP="007226AF">
            <w:pPr>
              <w:spacing w:after="0" w:line="240" w:lineRule="auto"/>
              <w:jc w:val="center"/>
              <w:rPr>
                <w:rFonts w:ascii="Times New Roman" w:hAnsi="Times New Roman"/>
                <w:bCs/>
              </w:rPr>
            </w:pPr>
            <w:r w:rsidRPr="00BF2626">
              <w:rPr>
                <w:rFonts w:ascii="Times New Roman" w:hAnsi="Times New Roman"/>
                <w:bCs/>
              </w:rPr>
              <w:t xml:space="preserve">показатели для </w:t>
            </w:r>
          </w:p>
          <w:p w14:paraId="52BB8844" w14:textId="77777777" w:rsidR="00801D82" w:rsidRPr="00BF2626" w:rsidRDefault="00801D82" w:rsidP="007226AF">
            <w:pPr>
              <w:spacing w:after="0" w:line="240" w:lineRule="auto"/>
              <w:jc w:val="center"/>
              <w:rPr>
                <w:rFonts w:ascii="Times New Roman" w:hAnsi="Times New Roman"/>
              </w:rPr>
            </w:pPr>
            <w:r w:rsidRPr="00BF2626">
              <w:rPr>
                <w:rFonts w:ascii="Times New Roman" w:hAnsi="Times New Roman"/>
                <w:bCs/>
              </w:rPr>
              <w:t>определения размера земельного участка</w:t>
            </w:r>
            <w:r w:rsidRPr="00BF2626">
              <w:rPr>
                <w:rFonts w:ascii="Times New Roman" w:hAnsi="Times New Roman"/>
              </w:rPr>
              <w:t>, м</w:t>
            </w:r>
            <w:r w:rsidRPr="00BF2626">
              <w:rPr>
                <w:rFonts w:ascii="Times New Roman" w:hAnsi="Times New Roman"/>
                <w:vertAlign w:val="superscript"/>
              </w:rPr>
              <w:t>2</w:t>
            </w:r>
            <w:r w:rsidRPr="00BF2626">
              <w:rPr>
                <w:rFonts w:ascii="Times New Roman" w:hAnsi="Times New Roman"/>
              </w:rPr>
              <w:t>/единица измерения</w:t>
            </w:r>
          </w:p>
        </w:tc>
        <w:tc>
          <w:tcPr>
            <w:tcW w:w="2268" w:type="dxa"/>
            <w:shd w:val="clear" w:color="auto" w:fill="auto"/>
            <w:vAlign w:val="center"/>
          </w:tcPr>
          <w:p w14:paraId="7F6777BF" w14:textId="77777777" w:rsidR="00801D82" w:rsidRPr="00BF2626" w:rsidRDefault="00801D82" w:rsidP="007226AF">
            <w:pPr>
              <w:spacing w:after="0" w:line="240" w:lineRule="auto"/>
              <w:jc w:val="center"/>
              <w:rPr>
                <w:rFonts w:ascii="Times New Roman" w:hAnsi="Times New Roman"/>
              </w:rPr>
            </w:pPr>
            <w:r w:rsidRPr="00BF2626">
              <w:rPr>
                <w:rFonts w:ascii="Times New Roman" w:hAnsi="Times New Roman"/>
              </w:rPr>
              <w:t>Размещение</w:t>
            </w:r>
          </w:p>
        </w:tc>
        <w:tc>
          <w:tcPr>
            <w:tcW w:w="1807" w:type="dxa"/>
            <w:shd w:val="clear" w:color="auto" w:fill="auto"/>
            <w:vAlign w:val="center"/>
          </w:tcPr>
          <w:p w14:paraId="3F69D738" w14:textId="77777777" w:rsidR="00801D82" w:rsidRPr="00BF2626" w:rsidRDefault="00801D82" w:rsidP="007226AF">
            <w:pPr>
              <w:spacing w:after="0" w:line="240" w:lineRule="auto"/>
              <w:ind w:left="-69" w:right="-108"/>
              <w:jc w:val="center"/>
              <w:rPr>
                <w:rFonts w:ascii="Times New Roman" w:hAnsi="Times New Roman"/>
              </w:rPr>
            </w:pPr>
            <w:r w:rsidRPr="00BF2626">
              <w:rPr>
                <w:rFonts w:ascii="Times New Roman" w:hAnsi="Times New Roman"/>
              </w:rPr>
              <w:t>Террито</w:t>
            </w:r>
            <w:r w:rsidR="002C6D91" w:rsidRPr="00BF2626">
              <w:rPr>
                <w:rFonts w:ascii="Times New Roman" w:hAnsi="Times New Roman"/>
              </w:rPr>
              <w:t>ри</w:t>
            </w:r>
            <w:r w:rsidRPr="00BF2626">
              <w:rPr>
                <w:rFonts w:ascii="Times New Roman" w:hAnsi="Times New Roman"/>
              </w:rPr>
              <w:t>альная доступность, м, не более</w:t>
            </w:r>
          </w:p>
        </w:tc>
      </w:tr>
      <w:tr w:rsidR="00801D82" w:rsidRPr="00BF2626" w14:paraId="3BF771B4" w14:textId="77777777" w:rsidTr="009F4C69">
        <w:trPr>
          <w:jc w:val="center"/>
        </w:trPr>
        <w:tc>
          <w:tcPr>
            <w:tcW w:w="4070" w:type="dxa"/>
            <w:tcBorders>
              <w:top w:val="single" w:sz="4" w:space="0" w:color="auto"/>
              <w:left w:val="single" w:sz="4" w:space="0" w:color="auto"/>
              <w:bottom w:val="single" w:sz="4" w:space="0" w:color="auto"/>
              <w:right w:val="single" w:sz="4" w:space="0" w:color="auto"/>
            </w:tcBorders>
            <w:shd w:val="clear" w:color="auto" w:fill="auto"/>
          </w:tcPr>
          <w:p w14:paraId="6DA0CB17" w14:textId="77777777" w:rsidR="00801D82" w:rsidRPr="00BF2626" w:rsidRDefault="00801D82" w:rsidP="007226AF">
            <w:pPr>
              <w:spacing w:after="0" w:line="240" w:lineRule="auto"/>
              <w:jc w:val="center"/>
              <w:rPr>
                <w:rFonts w:ascii="Times New Roman" w:hAnsi="Times New Roman"/>
                <w:bCs/>
              </w:rPr>
            </w:pPr>
            <w:r w:rsidRPr="00BF2626">
              <w:rPr>
                <w:rFonts w:ascii="Times New Roman" w:hAnsi="Times New Roman"/>
                <w:bCs/>
              </w:rPr>
              <w:t>Помещения для физкультурно-оздоровительных занятий населения, м</w:t>
            </w:r>
            <w:r w:rsidRPr="00BF2626">
              <w:rPr>
                <w:rFonts w:ascii="Times New Roman" w:hAnsi="Times New Roman"/>
                <w:bCs/>
                <w:vertAlign w:val="superscript"/>
              </w:rPr>
              <w:t>2</w:t>
            </w:r>
            <w:r w:rsidRPr="00BF2626">
              <w:rPr>
                <w:rFonts w:ascii="Times New Roman" w:hAnsi="Times New Roman"/>
                <w:bCs/>
              </w:rPr>
              <w:t xml:space="preserve"> площади пола</w:t>
            </w:r>
          </w:p>
        </w:tc>
        <w:tc>
          <w:tcPr>
            <w:tcW w:w="4006" w:type="dxa"/>
            <w:tcBorders>
              <w:top w:val="single" w:sz="4" w:space="0" w:color="auto"/>
              <w:left w:val="single" w:sz="4" w:space="0" w:color="auto"/>
              <w:bottom w:val="single" w:sz="4" w:space="0" w:color="auto"/>
              <w:right w:val="single" w:sz="4" w:space="0" w:color="auto"/>
            </w:tcBorders>
            <w:shd w:val="clear" w:color="auto" w:fill="auto"/>
          </w:tcPr>
          <w:p w14:paraId="4C9C3335" w14:textId="77777777" w:rsidR="00801D82" w:rsidRPr="00BF2626" w:rsidRDefault="00801D82" w:rsidP="007226AF">
            <w:pPr>
              <w:spacing w:after="0" w:line="240" w:lineRule="auto"/>
              <w:jc w:val="center"/>
              <w:rPr>
                <w:rFonts w:ascii="Times New Roman" w:hAnsi="Times New Roman"/>
                <w:bCs/>
              </w:rPr>
            </w:pPr>
            <w:r w:rsidRPr="00BF2626">
              <w:rPr>
                <w:rFonts w:ascii="Times New Roman" w:hAnsi="Times New Roman"/>
                <w:bCs/>
              </w:rPr>
              <w:t>30 (с восполнением до 70-80 за счет использования спортивных залов школ во внеурочное время)</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F6549DA" w14:textId="77777777" w:rsidR="00801D82" w:rsidRPr="00BF2626" w:rsidRDefault="00801D82" w:rsidP="00BB45BF">
            <w:pPr>
              <w:spacing w:after="0" w:line="240" w:lineRule="auto"/>
              <w:jc w:val="center"/>
              <w:rPr>
                <w:rFonts w:ascii="Times New Roman" w:hAnsi="Times New Roman"/>
                <w:bCs/>
              </w:rPr>
            </w:pPr>
            <w:r w:rsidRPr="00BF2626">
              <w:rPr>
                <w:rFonts w:ascii="Times New Roman" w:hAnsi="Times New Roman"/>
                <w:bCs/>
              </w:rPr>
              <w:t>То же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CF029F" w14:textId="77777777" w:rsidR="0042586B" w:rsidRPr="00BF2626" w:rsidRDefault="00801D82" w:rsidP="007226AF">
            <w:pPr>
              <w:spacing w:after="0" w:line="240" w:lineRule="auto"/>
              <w:jc w:val="center"/>
              <w:rPr>
                <w:rFonts w:ascii="Times New Roman" w:hAnsi="Times New Roman"/>
                <w:bCs/>
              </w:rPr>
            </w:pPr>
            <w:r w:rsidRPr="00BF2626">
              <w:rPr>
                <w:rFonts w:ascii="Times New Roman" w:hAnsi="Times New Roman"/>
                <w:bCs/>
              </w:rPr>
              <w:t xml:space="preserve">Отдельно стоящие, встроенные </w:t>
            </w:r>
          </w:p>
          <w:p w14:paraId="1FA439BF" w14:textId="77777777" w:rsidR="00801D82" w:rsidRPr="00BF2626" w:rsidRDefault="00801D82" w:rsidP="007226AF">
            <w:pPr>
              <w:spacing w:after="0" w:line="240" w:lineRule="auto"/>
              <w:jc w:val="center"/>
              <w:rPr>
                <w:rFonts w:ascii="Times New Roman" w:hAnsi="Times New Roman"/>
                <w:bCs/>
              </w:rPr>
            </w:pPr>
            <w:r w:rsidRPr="00BF2626">
              <w:rPr>
                <w:rFonts w:ascii="Times New Roman" w:hAnsi="Times New Roman"/>
                <w:bCs/>
              </w:rPr>
              <w:t>(до 150 м</w:t>
            </w:r>
            <w:r w:rsidRPr="00BF2626">
              <w:rPr>
                <w:rFonts w:ascii="Times New Roman" w:hAnsi="Times New Roman"/>
                <w:bCs/>
                <w:vertAlign w:val="superscript"/>
              </w:rPr>
              <w:t>2</w:t>
            </w:r>
            <w:r w:rsidRPr="00BF2626">
              <w:rPr>
                <w:rFonts w:ascii="Times New Roman" w:hAnsi="Times New Roman"/>
                <w:bCs/>
              </w:rPr>
              <w: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A481FC3" w14:textId="77777777" w:rsidR="00801D82" w:rsidRPr="00BF2626" w:rsidRDefault="00801D82" w:rsidP="00C34216">
            <w:pPr>
              <w:spacing w:after="0" w:line="240" w:lineRule="auto"/>
              <w:jc w:val="center"/>
              <w:rPr>
                <w:rFonts w:ascii="Times New Roman" w:hAnsi="Times New Roman"/>
                <w:bCs/>
              </w:rPr>
            </w:pPr>
            <w:r w:rsidRPr="00BF2626">
              <w:rPr>
                <w:rFonts w:ascii="Times New Roman" w:hAnsi="Times New Roman"/>
                <w:bCs/>
              </w:rPr>
              <w:t>500</w:t>
            </w:r>
          </w:p>
        </w:tc>
      </w:tr>
    </w:tbl>
    <w:p w14:paraId="1ED1D598" w14:textId="77777777" w:rsidR="00801D82" w:rsidRPr="00BF2626" w:rsidRDefault="00801D82" w:rsidP="007226AF">
      <w:pPr>
        <w:widowControl w:val="0"/>
        <w:suppressAutoHyphens/>
        <w:spacing w:after="0" w:line="240" w:lineRule="auto"/>
        <w:ind w:firstLine="567"/>
        <w:contextualSpacing/>
        <w:jc w:val="both"/>
        <w:rPr>
          <w:rFonts w:ascii="Times New Roman" w:eastAsia="Calibri" w:hAnsi="Times New Roman"/>
          <w:sz w:val="8"/>
          <w:szCs w:val="8"/>
          <w:lang w:eastAsia="en-US"/>
        </w:rPr>
      </w:pPr>
    </w:p>
    <w:p w14:paraId="72FBDB78" w14:textId="77777777" w:rsidR="00B85CB4" w:rsidRPr="00BF2626" w:rsidRDefault="00B85CB4" w:rsidP="007226AF">
      <w:pPr>
        <w:spacing w:after="0" w:line="240" w:lineRule="auto"/>
        <w:jc w:val="both"/>
        <w:rPr>
          <w:rFonts w:ascii="Times New Roman" w:hAnsi="Times New Roman"/>
          <w:i/>
          <w:sz w:val="8"/>
          <w:szCs w:val="8"/>
        </w:rPr>
      </w:pPr>
    </w:p>
    <w:p w14:paraId="431F6DB9" w14:textId="564B4F24" w:rsidR="00B85CB4" w:rsidRPr="00BF2626" w:rsidRDefault="00A24EE6"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9F4C69">
        <w:rPr>
          <w:rFonts w:ascii="Times New Roman" w:hAnsi="Times New Roman"/>
          <w:i/>
          <w:sz w:val="24"/>
          <w:szCs w:val="24"/>
        </w:rPr>
        <w:t>28</w:t>
      </w:r>
      <w:r w:rsidR="00103592" w:rsidRPr="00BF2626">
        <w:rPr>
          <w:rFonts w:ascii="Times New Roman" w:hAnsi="Times New Roman"/>
          <w:i/>
          <w:sz w:val="24"/>
          <w:szCs w:val="24"/>
        </w:rPr>
        <w:t>.</w:t>
      </w:r>
      <w:r w:rsidR="00B85CB4" w:rsidRPr="00BF2626">
        <w:rPr>
          <w:rFonts w:ascii="Times New Roman" w:hAnsi="Times New Roman"/>
          <w:b/>
          <w:i/>
          <w:sz w:val="24"/>
          <w:szCs w:val="24"/>
        </w:rPr>
        <w:t xml:space="preserve"> </w:t>
      </w:r>
    </w:p>
    <w:tbl>
      <w:tblPr>
        <w:tblW w:w="150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377"/>
        <w:gridCol w:w="1701"/>
        <w:gridCol w:w="2126"/>
        <w:gridCol w:w="2410"/>
        <w:gridCol w:w="5471"/>
      </w:tblGrid>
      <w:tr w:rsidR="003C6E9A" w:rsidRPr="00BF2626" w14:paraId="531C99F8" w14:textId="77777777" w:rsidTr="009F4C69">
        <w:trPr>
          <w:trHeight w:val="1336"/>
          <w:jc w:val="center"/>
        </w:trPr>
        <w:tc>
          <w:tcPr>
            <w:tcW w:w="3377" w:type="dxa"/>
            <w:shd w:val="clear" w:color="auto" w:fill="auto"/>
            <w:vAlign w:val="center"/>
          </w:tcPr>
          <w:p w14:paraId="27C13809"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 xml:space="preserve">Наименование объекта </w:t>
            </w:r>
          </w:p>
          <w:p w14:paraId="3A8F8557"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обслуживания</w:t>
            </w:r>
          </w:p>
        </w:tc>
        <w:tc>
          <w:tcPr>
            <w:tcW w:w="1701" w:type="dxa"/>
            <w:shd w:val="clear" w:color="auto" w:fill="auto"/>
            <w:vAlign w:val="center"/>
          </w:tcPr>
          <w:p w14:paraId="2EFB2CCE"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Единица измерения</w:t>
            </w:r>
          </w:p>
        </w:tc>
        <w:tc>
          <w:tcPr>
            <w:tcW w:w="2126" w:type="dxa"/>
            <w:shd w:val="clear" w:color="auto" w:fill="auto"/>
            <w:vAlign w:val="center"/>
          </w:tcPr>
          <w:p w14:paraId="74F29846"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 xml:space="preserve">Рекомендуемая </w:t>
            </w:r>
          </w:p>
          <w:p w14:paraId="19C8B389"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обеспеченность на 1000 жителей (в пределах минимума)</w:t>
            </w:r>
          </w:p>
        </w:tc>
        <w:tc>
          <w:tcPr>
            <w:tcW w:w="2410" w:type="dxa"/>
            <w:shd w:val="clear" w:color="auto" w:fill="auto"/>
            <w:vAlign w:val="center"/>
          </w:tcPr>
          <w:p w14:paraId="439C5D38"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 xml:space="preserve">Нормативные </w:t>
            </w:r>
          </w:p>
          <w:p w14:paraId="60B10E00"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 xml:space="preserve">показатели для </w:t>
            </w:r>
          </w:p>
          <w:p w14:paraId="0372FBFB"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определения размера земельного участка, м</w:t>
            </w:r>
            <w:r w:rsidRPr="00BF2626">
              <w:rPr>
                <w:rFonts w:ascii="Times New Roman" w:hAnsi="Times New Roman"/>
                <w:bCs/>
                <w:vertAlign w:val="superscript"/>
              </w:rPr>
              <w:t>2</w:t>
            </w:r>
            <w:r w:rsidRPr="00BF2626">
              <w:rPr>
                <w:rFonts w:ascii="Times New Roman" w:hAnsi="Times New Roman"/>
                <w:bCs/>
              </w:rPr>
              <w:t>/единица измерения</w:t>
            </w:r>
          </w:p>
        </w:tc>
        <w:tc>
          <w:tcPr>
            <w:tcW w:w="5471" w:type="dxa"/>
            <w:shd w:val="clear" w:color="auto" w:fill="auto"/>
            <w:vAlign w:val="center"/>
          </w:tcPr>
          <w:p w14:paraId="6D3987D3" w14:textId="77777777" w:rsidR="003C6E9A" w:rsidRPr="00BF2626" w:rsidRDefault="003C6E9A" w:rsidP="007226AF">
            <w:pPr>
              <w:spacing w:after="0" w:line="240" w:lineRule="auto"/>
              <w:jc w:val="center"/>
              <w:rPr>
                <w:rFonts w:ascii="Times New Roman" w:hAnsi="Times New Roman"/>
                <w:bCs/>
              </w:rPr>
            </w:pPr>
            <w:r w:rsidRPr="00BF2626">
              <w:rPr>
                <w:rFonts w:ascii="Times New Roman" w:hAnsi="Times New Roman"/>
                <w:bCs/>
              </w:rPr>
              <w:t>Примечание</w:t>
            </w:r>
          </w:p>
        </w:tc>
      </w:tr>
      <w:tr w:rsidR="00252094" w:rsidRPr="00BF2626" w14:paraId="14E3302F" w14:textId="77777777" w:rsidTr="009F4C69">
        <w:trPr>
          <w:trHeight w:val="1265"/>
          <w:jc w:val="center"/>
        </w:trPr>
        <w:tc>
          <w:tcPr>
            <w:tcW w:w="3377" w:type="dxa"/>
            <w:shd w:val="clear" w:color="auto" w:fill="auto"/>
          </w:tcPr>
          <w:p w14:paraId="0B4BA3BA"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Территория плоскостных</w:t>
            </w:r>
          </w:p>
          <w:p w14:paraId="6FD4C7DF"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 xml:space="preserve">спортивных сооружений </w:t>
            </w:r>
          </w:p>
        </w:tc>
        <w:tc>
          <w:tcPr>
            <w:tcW w:w="1701" w:type="dxa"/>
            <w:shd w:val="clear" w:color="auto" w:fill="auto"/>
            <w:vAlign w:val="center"/>
          </w:tcPr>
          <w:p w14:paraId="5104A3C8"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p>
        </w:tc>
        <w:tc>
          <w:tcPr>
            <w:tcW w:w="2126" w:type="dxa"/>
            <w:shd w:val="clear" w:color="auto" w:fill="auto"/>
            <w:vAlign w:val="center"/>
          </w:tcPr>
          <w:p w14:paraId="3A0C0D8B"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1949,4</w:t>
            </w:r>
          </w:p>
        </w:tc>
        <w:tc>
          <w:tcPr>
            <w:tcW w:w="2410" w:type="dxa"/>
            <w:shd w:val="clear" w:color="auto" w:fill="auto"/>
            <w:vAlign w:val="center"/>
          </w:tcPr>
          <w:p w14:paraId="7B7057D2"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0,7-0,9</w:t>
            </w:r>
          </w:p>
          <w:p w14:paraId="1FE61AB0"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В климатических под-</w:t>
            </w:r>
          </w:p>
          <w:p w14:paraId="599A8E1B"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 xml:space="preserve">районах </w:t>
            </w:r>
            <w:r w:rsidRPr="00BF2626">
              <w:rPr>
                <w:rFonts w:ascii="Times New Roman" w:hAnsi="Times New Roman"/>
                <w:lang w:val="en-US"/>
              </w:rPr>
              <w:t>I</w:t>
            </w:r>
            <w:r w:rsidRPr="00BF2626">
              <w:rPr>
                <w:rFonts w:ascii="Times New Roman" w:hAnsi="Times New Roman"/>
              </w:rPr>
              <w:t xml:space="preserve">Г, </w:t>
            </w:r>
            <w:r w:rsidRPr="00BF2626">
              <w:rPr>
                <w:rFonts w:ascii="Times New Roman" w:hAnsi="Times New Roman"/>
                <w:lang w:val="en-US"/>
              </w:rPr>
              <w:t>I</w:t>
            </w:r>
            <w:r w:rsidRPr="00BF2626">
              <w:rPr>
                <w:rFonts w:ascii="Times New Roman" w:hAnsi="Times New Roman"/>
              </w:rPr>
              <w:t xml:space="preserve">Д и </w:t>
            </w:r>
            <w:r w:rsidRPr="00BF2626">
              <w:rPr>
                <w:rFonts w:ascii="Times New Roman" w:hAnsi="Times New Roman"/>
                <w:lang w:val="en-US"/>
              </w:rPr>
              <w:t>II</w:t>
            </w:r>
            <w:r w:rsidRPr="00BF2626">
              <w:rPr>
                <w:rFonts w:ascii="Times New Roman" w:hAnsi="Times New Roman"/>
              </w:rPr>
              <w:t>А допускается уменьшать до 50%</w:t>
            </w:r>
          </w:p>
        </w:tc>
        <w:tc>
          <w:tcPr>
            <w:tcW w:w="5471" w:type="dxa"/>
            <w:vMerge w:val="restart"/>
            <w:shd w:val="clear" w:color="auto" w:fill="auto"/>
          </w:tcPr>
          <w:p w14:paraId="194A762E" w14:textId="77777777" w:rsidR="00252094" w:rsidRPr="00BF2626" w:rsidRDefault="00252094" w:rsidP="007226AF">
            <w:pPr>
              <w:spacing w:after="0" w:line="240" w:lineRule="auto"/>
              <w:ind w:left="28" w:right="28"/>
              <w:jc w:val="both"/>
              <w:rPr>
                <w:rFonts w:ascii="Times New Roman" w:hAnsi="Times New Roman"/>
                <w:spacing w:val="-2"/>
              </w:rPr>
            </w:pPr>
            <w:r w:rsidRPr="00BF2626">
              <w:rPr>
                <w:rFonts w:ascii="Times New Roman" w:hAnsi="Times New Roman"/>
                <w:spacing w:val="-2"/>
              </w:rPr>
              <w:t>Физкультурно-спортивные соо</w:t>
            </w:r>
            <w:r w:rsidRPr="00BF2626">
              <w:rPr>
                <w:rFonts w:ascii="Times New Roman" w:hAnsi="Times New Roman"/>
              </w:rPr>
              <w:t>ружения сети общего пользо</w:t>
            </w:r>
            <w:r w:rsidRPr="00BF2626">
              <w:rPr>
                <w:rFonts w:ascii="Times New Roman" w:hAnsi="Times New Roman"/>
                <w:spacing w:val="-2"/>
              </w:rPr>
              <w:t xml:space="preserve">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14:paraId="58A48A6B" w14:textId="77777777" w:rsidR="00252094" w:rsidRPr="00BF2626" w:rsidRDefault="00252094" w:rsidP="007226AF">
            <w:pPr>
              <w:spacing w:after="0" w:line="240" w:lineRule="auto"/>
              <w:ind w:left="28" w:right="28"/>
              <w:jc w:val="both"/>
              <w:rPr>
                <w:rFonts w:ascii="Times New Roman" w:hAnsi="Times New Roman"/>
                <w:spacing w:val="-2"/>
              </w:rPr>
            </w:pPr>
            <w:r w:rsidRPr="00BF2626">
              <w:rPr>
                <w:rFonts w:ascii="Times New Roman" w:hAnsi="Times New Roman"/>
                <w:spacing w:val="-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p w14:paraId="3B5EFE31" w14:textId="77777777" w:rsidR="00252094" w:rsidRPr="00BF2626" w:rsidRDefault="00252094" w:rsidP="007226AF">
            <w:pPr>
              <w:spacing w:after="0" w:line="240" w:lineRule="auto"/>
              <w:ind w:left="28" w:right="28"/>
              <w:jc w:val="both"/>
              <w:rPr>
                <w:rFonts w:ascii="Times New Roman" w:hAnsi="Times New Roman"/>
                <w:spacing w:val="-2"/>
              </w:rPr>
            </w:pPr>
            <w:r w:rsidRPr="00BF2626">
              <w:rPr>
                <w:rFonts w:ascii="Times New Roman" w:hAnsi="Times New Roman"/>
                <w:spacing w:val="-2"/>
              </w:rPr>
              <w:t>Комплексы физкультурно-оздоровительных площадок предусматриваются в каждом поселении.</w:t>
            </w:r>
          </w:p>
          <w:p w14:paraId="464A770A" w14:textId="77777777" w:rsidR="00252094" w:rsidRPr="00BF2626" w:rsidRDefault="00252094" w:rsidP="007226AF">
            <w:pPr>
              <w:spacing w:after="0" w:line="240" w:lineRule="auto"/>
              <w:ind w:left="28" w:right="28"/>
              <w:jc w:val="both"/>
              <w:rPr>
                <w:rFonts w:ascii="Times New Roman" w:hAnsi="Times New Roman"/>
                <w:spacing w:val="-2"/>
              </w:rPr>
            </w:pPr>
            <w:r w:rsidRPr="00BF2626">
              <w:rPr>
                <w:rFonts w:ascii="Times New Roman" w:hAnsi="Times New Roman"/>
                <w:spacing w:val="-2"/>
              </w:rPr>
              <w:t xml:space="preserve"> В поселениях с числом жителей от 2 до 5 тыс. следует предусматривать один спортивный зал площадью 540 м</w:t>
            </w:r>
            <w:r w:rsidRPr="00BF2626">
              <w:rPr>
                <w:rFonts w:ascii="Times New Roman" w:hAnsi="Times New Roman"/>
                <w:spacing w:val="-2"/>
                <w:vertAlign w:val="superscript"/>
              </w:rPr>
              <w:t>2</w:t>
            </w:r>
            <w:r w:rsidRPr="00BF2626">
              <w:rPr>
                <w:rFonts w:ascii="Times New Roman" w:hAnsi="Times New Roman"/>
                <w:spacing w:val="-2"/>
              </w:rPr>
              <w:t>.</w:t>
            </w:r>
          </w:p>
          <w:p w14:paraId="31C5A149" w14:textId="77777777" w:rsidR="00252094" w:rsidRPr="00BF2626" w:rsidRDefault="00252094" w:rsidP="007226AF">
            <w:pPr>
              <w:spacing w:after="0" w:line="240" w:lineRule="auto"/>
              <w:ind w:left="28" w:right="28"/>
              <w:rPr>
                <w:rFonts w:ascii="Times New Roman" w:hAnsi="Times New Roman"/>
                <w:spacing w:val="-2"/>
              </w:rPr>
            </w:pPr>
            <w:r w:rsidRPr="00BF2626">
              <w:rPr>
                <w:rFonts w:ascii="Times New Roman" w:hAnsi="Times New Roman"/>
                <w:spacing w:val="-2"/>
              </w:rPr>
              <w:t>Доступность физкультурно- спортивных сооружений городского значения не должна превышать 30 мин.</w:t>
            </w:r>
          </w:p>
          <w:p w14:paraId="05C94185" w14:textId="77777777" w:rsidR="00252094" w:rsidRPr="00BF2626" w:rsidRDefault="00252094" w:rsidP="00252094">
            <w:pPr>
              <w:spacing w:after="0" w:line="240" w:lineRule="auto"/>
              <w:ind w:left="28" w:right="28"/>
              <w:rPr>
                <w:rFonts w:ascii="Times New Roman" w:hAnsi="Times New Roman"/>
                <w:spacing w:val="-4"/>
              </w:rPr>
            </w:pPr>
            <w:r w:rsidRPr="00BF2626">
              <w:rPr>
                <w:rFonts w:ascii="Times New Roman" w:hAnsi="Times New Roman"/>
                <w:spacing w:val="-2"/>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252094" w:rsidRPr="00BF2626" w14:paraId="28C07F98" w14:textId="77777777" w:rsidTr="009F4C69">
        <w:trPr>
          <w:trHeight w:val="273"/>
          <w:jc w:val="center"/>
        </w:trPr>
        <w:tc>
          <w:tcPr>
            <w:tcW w:w="3377" w:type="dxa"/>
            <w:shd w:val="clear" w:color="auto" w:fill="auto"/>
          </w:tcPr>
          <w:p w14:paraId="6ABC3CA2"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Спортивные залы, в том числе:</w:t>
            </w:r>
          </w:p>
        </w:tc>
        <w:tc>
          <w:tcPr>
            <w:tcW w:w="1701" w:type="dxa"/>
            <w:vMerge w:val="restart"/>
            <w:shd w:val="clear" w:color="auto" w:fill="auto"/>
            <w:vAlign w:val="center"/>
          </w:tcPr>
          <w:p w14:paraId="526F1095"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 xml:space="preserve"> площади пола зала</w:t>
            </w:r>
          </w:p>
        </w:tc>
        <w:tc>
          <w:tcPr>
            <w:tcW w:w="2126" w:type="dxa"/>
            <w:shd w:val="clear" w:color="auto" w:fill="auto"/>
            <w:vAlign w:val="center"/>
          </w:tcPr>
          <w:p w14:paraId="09DBF607"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350</w:t>
            </w:r>
          </w:p>
        </w:tc>
        <w:tc>
          <w:tcPr>
            <w:tcW w:w="2410" w:type="dxa"/>
            <w:vMerge w:val="restart"/>
            <w:shd w:val="clear" w:color="auto" w:fill="auto"/>
            <w:vAlign w:val="center"/>
          </w:tcPr>
          <w:p w14:paraId="567A3279"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По заданию на</w:t>
            </w:r>
          </w:p>
          <w:p w14:paraId="28EF342F"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проектирование,</w:t>
            </w:r>
          </w:p>
          <w:p w14:paraId="7BB1BBF3"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но не менее указанного в примечании</w:t>
            </w:r>
          </w:p>
        </w:tc>
        <w:tc>
          <w:tcPr>
            <w:tcW w:w="5471" w:type="dxa"/>
            <w:vMerge/>
            <w:shd w:val="clear" w:color="auto" w:fill="auto"/>
          </w:tcPr>
          <w:p w14:paraId="6C84410D" w14:textId="77777777" w:rsidR="00252094" w:rsidRPr="00BF2626" w:rsidRDefault="00252094" w:rsidP="007226AF">
            <w:pPr>
              <w:spacing w:after="0" w:line="240" w:lineRule="auto"/>
              <w:ind w:left="28" w:right="28"/>
              <w:rPr>
                <w:rFonts w:ascii="Times New Roman" w:hAnsi="Times New Roman"/>
                <w:spacing w:val="-4"/>
              </w:rPr>
            </w:pPr>
          </w:p>
        </w:tc>
      </w:tr>
      <w:tr w:rsidR="00252094" w:rsidRPr="00BF2626" w14:paraId="75EE718B" w14:textId="77777777" w:rsidTr="009F4C69">
        <w:trPr>
          <w:trHeight w:val="273"/>
          <w:jc w:val="center"/>
        </w:trPr>
        <w:tc>
          <w:tcPr>
            <w:tcW w:w="3377" w:type="dxa"/>
            <w:shd w:val="clear" w:color="auto" w:fill="auto"/>
          </w:tcPr>
          <w:p w14:paraId="7BEBA509"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общего пользования</w:t>
            </w:r>
          </w:p>
        </w:tc>
        <w:tc>
          <w:tcPr>
            <w:tcW w:w="1701" w:type="dxa"/>
            <w:vMerge/>
            <w:shd w:val="clear" w:color="auto" w:fill="auto"/>
            <w:vAlign w:val="center"/>
          </w:tcPr>
          <w:p w14:paraId="1A273AAA" w14:textId="77777777" w:rsidR="00252094" w:rsidRPr="00BF2626" w:rsidRDefault="00252094" w:rsidP="00C34216">
            <w:pPr>
              <w:spacing w:after="0" w:line="240" w:lineRule="auto"/>
              <w:jc w:val="center"/>
              <w:rPr>
                <w:rFonts w:ascii="Times New Roman" w:hAnsi="Times New Roman"/>
              </w:rPr>
            </w:pPr>
          </w:p>
        </w:tc>
        <w:tc>
          <w:tcPr>
            <w:tcW w:w="2126" w:type="dxa"/>
            <w:shd w:val="clear" w:color="auto" w:fill="auto"/>
            <w:vAlign w:val="center"/>
          </w:tcPr>
          <w:p w14:paraId="6E0250EA"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60-80</w:t>
            </w:r>
          </w:p>
          <w:p w14:paraId="69E713F2" w14:textId="77777777" w:rsidR="00252094" w:rsidRPr="00BF2626" w:rsidRDefault="00252094" w:rsidP="00C34216">
            <w:pPr>
              <w:spacing w:after="0" w:line="240" w:lineRule="auto"/>
              <w:jc w:val="center"/>
              <w:rPr>
                <w:rFonts w:ascii="Times New Roman" w:hAnsi="Times New Roman"/>
              </w:rPr>
            </w:pPr>
          </w:p>
        </w:tc>
        <w:tc>
          <w:tcPr>
            <w:tcW w:w="2410" w:type="dxa"/>
            <w:vMerge/>
            <w:shd w:val="clear" w:color="auto" w:fill="auto"/>
            <w:vAlign w:val="center"/>
          </w:tcPr>
          <w:p w14:paraId="60F51D54" w14:textId="77777777" w:rsidR="00252094" w:rsidRPr="00BF2626" w:rsidRDefault="00252094" w:rsidP="00C34216">
            <w:pPr>
              <w:spacing w:after="0" w:line="240" w:lineRule="auto"/>
              <w:jc w:val="center"/>
              <w:rPr>
                <w:rFonts w:ascii="Times New Roman" w:hAnsi="Times New Roman"/>
              </w:rPr>
            </w:pPr>
          </w:p>
        </w:tc>
        <w:tc>
          <w:tcPr>
            <w:tcW w:w="5471" w:type="dxa"/>
            <w:vMerge/>
            <w:shd w:val="clear" w:color="auto" w:fill="auto"/>
          </w:tcPr>
          <w:p w14:paraId="3673075E" w14:textId="77777777" w:rsidR="00252094" w:rsidRPr="00BF2626" w:rsidRDefault="00252094" w:rsidP="007226AF">
            <w:pPr>
              <w:spacing w:after="0" w:line="240" w:lineRule="auto"/>
              <w:ind w:left="28" w:right="28"/>
              <w:rPr>
                <w:rFonts w:ascii="Times New Roman" w:hAnsi="Times New Roman"/>
                <w:spacing w:val="-4"/>
              </w:rPr>
            </w:pPr>
          </w:p>
        </w:tc>
      </w:tr>
      <w:tr w:rsidR="00252094" w:rsidRPr="00BF2626" w14:paraId="3DD1DB46" w14:textId="77777777" w:rsidTr="009F4C69">
        <w:trPr>
          <w:trHeight w:val="273"/>
          <w:jc w:val="center"/>
        </w:trPr>
        <w:tc>
          <w:tcPr>
            <w:tcW w:w="3377" w:type="dxa"/>
            <w:shd w:val="clear" w:color="auto" w:fill="auto"/>
          </w:tcPr>
          <w:p w14:paraId="5786DDE0" w14:textId="77777777" w:rsidR="00252094" w:rsidRPr="00BF2626" w:rsidRDefault="00252094" w:rsidP="007226AF">
            <w:pPr>
              <w:spacing w:after="0" w:line="240" w:lineRule="auto"/>
              <w:ind w:left="41"/>
              <w:rPr>
                <w:rFonts w:ascii="Times New Roman" w:hAnsi="Times New Roman"/>
              </w:rPr>
            </w:pPr>
            <w:r w:rsidRPr="00BF2626">
              <w:rPr>
                <w:rFonts w:ascii="Times New Roman" w:hAnsi="Times New Roman"/>
              </w:rPr>
              <w:t xml:space="preserve">специализированные </w:t>
            </w:r>
          </w:p>
        </w:tc>
        <w:tc>
          <w:tcPr>
            <w:tcW w:w="1701" w:type="dxa"/>
            <w:vMerge/>
            <w:shd w:val="clear" w:color="auto" w:fill="auto"/>
            <w:vAlign w:val="center"/>
          </w:tcPr>
          <w:p w14:paraId="6BFAC84B" w14:textId="77777777" w:rsidR="00252094" w:rsidRPr="00BF2626" w:rsidRDefault="00252094" w:rsidP="00C34216">
            <w:pPr>
              <w:spacing w:after="0" w:line="240" w:lineRule="auto"/>
              <w:jc w:val="center"/>
              <w:rPr>
                <w:rFonts w:ascii="Times New Roman" w:hAnsi="Times New Roman"/>
              </w:rPr>
            </w:pPr>
          </w:p>
        </w:tc>
        <w:tc>
          <w:tcPr>
            <w:tcW w:w="2126" w:type="dxa"/>
            <w:shd w:val="clear" w:color="auto" w:fill="auto"/>
            <w:vAlign w:val="center"/>
          </w:tcPr>
          <w:p w14:paraId="0EE2D0FF"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190-220</w:t>
            </w:r>
          </w:p>
        </w:tc>
        <w:tc>
          <w:tcPr>
            <w:tcW w:w="2410" w:type="dxa"/>
            <w:vMerge/>
            <w:shd w:val="clear" w:color="auto" w:fill="auto"/>
            <w:vAlign w:val="center"/>
          </w:tcPr>
          <w:p w14:paraId="2E7881E8" w14:textId="77777777" w:rsidR="00252094" w:rsidRPr="00BF2626" w:rsidRDefault="00252094" w:rsidP="00C34216">
            <w:pPr>
              <w:spacing w:after="0" w:line="240" w:lineRule="auto"/>
              <w:jc w:val="center"/>
              <w:rPr>
                <w:rFonts w:ascii="Times New Roman" w:hAnsi="Times New Roman"/>
              </w:rPr>
            </w:pPr>
          </w:p>
        </w:tc>
        <w:tc>
          <w:tcPr>
            <w:tcW w:w="5471" w:type="dxa"/>
            <w:vMerge/>
            <w:shd w:val="clear" w:color="auto" w:fill="auto"/>
          </w:tcPr>
          <w:p w14:paraId="601C6EC1" w14:textId="77777777" w:rsidR="00252094" w:rsidRPr="00BF2626" w:rsidRDefault="00252094" w:rsidP="007226AF">
            <w:pPr>
              <w:spacing w:after="0" w:line="240" w:lineRule="auto"/>
              <w:ind w:left="28" w:right="28"/>
              <w:rPr>
                <w:rFonts w:ascii="Times New Roman" w:hAnsi="Times New Roman"/>
              </w:rPr>
            </w:pPr>
          </w:p>
        </w:tc>
      </w:tr>
      <w:tr w:rsidR="00252094" w:rsidRPr="00BF2626" w14:paraId="42BD3E47" w14:textId="77777777" w:rsidTr="009F4C69">
        <w:trPr>
          <w:trHeight w:val="217"/>
          <w:jc w:val="center"/>
        </w:trPr>
        <w:tc>
          <w:tcPr>
            <w:tcW w:w="3377" w:type="dxa"/>
            <w:shd w:val="clear" w:color="auto" w:fill="auto"/>
          </w:tcPr>
          <w:p w14:paraId="36D5DB41"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 xml:space="preserve">Спортивно-тренажерный зал повседневного обслуживания </w:t>
            </w:r>
          </w:p>
        </w:tc>
        <w:tc>
          <w:tcPr>
            <w:tcW w:w="1701" w:type="dxa"/>
            <w:shd w:val="clear" w:color="auto" w:fill="auto"/>
            <w:vAlign w:val="center"/>
          </w:tcPr>
          <w:p w14:paraId="454929C0"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p>
          <w:p w14:paraId="22D37C20"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общей площади</w:t>
            </w:r>
          </w:p>
        </w:tc>
        <w:tc>
          <w:tcPr>
            <w:tcW w:w="2126" w:type="dxa"/>
            <w:shd w:val="clear" w:color="auto" w:fill="auto"/>
            <w:vAlign w:val="center"/>
          </w:tcPr>
          <w:p w14:paraId="264D9525"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70-80</w:t>
            </w:r>
          </w:p>
        </w:tc>
        <w:tc>
          <w:tcPr>
            <w:tcW w:w="2410" w:type="dxa"/>
            <w:shd w:val="clear" w:color="auto" w:fill="auto"/>
            <w:vAlign w:val="center"/>
          </w:tcPr>
          <w:p w14:paraId="095F64CB"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То же</w:t>
            </w:r>
          </w:p>
        </w:tc>
        <w:tc>
          <w:tcPr>
            <w:tcW w:w="5471" w:type="dxa"/>
            <w:vMerge/>
            <w:shd w:val="clear" w:color="auto" w:fill="auto"/>
          </w:tcPr>
          <w:p w14:paraId="2BAA63A3" w14:textId="77777777" w:rsidR="00252094" w:rsidRPr="00BF2626" w:rsidRDefault="00252094" w:rsidP="007226AF">
            <w:pPr>
              <w:spacing w:after="0" w:line="240" w:lineRule="auto"/>
              <w:ind w:right="57"/>
              <w:rPr>
                <w:rFonts w:ascii="Times New Roman" w:hAnsi="Times New Roman"/>
              </w:rPr>
            </w:pPr>
          </w:p>
        </w:tc>
      </w:tr>
      <w:tr w:rsidR="00252094" w:rsidRPr="00BF2626" w14:paraId="5FCE7D31" w14:textId="77777777" w:rsidTr="009F4C69">
        <w:trPr>
          <w:trHeight w:val="217"/>
          <w:jc w:val="center"/>
        </w:trPr>
        <w:tc>
          <w:tcPr>
            <w:tcW w:w="3377" w:type="dxa"/>
            <w:shd w:val="clear" w:color="auto" w:fill="auto"/>
          </w:tcPr>
          <w:p w14:paraId="710B105E"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 xml:space="preserve">Детско-юношеская спортивная школа </w:t>
            </w:r>
          </w:p>
        </w:tc>
        <w:tc>
          <w:tcPr>
            <w:tcW w:w="1701" w:type="dxa"/>
            <w:shd w:val="clear" w:color="auto" w:fill="auto"/>
            <w:vAlign w:val="center"/>
          </w:tcPr>
          <w:p w14:paraId="507FD98A"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 xml:space="preserve"> площади пола зала</w:t>
            </w:r>
          </w:p>
        </w:tc>
        <w:tc>
          <w:tcPr>
            <w:tcW w:w="2126" w:type="dxa"/>
            <w:shd w:val="clear" w:color="auto" w:fill="auto"/>
            <w:vAlign w:val="center"/>
          </w:tcPr>
          <w:p w14:paraId="53C9527B"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10</w:t>
            </w:r>
          </w:p>
          <w:p w14:paraId="6D6E203B" w14:textId="77777777" w:rsidR="00252094" w:rsidRPr="00BF2626" w:rsidRDefault="00252094" w:rsidP="00C34216">
            <w:pPr>
              <w:spacing w:after="0" w:line="240" w:lineRule="auto"/>
              <w:jc w:val="center"/>
              <w:rPr>
                <w:rFonts w:ascii="Times New Roman" w:hAnsi="Times New Roman"/>
              </w:rPr>
            </w:pPr>
          </w:p>
        </w:tc>
        <w:tc>
          <w:tcPr>
            <w:tcW w:w="2410" w:type="dxa"/>
            <w:shd w:val="clear" w:color="auto" w:fill="auto"/>
            <w:vAlign w:val="center"/>
          </w:tcPr>
          <w:p w14:paraId="34D778B0"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1,5-1,0 га на объект</w:t>
            </w:r>
          </w:p>
        </w:tc>
        <w:tc>
          <w:tcPr>
            <w:tcW w:w="5471" w:type="dxa"/>
            <w:vMerge/>
            <w:shd w:val="clear" w:color="auto" w:fill="auto"/>
          </w:tcPr>
          <w:p w14:paraId="493DB827" w14:textId="77777777" w:rsidR="00252094" w:rsidRPr="00BF2626" w:rsidRDefault="00252094" w:rsidP="007226AF">
            <w:pPr>
              <w:spacing w:after="0" w:line="240" w:lineRule="auto"/>
              <w:ind w:right="57"/>
              <w:rPr>
                <w:rFonts w:ascii="Times New Roman" w:hAnsi="Times New Roman"/>
              </w:rPr>
            </w:pPr>
          </w:p>
        </w:tc>
      </w:tr>
      <w:tr w:rsidR="00252094" w:rsidRPr="00BF2626" w14:paraId="544C2A4B" w14:textId="77777777" w:rsidTr="009F4C69">
        <w:trPr>
          <w:trHeight w:val="491"/>
          <w:jc w:val="center"/>
        </w:trPr>
        <w:tc>
          <w:tcPr>
            <w:tcW w:w="3377" w:type="dxa"/>
            <w:shd w:val="clear" w:color="auto" w:fill="auto"/>
          </w:tcPr>
          <w:p w14:paraId="0FA5B684" w14:textId="77777777" w:rsidR="00252094" w:rsidRPr="00BF2626" w:rsidRDefault="00252094" w:rsidP="007226AF">
            <w:pPr>
              <w:spacing w:after="0" w:line="240" w:lineRule="auto"/>
              <w:rPr>
                <w:rFonts w:ascii="Times New Roman" w:hAnsi="Times New Roman"/>
              </w:rPr>
            </w:pPr>
            <w:r w:rsidRPr="00BF2626">
              <w:rPr>
                <w:rFonts w:ascii="Times New Roman" w:hAnsi="Times New Roman"/>
              </w:rPr>
              <w:t>Бассейн (открытый и закрытый общего пользования)</w:t>
            </w:r>
          </w:p>
        </w:tc>
        <w:tc>
          <w:tcPr>
            <w:tcW w:w="1701" w:type="dxa"/>
            <w:shd w:val="clear" w:color="auto" w:fill="auto"/>
            <w:vAlign w:val="center"/>
          </w:tcPr>
          <w:p w14:paraId="6357A724"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p>
          <w:p w14:paraId="34B3EAF8"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зеркала воды</w:t>
            </w:r>
          </w:p>
        </w:tc>
        <w:tc>
          <w:tcPr>
            <w:tcW w:w="2126" w:type="dxa"/>
            <w:shd w:val="clear" w:color="auto" w:fill="auto"/>
            <w:vAlign w:val="center"/>
          </w:tcPr>
          <w:p w14:paraId="7549EC3B"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20-25</w:t>
            </w:r>
          </w:p>
          <w:p w14:paraId="2FF87FDB" w14:textId="77777777" w:rsidR="00252094" w:rsidRPr="00BF2626" w:rsidRDefault="00252094" w:rsidP="00C34216">
            <w:pPr>
              <w:spacing w:after="0" w:line="240" w:lineRule="auto"/>
              <w:jc w:val="center"/>
              <w:rPr>
                <w:rFonts w:ascii="Times New Roman" w:hAnsi="Times New Roman"/>
              </w:rPr>
            </w:pPr>
          </w:p>
        </w:tc>
        <w:tc>
          <w:tcPr>
            <w:tcW w:w="2410" w:type="dxa"/>
            <w:shd w:val="clear" w:color="auto" w:fill="auto"/>
            <w:vAlign w:val="center"/>
          </w:tcPr>
          <w:p w14:paraId="6B4DC81A"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То же</w:t>
            </w:r>
          </w:p>
        </w:tc>
        <w:tc>
          <w:tcPr>
            <w:tcW w:w="5471" w:type="dxa"/>
            <w:vMerge/>
            <w:shd w:val="clear" w:color="auto" w:fill="auto"/>
          </w:tcPr>
          <w:p w14:paraId="22027B98" w14:textId="77777777" w:rsidR="00252094" w:rsidRPr="00BF2626" w:rsidRDefault="00252094" w:rsidP="007226AF">
            <w:pPr>
              <w:spacing w:after="0" w:line="240" w:lineRule="auto"/>
              <w:ind w:right="57"/>
              <w:rPr>
                <w:rFonts w:ascii="Times New Roman" w:hAnsi="Times New Roman"/>
              </w:rPr>
            </w:pPr>
          </w:p>
        </w:tc>
      </w:tr>
      <w:tr w:rsidR="00252094" w:rsidRPr="00BF2626" w14:paraId="6114C477" w14:textId="77777777" w:rsidTr="009F4C69">
        <w:trPr>
          <w:trHeight w:val="573"/>
          <w:jc w:val="center"/>
        </w:trPr>
        <w:tc>
          <w:tcPr>
            <w:tcW w:w="3377" w:type="dxa"/>
            <w:shd w:val="clear" w:color="auto" w:fill="auto"/>
          </w:tcPr>
          <w:p w14:paraId="08FF624E" w14:textId="77777777" w:rsidR="00252094" w:rsidRPr="00BF2626" w:rsidRDefault="00252094" w:rsidP="007226AF">
            <w:pPr>
              <w:spacing w:after="0" w:line="240" w:lineRule="auto"/>
              <w:ind w:right="-57"/>
              <w:rPr>
                <w:rFonts w:ascii="Times New Roman" w:hAnsi="Times New Roman"/>
              </w:rPr>
            </w:pPr>
            <w:r w:rsidRPr="00BF2626">
              <w:rPr>
                <w:rFonts w:ascii="Times New Roman" w:hAnsi="Times New Roman"/>
                <w:spacing w:val="-10"/>
              </w:rPr>
              <w:t>Многофункциональные</w:t>
            </w:r>
            <w:r w:rsidRPr="00BF2626">
              <w:rPr>
                <w:rFonts w:ascii="Times New Roman" w:hAnsi="Times New Roman"/>
                <w:spacing w:val="-8"/>
              </w:rPr>
              <w:t xml:space="preserve"> спортивно-</w:t>
            </w:r>
            <w:r w:rsidRPr="00BF2626">
              <w:rPr>
                <w:rFonts w:ascii="Times New Roman" w:hAnsi="Times New Roman"/>
              </w:rPr>
              <w:t>оздоровительные комплексы, ледовые дворцы</w:t>
            </w:r>
          </w:p>
        </w:tc>
        <w:tc>
          <w:tcPr>
            <w:tcW w:w="1701" w:type="dxa"/>
            <w:shd w:val="clear" w:color="auto" w:fill="auto"/>
            <w:vAlign w:val="center"/>
          </w:tcPr>
          <w:p w14:paraId="486B02C2"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p>
          <w:p w14:paraId="4C559DB3" w14:textId="77777777" w:rsidR="00252094" w:rsidRPr="00BF2626" w:rsidRDefault="00252094" w:rsidP="00C34216">
            <w:pPr>
              <w:spacing w:after="0" w:line="240" w:lineRule="auto"/>
              <w:ind w:left="-57" w:right="-57"/>
              <w:jc w:val="center"/>
              <w:rPr>
                <w:rFonts w:ascii="Times New Roman" w:hAnsi="Times New Roman"/>
              </w:rPr>
            </w:pPr>
            <w:r w:rsidRPr="00BF2626">
              <w:rPr>
                <w:rFonts w:ascii="Times New Roman" w:hAnsi="Times New Roman"/>
              </w:rPr>
              <w:t xml:space="preserve">общей </w:t>
            </w:r>
            <w:r w:rsidRPr="00BF2626">
              <w:rPr>
                <w:rFonts w:ascii="Times New Roman" w:hAnsi="Times New Roman"/>
                <w:spacing w:val="-3"/>
              </w:rPr>
              <w:t>площади</w:t>
            </w:r>
          </w:p>
        </w:tc>
        <w:tc>
          <w:tcPr>
            <w:tcW w:w="2126" w:type="dxa"/>
            <w:shd w:val="clear" w:color="auto" w:fill="auto"/>
            <w:vAlign w:val="center"/>
          </w:tcPr>
          <w:p w14:paraId="0B8FB1F9"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По заданию</w:t>
            </w:r>
          </w:p>
          <w:p w14:paraId="22AB5E0C"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на проектирование</w:t>
            </w:r>
          </w:p>
        </w:tc>
        <w:tc>
          <w:tcPr>
            <w:tcW w:w="2410" w:type="dxa"/>
            <w:shd w:val="clear" w:color="auto" w:fill="auto"/>
            <w:vAlign w:val="center"/>
          </w:tcPr>
          <w:p w14:paraId="2343BBDE"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По заданию</w:t>
            </w:r>
          </w:p>
          <w:p w14:paraId="788AEE64" w14:textId="77777777" w:rsidR="00252094" w:rsidRPr="00BF2626" w:rsidRDefault="00252094" w:rsidP="00C34216">
            <w:pPr>
              <w:spacing w:after="0" w:line="240" w:lineRule="auto"/>
              <w:jc w:val="center"/>
              <w:rPr>
                <w:rFonts w:ascii="Times New Roman" w:hAnsi="Times New Roman"/>
              </w:rPr>
            </w:pPr>
            <w:r w:rsidRPr="00BF2626">
              <w:rPr>
                <w:rFonts w:ascii="Times New Roman" w:hAnsi="Times New Roman"/>
              </w:rPr>
              <w:t>на проектирование</w:t>
            </w:r>
          </w:p>
        </w:tc>
        <w:tc>
          <w:tcPr>
            <w:tcW w:w="5471" w:type="dxa"/>
            <w:vMerge/>
            <w:shd w:val="clear" w:color="auto" w:fill="auto"/>
          </w:tcPr>
          <w:p w14:paraId="04E85BC2" w14:textId="77777777" w:rsidR="00252094" w:rsidRPr="00BF2626" w:rsidRDefault="00252094" w:rsidP="007226AF">
            <w:pPr>
              <w:spacing w:after="0" w:line="240" w:lineRule="auto"/>
              <w:ind w:right="57"/>
              <w:rPr>
                <w:rFonts w:ascii="Times New Roman" w:hAnsi="Times New Roman"/>
              </w:rPr>
            </w:pPr>
          </w:p>
        </w:tc>
      </w:tr>
    </w:tbl>
    <w:p w14:paraId="74C202C3" w14:textId="77777777" w:rsidR="00174E25" w:rsidRPr="00BF2626" w:rsidRDefault="00174E25" w:rsidP="007226AF">
      <w:pPr>
        <w:spacing w:after="0" w:line="240" w:lineRule="auto"/>
        <w:jc w:val="both"/>
        <w:rPr>
          <w:rFonts w:ascii="Times New Roman" w:hAnsi="Times New Roman"/>
          <w:b/>
          <w:sz w:val="8"/>
          <w:szCs w:val="8"/>
        </w:rPr>
      </w:pPr>
    </w:p>
    <w:p w14:paraId="51F0E481" w14:textId="77777777" w:rsidR="00174E25" w:rsidRPr="00BF2626" w:rsidRDefault="00174E25" w:rsidP="007226AF">
      <w:pPr>
        <w:spacing w:after="0" w:line="240" w:lineRule="auto"/>
        <w:ind w:firstLine="567"/>
        <w:jc w:val="both"/>
        <w:rPr>
          <w:rFonts w:ascii="Times New Roman" w:hAnsi="Times New Roman"/>
          <w:sz w:val="8"/>
          <w:szCs w:val="8"/>
        </w:rPr>
      </w:pPr>
    </w:p>
    <w:p w14:paraId="217B17D6" w14:textId="77777777" w:rsidR="00252094" w:rsidRPr="00BF2626" w:rsidRDefault="00252094" w:rsidP="007226AF">
      <w:pPr>
        <w:spacing w:after="0" w:line="240" w:lineRule="auto"/>
        <w:ind w:firstLine="567"/>
        <w:jc w:val="both"/>
        <w:rPr>
          <w:rFonts w:ascii="Times New Roman" w:hAnsi="Times New Roman"/>
          <w:sz w:val="24"/>
          <w:szCs w:val="24"/>
        </w:rPr>
        <w:sectPr w:rsidR="00252094" w:rsidRPr="00BF2626" w:rsidSect="009C0B49">
          <w:pgSz w:w="16838" w:h="11906" w:orient="landscape"/>
          <w:pgMar w:top="850" w:right="1134" w:bottom="1701" w:left="1134" w:header="708" w:footer="708" w:gutter="0"/>
          <w:cols w:space="708"/>
          <w:docGrid w:linePitch="360"/>
        </w:sectPr>
      </w:pPr>
    </w:p>
    <w:p w14:paraId="0A4E2099" w14:textId="77777777" w:rsidR="004A4732" w:rsidRPr="009F4C69" w:rsidRDefault="002E16EF" w:rsidP="009F4C69">
      <w:pPr>
        <w:spacing w:after="0" w:line="240" w:lineRule="auto"/>
        <w:rPr>
          <w:rFonts w:ascii="Times New Roman" w:hAnsi="Times New Roman"/>
          <w:b/>
          <w:sz w:val="28"/>
          <w:szCs w:val="28"/>
        </w:rPr>
      </w:pPr>
      <w:r w:rsidRPr="009F4C69">
        <w:rPr>
          <w:rFonts w:ascii="Times New Roman" w:hAnsi="Times New Roman"/>
          <w:b/>
          <w:sz w:val="28"/>
          <w:szCs w:val="28"/>
        </w:rPr>
        <w:lastRenderedPageBreak/>
        <w:t>5</w:t>
      </w:r>
      <w:r w:rsidR="00D47C1C" w:rsidRPr="009F4C69">
        <w:rPr>
          <w:rFonts w:ascii="Times New Roman" w:hAnsi="Times New Roman"/>
          <w:b/>
          <w:sz w:val="28"/>
          <w:szCs w:val="28"/>
        </w:rPr>
        <w:t>.5.</w:t>
      </w:r>
      <w:r w:rsidR="004A4732" w:rsidRPr="009F4C69">
        <w:rPr>
          <w:rFonts w:ascii="Times New Roman" w:hAnsi="Times New Roman"/>
          <w:b/>
          <w:sz w:val="28"/>
          <w:szCs w:val="28"/>
        </w:rPr>
        <w:t xml:space="preserve"> ОБЪЕКТЫ В ОБЛАСТИ ОБРАЗОВАНИЯ</w:t>
      </w:r>
    </w:p>
    <w:p w14:paraId="7245355E" w14:textId="77777777" w:rsidR="004A4732" w:rsidRPr="00BF2626" w:rsidRDefault="004A4732" w:rsidP="007226AF">
      <w:pPr>
        <w:spacing w:after="0" w:line="240" w:lineRule="auto"/>
        <w:jc w:val="center"/>
        <w:rPr>
          <w:rFonts w:ascii="Times New Roman" w:hAnsi="Times New Roman"/>
          <w:b/>
          <w:color w:val="1F497D"/>
          <w:sz w:val="16"/>
          <w:szCs w:val="16"/>
        </w:rPr>
      </w:pPr>
    </w:p>
    <w:p w14:paraId="641D424B" w14:textId="5600F997" w:rsidR="00885B15" w:rsidRPr="00BF2626" w:rsidRDefault="002E16EF" w:rsidP="00D967B0">
      <w:pPr>
        <w:tabs>
          <w:tab w:val="left" w:pos="567"/>
        </w:tabs>
        <w:spacing w:after="0" w:line="240" w:lineRule="auto"/>
        <w:jc w:val="both"/>
        <w:rPr>
          <w:rFonts w:ascii="Times New Roman" w:hAnsi="Times New Roman"/>
          <w:sz w:val="24"/>
          <w:szCs w:val="24"/>
        </w:rPr>
      </w:pPr>
      <w:r w:rsidRPr="00BF2626">
        <w:rPr>
          <w:rFonts w:ascii="Times New Roman" w:hAnsi="Times New Roman"/>
          <w:color w:val="000000"/>
          <w:sz w:val="24"/>
          <w:szCs w:val="24"/>
        </w:rPr>
        <w:tab/>
        <w:t>5</w:t>
      </w:r>
      <w:r w:rsidR="005646A9" w:rsidRPr="00BF2626">
        <w:rPr>
          <w:rFonts w:ascii="Times New Roman" w:hAnsi="Times New Roman"/>
          <w:color w:val="000000"/>
          <w:sz w:val="24"/>
          <w:szCs w:val="24"/>
        </w:rPr>
        <w:t>.</w:t>
      </w:r>
      <w:r w:rsidR="00D47C1C" w:rsidRPr="00BF2626">
        <w:rPr>
          <w:rFonts w:ascii="Times New Roman" w:hAnsi="Times New Roman"/>
          <w:color w:val="000000"/>
          <w:sz w:val="24"/>
          <w:szCs w:val="24"/>
        </w:rPr>
        <w:t>5</w:t>
      </w:r>
      <w:r w:rsidR="005646A9" w:rsidRPr="00BF2626">
        <w:rPr>
          <w:rFonts w:ascii="Times New Roman" w:hAnsi="Times New Roman"/>
          <w:color w:val="000000"/>
          <w:sz w:val="24"/>
          <w:szCs w:val="24"/>
        </w:rPr>
        <w:t xml:space="preserve">.1. </w:t>
      </w:r>
      <w:r w:rsidR="00885B15" w:rsidRPr="00BF2626">
        <w:rPr>
          <w:rFonts w:ascii="Times New Roman" w:hAnsi="Times New Roman"/>
          <w:sz w:val="24"/>
          <w:szCs w:val="24"/>
        </w:rPr>
        <w:t>Предельные значения расчетного показателя минимально допустимого уровня обеспеченности объектами образования приведены в табл.</w:t>
      </w:r>
      <w:r w:rsidR="009F4C69">
        <w:rPr>
          <w:rFonts w:ascii="Times New Roman" w:hAnsi="Times New Roman"/>
          <w:sz w:val="24"/>
          <w:szCs w:val="24"/>
        </w:rPr>
        <w:t>29</w:t>
      </w:r>
      <w:r w:rsidR="00885B15" w:rsidRPr="00BF2626">
        <w:rPr>
          <w:rFonts w:ascii="Times New Roman" w:hAnsi="Times New Roman"/>
          <w:sz w:val="24"/>
          <w:szCs w:val="24"/>
        </w:rPr>
        <w:t>.</w:t>
      </w:r>
      <w:r w:rsidR="00885B15" w:rsidRPr="00BF2626">
        <w:rPr>
          <w:rFonts w:ascii="Times New Roman" w:hAnsi="Times New Roman"/>
          <w:color w:val="000000"/>
          <w:sz w:val="24"/>
          <w:szCs w:val="24"/>
        </w:rPr>
        <w:t xml:space="preserve"> </w:t>
      </w:r>
    </w:p>
    <w:p w14:paraId="51852DDB" w14:textId="62D8B255" w:rsidR="00885B15" w:rsidRPr="00BF2626" w:rsidRDefault="00AA337A" w:rsidP="00885B15">
      <w:pPr>
        <w:spacing w:after="0" w:line="240" w:lineRule="auto"/>
        <w:rPr>
          <w:rFonts w:ascii="Times New Roman" w:hAnsi="Times New Roman"/>
          <w:i/>
          <w:sz w:val="24"/>
          <w:szCs w:val="24"/>
        </w:rPr>
      </w:pPr>
      <w:r w:rsidRPr="00BF2626">
        <w:rPr>
          <w:rFonts w:ascii="Times New Roman" w:hAnsi="Times New Roman"/>
          <w:i/>
          <w:sz w:val="24"/>
          <w:szCs w:val="24"/>
        </w:rPr>
        <w:t xml:space="preserve">Таблица </w:t>
      </w:r>
      <w:r w:rsidR="009F4C69">
        <w:rPr>
          <w:rFonts w:ascii="Times New Roman" w:hAnsi="Times New Roman"/>
          <w:i/>
          <w:sz w:val="24"/>
          <w:szCs w:val="24"/>
        </w:rPr>
        <w:t>29</w:t>
      </w:r>
      <w:r w:rsidR="00885B15" w:rsidRPr="00BF2626">
        <w:rPr>
          <w:rFonts w:ascii="Times New Roman" w:hAnsi="Times New Roman"/>
          <w:i/>
          <w:sz w:val="24"/>
          <w:szCs w:val="24"/>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13"/>
        <w:gridCol w:w="2735"/>
        <w:gridCol w:w="2587"/>
      </w:tblGrid>
      <w:tr w:rsidR="00885B15" w:rsidRPr="00BF2626" w14:paraId="48B7B456" w14:textId="77777777" w:rsidTr="009F4C69">
        <w:trPr>
          <w:tblHead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D1900" w14:textId="77777777" w:rsidR="00885B15" w:rsidRPr="00BF2626" w:rsidRDefault="00885B15" w:rsidP="00885B15">
            <w:pPr>
              <w:spacing w:after="0" w:line="240" w:lineRule="auto"/>
              <w:rPr>
                <w:rFonts w:ascii="Times New Roman" w:eastAsia="Calibri" w:hAnsi="Times New Roman"/>
              </w:rPr>
            </w:pPr>
            <w:r w:rsidRPr="00BF2626">
              <w:rPr>
                <w:rFonts w:ascii="Times New Roman" w:eastAsia="Calibri" w:hAnsi="Times New Roman"/>
              </w:rPr>
              <w:t>Наименование объекта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50B2A" w14:textId="77777777" w:rsidR="00885B15" w:rsidRPr="00BF2626" w:rsidRDefault="00885B15" w:rsidP="00885B15">
            <w:pPr>
              <w:spacing w:after="0" w:line="240" w:lineRule="auto"/>
              <w:rPr>
                <w:rFonts w:ascii="Times New Roman" w:eastAsia="Calibri" w:hAnsi="Times New Roman"/>
              </w:rPr>
            </w:pPr>
            <w:r w:rsidRPr="00BF2626">
              <w:rPr>
                <w:rFonts w:ascii="Times New Roman" w:eastAsia="Calibri" w:hAnsi="Times New Roman"/>
              </w:rPr>
              <w:t>Наименование расчетного показателя объекта,</w:t>
            </w:r>
          </w:p>
          <w:p w14:paraId="72BA0EF7" w14:textId="77777777" w:rsidR="00885B15" w:rsidRPr="00BF2626" w:rsidRDefault="00885B15" w:rsidP="00885B15">
            <w:pPr>
              <w:spacing w:after="0" w:line="240" w:lineRule="auto"/>
              <w:rPr>
                <w:rFonts w:ascii="Times New Roman" w:eastAsia="Calibri" w:hAnsi="Times New Roman"/>
              </w:rPr>
            </w:pPr>
            <w:r w:rsidRPr="00BF2626">
              <w:rPr>
                <w:rFonts w:ascii="Times New Roman" w:eastAsia="Calibri" w:hAnsi="Times New Roman"/>
              </w:rPr>
              <w:t>единица измерения</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D0939" w14:textId="77777777" w:rsidR="00885B15" w:rsidRPr="00BF2626" w:rsidRDefault="00885B15" w:rsidP="00885B15">
            <w:pPr>
              <w:spacing w:after="0" w:line="240" w:lineRule="auto"/>
              <w:jc w:val="center"/>
              <w:rPr>
                <w:rFonts w:ascii="Times New Roman" w:eastAsia="Calibri" w:hAnsi="Times New Roman"/>
              </w:rPr>
            </w:pPr>
            <w:r w:rsidRPr="00BF2626">
              <w:rPr>
                <w:rFonts w:ascii="Times New Roman" w:eastAsia="Calibri" w:hAnsi="Times New Roman"/>
              </w:rPr>
              <w:t xml:space="preserve">Предельное значение расчетного показателя </w:t>
            </w:r>
            <w:r w:rsidRPr="00BF2626">
              <w:rPr>
                <w:rFonts w:ascii="Times New Roman" w:eastAsia="Calibri" w:hAnsi="Times New Roman"/>
              </w:rPr>
              <w:br/>
              <w:t xml:space="preserve">минимально допустимого уровня обеспеченности ОМЗ </w:t>
            </w:r>
          </w:p>
        </w:tc>
      </w:tr>
      <w:tr w:rsidR="00885B15" w:rsidRPr="00BF2626" w14:paraId="12945E25" w14:textId="77777777" w:rsidTr="009F4C69">
        <w:trPr>
          <w:trHeight w:val="489"/>
        </w:trPr>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1EE8" w14:textId="77777777" w:rsidR="00885B15" w:rsidRPr="00BF2626" w:rsidRDefault="00885B15" w:rsidP="00885B15">
            <w:pPr>
              <w:spacing w:after="0" w:line="240" w:lineRule="auto"/>
              <w:rPr>
                <w:rFonts w:ascii="Times New Roman" w:hAnsi="Times New Roman"/>
              </w:rPr>
            </w:pPr>
            <w:r w:rsidRPr="00BF2626">
              <w:rPr>
                <w:rFonts w:ascii="Times New Roman" w:hAnsi="Times New Roman"/>
              </w:rPr>
              <w:t>Дошкольные образовательные учреждения</w:t>
            </w: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14:paraId="4944980D" w14:textId="77777777" w:rsidR="00885B15" w:rsidRPr="00BF2626" w:rsidRDefault="00885B15" w:rsidP="00885B15">
            <w:pPr>
              <w:pStyle w:val="102"/>
              <w:rPr>
                <w:sz w:val="22"/>
                <w:szCs w:val="22"/>
                <w:lang w:eastAsia="en-US"/>
              </w:rPr>
            </w:pPr>
            <w:r w:rsidRPr="00BF2626">
              <w:rPr>
                <w:sz w:val="22"/>
                <w:szCs w:val="22"/>
                <w:lang w:eastAsia="en-US"/>
              </w:rPr>
              <w:t xml:space="preserve">Уровень обеспеченности, </w:t>
            </w:r>
          </w:p>
          <w:p w14:paraId="678A0888" w14:textId="77777777" w:rsidR="00885B15" w:rsidRPr="00BF2626" w:rsidRDefault="00885B15" w:rsidP="00885B15">
            <w:pPr>
              <w:pStyle w:val="102"/>
              <w:rPr>
                <w:b/>
                <w:sz w:val="22"/>
                <w:szCs w:val="22"/>
                <w:lang w:eastAsia="en-US"/>
              </w:rPr>
            </w:pPr>
            <w:r w:rsidRPr="00BF2626">
              <w:rPr>
                <w:sz w:val="22"/>
                <w:szCs w:val="22"/>
                <w:lang w:eastAsia="en-US"/>
              </w:rPr>
              <w:t>мест</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63322" w14:textId="77777777" w:rsidR="00885B15" w:rsidRPr="00BF2626" w:rsidRDefault="00885B15" w:rsidP="00885B15">
            <w:pPr>
              <w:spacing w:after="0" w:line="240" w:lineRule="auto"/>
              <w:rPr>
                <w:rFonts w:ascii="Times New Roman" w:hAnsi="Times New Roman"/>
                <w:lang w:eastAsia="en-US"/>
              </w:rPr>
            </w:pPr>
            <w:r w:rsidRPr="00BF2626">
              <w:rPr>
                <w:rFonts w:ascii="Times New Roman" w:hAnsi="Times New Roman"/>
              </w:rPr>
              <w:t>47-52 места на 1 тыс.человек</w:t>
            </w:r>
          </w:p>
        </w:tc>
      </w:tr>
      <w:tr w:rsidR="00885B15" w:rsidRPr="00BF2626" w14:paraId="51E9CA24" w14:textId="77777777" w:rsidTr="009F4C69">
        <w:trPr>
          <w:trHeight w:val="488"/>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EC6D28" w14:textId="77777777" w:rsidR="00885B15" w:rsidRPr="00BF2626" w:rsidRDefault="00885B15" w:rsidP="00885B15">
            <w:pPr>
              <w:spacing w:after="0" w:line="240" w:lineRule="auto"/>
              <w:rPr>
                <w:rFonts w:ascii="Times New Roman" w:hAnsi="Times New Roman"/>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14:paraId="69248ED1" w14:textId="77777777" w:rsidR="00885B15" w:rsidRPr="00BF2626" w:rsidRDefault="00885B15" w:rsidP="00885B15">
            <w:pPr>
              <w:pStyle w:val="102"/>
              <w:rPr>
                <w:sz w:val="22"/>
                <w:szCs w:val="22"/>
                <w:lang w:eastAsia="en-US"/>
              </w:rPr>
            </w:pPr>
            <w:r w:rsidRPr="00BF2626">
              <w:rPr>
                <w:sz w:val="22"/>
                <w:szCs w:val="22"/>
                <w:lang w:eastAsia="en-US"/>
              </w:rPr>
              <w:t xml:space="preserve">Размер земельного участка, </w:t>
            </w:r>
          </w:p>
          <w:p w14:paraId="3A87C85C" w14:textId="77777777" w:rsidR="00885B15" w:rsidRPr="00BF2626" w:rsidRDefault="00885B15" w:rsidP="00885B15">
            <w:pPr>
              <w:pStyle w:val="102"/>
              <w:rPr>
                <w:sz w:val="22"/>
                <w:szCs w:val="22"/>
                <w:lang w:eastAsia="en-US"/>
              </w:rPr>
            </w:pPr>
            <w:r w:rsidRPr="00BF2626">
              <w:rPr>
                <w:sz w:val="22"/>
                <w:szCs w:val="22"/>
                <w:lang w:eastAsia="en-US"/>
              </w:rPr>
              <w:t>кв. м/место</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E4280" w14:textId="77777777" w:rsidR="00885B15" w:rsidRPr="00BF2626" w:rsidRDefault="00885B15" w:rsidP="00885B15">
            <w:pPr>
              <w:spacing w:after="0" w:line="240" w:lineRule="auto"/>
              <w:rPr>
                <w:rFonts w:ascii="Times New Roman" w:hAnsi="Times New Roman"/>
                <w:lang w:eastAsia="en-US"/>
              </w:rPr>
            </w:pPr>
            <w:r w:rsidRPr="00BF2626">
              <w:rPr>
                <w:rFonts w:ascii="Times New Roman" w:hAnsi="Times New Roman"/>
              </w:rPr>
              <w:t>по заданию на проектирование</w:t>
            </w:r>
          </w:p>
        </w:tc>
      </w:tr>
      <w:tr w:rsidR="00885B15" w:rsidRPr="00BF2626" w14:paraId="7B6E9B36" w14:textId="77777777" w:rsidTr="009F4C69">
        <w:trPr>
          <w:trHeight w:val="524"/>
        </w:trPr>
        <w:tc>
          <w:tcPr>
            <w:tcW w:w="11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FCB646" w14:textId="77777777" w:rsidR="00885B15" w:rsidRPr="00BF2626" w:rsidRDefault="00885B15" w:rsidP="00885B15">
            <w:pPr>
              <w:pStyle w:val="102"/>
              <w:rPr>
                <w:b/>
                <w:sz w:val="22"/>
                <w:szCs w:val="22"/>
                <w:lang w:eastAsia="en-US"/>
              </w:rPr>
            </w:pPr>
            <w:r w:rsidRPr="00BF2626">
              <w:rPr>
                <w:sz w:val="22"/>
                <w:szCs w:val="22"/>
                <w:lang w:eastAsia="en-US"/>
              </w:rPr>
              <w:t>Общеобразов</w:t>
            </w:r>
            <w:r w:rsidR="00D967B0" w:rsidRPr="00BF2626">
              <w:rPr>
                <w:sz w:val="22"/>
                <w:szCs w:val="22"/>
                <w:lang w:eastAsia="en-US"/>
              </w:rPr>
              <w:t>а</w:t>
            </w:r>
            <w:r w:rsidRPr="00BF2626">
              <w:rPr>
                <w:sz w:val="22"/>
                <w:szCs w:val="22"/>
                <w:lang w:eastAsia="en-US"/>
              </w:rPr>
              <w:t>тельные организации</w:t>
            </w: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14:paraId="49E9642F" w14:textId="77777777" w:rsidR="00885B15" w:rsidRPr="00BF2626" w:rsidRDefault="00885B15" w:rsidP="00885B15">
            <w:pPr>
              <w:pStyle w:val="102"/>
              <w:rPr>
                <w:sz w:val="22"/>
                <w:szCs w:val="22"/>
                <w:lang w:eastAsia="en-US"/>
              </w:rPr>
            </w:pPr>
            <w:r w:rsidRPr="00BF2626">
              <w:rPr>
                <w:sz w:val="22"/>
                <w:szCs w:val="22"/>
                <w:lang w:eastAsia="en-US"/>
              </w:rPr>
              <w:t xml:space="preserve">Уровень обеспеченности, </w:t>
            </w:r>
          </w:p>
          <w:p w14:paraId="19B5473A" w14:textId="77777777" w:rsidR="00885B15" w:rsidRPr="00BF2626" w:rsidRDefault="00885B15" w:rsidP="00885B15">
            <w:pPr>
              <w:pStyle w:val="102"/>
              <w:rPr>
                <w:b/>
                <w:sz w:val="22"/>
                <w:szCs w:val="22"/>
                <w:lang w:eastAsia="en-US"/>
              </w:rPr>
            </w:pPr>
            <w:r w:rsidRPr="00BF2626">
              <w:rPr>
                <w:sz w:val="22"/>
                <w:szCs w:val="22"/>
                <w:lang w:eastAsia="en-US"/>
              </w:rPr>
              <w:t>учащийся</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A7A41FA" w14:textId="77777777" w:rsidR="00885B15" w:rsidRPr="00BF2626" w:rsidRDefault="00885B15" w:rsidP="00885B15">
            <w:pPr>
              <w:pStyle w:val="102"/>
              <w:rPr>
                <w:sz w:val="22"/>
                <w:szCs w:val="22"/>
                <w:lang w:eastAsia="en-US"/>
              </w:rPr>
            </w:pPr>
            <w:r w:rsidRPr="00BF2626">
              <w:rPr>
                <w:sz w:val="22"/>
                <w:szCs w:val="22"/>
                <w:lang w:eastAsia="en-US"/>
              </w:rPr>
              <w:t>100% охват детей в возрасте от 7 до 16 лет начальным и основным общим образованием, 90% охват детей в возрасте от 16 до 18 лет средним общим образованием;</w:t>
            </w:r>
          </w:p>
          <w:p w14:paraId="1F41FFB8" w14:textId="77777777" w:rsidR="00885B15" w:rsidRPr="00BF2626" w:rsidRDefault="00885B15" w:rsidP="00885B15">
            <w:pPr>
              <w:pStyle w:val="102"/>
              <w:rPr>
                <w:sz w:val="22"/>
                <w:szCs w:val="22"/>
                <w:lang w:eastAsia="en-US"/>
              </w:rPr>
            </w:pPr>
            <w:r w:rsidRPr="00BF2626">
              <w:rPr>
                <w:sz w:val="22"/>
                <w:szCs w:val="22"/>
                <w:lang w:eastAsia="en-US"/>
              </w:rPr>
              <w:t>99-102 учащихся основного общего образования на 1 тыс. человек общей численности населения;</w:t>
            </w:r>
          </w:p>
          <w:p w14:paraId="41FBFEE6" w14:textId="77777777" w:rsidR="00885B15" w:rsidRPr="00BF2626" w:rsidRDefault="00885B15" w:rsidP="00885B15">
            <w:pPr>
              <w:pStyle w:val="102"/>
              <w:rPr>
                <w:sz w:val="22"/>
                <w:szCs w:val="22"/>
                <w:lang w:eastAsia="en-US"/>
              </w:rPr>
            </w:pPr>
            <w:r w:rsidRPr="00BF2626">
              <w:rPr>
                <w:sz w:val="22"/>
                <w:szCs w:val="22"/>
                <w:lang w:eastAsia="en-US"/>
              </w:rPr>
              <w:t>46-47 учащихся среднего общего образования на 1 тыс. человек общей численности населения.</w:t>
            </w:r>
          </w:p>
        </w:tc>
      </w:tr>
      <w:tr w:rsidR="00885B15" w:rsidRPr="00BF2626" w14:paraId="553DEDF0" w14:textId="77777777" w:rsidTr="009F4C69">
        <w:trPr>
          <w:trHeight w:val="38"/>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4568C4" w14:textId="77777777" w:rsidR="00885B15" w:rsidRPr="00BF2626" w:rsidRDefault="00885B15" w:rsidP="00885B15">
            <w:pPr>
              <w:spacing w:after="0" w:line="240" w:lineRule="auto"/>
              <w:rPr>
                <w:rFonts w:ascii="Times New Roman" w:hAnsi="Times New Roman"/>
                <w:b/>
                <w:lang w:eastAsia="en-US"/>
              </w:rPr>
            </w:pPr>
          </w:p>
        </w:tc>
        <w:tc>
          <w:tcPr>
            <w:tcW w:w="113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AD114AC" w14:textId="77777777" w:rsidR="00885B15" w:rsidRPr="00BF2626" w:rsidRDefault="00885B15" w:rsidP="00885B15">
            <w:pPr>
              <w:pStyle w:val="102"/>
              <w:rPr>
                <w:sz w:val="22"/>
                <w:szCs w:val="22"/>
                <w:lang w:eastAsia="en-US"/>
              </w:rPr>
            </w:pPr>
            <w:r w:rsidRPr="00BF2626">
              <w:rPr>
                <w:sz w:val="22"/>
                <w:szCs w:val="22"/>
                <w:lang w:eastAsia="en-US"/>
              </w:rPr>
              <w:t xml:space="preserve">Размер земельного участка, </w:t>
            </w:r>
          </w:p>
          <w:p w14:paraId="5212F2C9" w14:textId="77777777" w:rsidR="00885B15" w:rsidRPr="00BF2626" w:rsidRDefault="00885B15" w:rsidP="00885B15">
            <w:pPr>
              <w:pStyle w:val="102"/>
              <w:rPr>
                <w:sz w:val="22"/>
                <w:szCs w:val="22"/>
                <w:lang w:eastAsia="en-US"/>
              </w:rPr>
            </w:pPr>
            <w:r w:rsidRPr="00BF2626">
              <w:rPr>
                <w:sz w:val="22"/>
                <w:szCs w:val="22"/>
                <w:lang w:eastAsia="en-US"/>
              </w:rPr>
              <w:t>кв. м/учащегося</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BF8DCDD" w14:textId="77777777" w:rsidR="00885B15" w:rsidRPr="00BF2626" w:rsidRDefault="00885B15" w:rsidP="00885B15">
            <w:pPr>
              <w:pStyle w:val="102"/>
              <w:rPr>
                <w:sz w:val="22"/>
                <w:szCs w:val="22"/>
                <w:lang w:eastAsia="en-US"/>
              </w:rPr>
            </w:pPr>
            <w:r w:rsidRPr="00BF2626">
              <w:rPr>
                <w:sz w:val="22"/>
                <w:szCs w:val="22"/>
                <w:lang w:eastAsia="en-US"/>
              </w:rPr>
              <w:t>На 1 учащегося при вместимости организации:</w:t>
            </w:r>
          </w:p>
        </w:tc>
      </w:tr>
      <w:tr w:rsidR="00885B15" w:rsidRPr="00BF2626" w14:paraId="7543E35F"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E005B"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079AD"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1108BACA" w14:textId="77777777" w:rsidR="00885B15" w:rsidRPr="00BF2626" w:rsidRDefault="00885B15" w:rsidP="00885B15">
            <w:pPr>
              <w:pStyle w:val="102"/>
              <w:rPr>
                <w:b/>
                <w:sz w:val="22"/>
                <w:szCs w:val="22"/>
                <w:lang w:eastAsia="en-US"/>
              </w:rPr>
            </w:pPr>
            <w:r w:rsidRPr="00BF2626">
              <w:rPr>
                <w:sz w:val="22"/>
                <w:szCs w:val="22"/>
                <w:lang w:eastAsia="en-US"/>
              </w:rPr>
              <w:t>от 40 до 400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16F2A22A" w14:textId="77777777" w:rsidR="00885B15" w:rsidRPr="00BF2626" w:rsidRDefault="00885B15" w:rsidP="00885B15">
            <w:pPr>
              <w:pStyle w:val="102"/>
              <w:rPr>
                <w:b/>
                <w:sz w:val="22"/>
                <w:szCs w:val="22"/>
                <w:lang w:eastAsia="en-US"/>
              </w:rPr>
            </w:pPr>
            <w:r w:rsidRPr="00BF2626">
              <w:rPr>
                <w:sz w:val="22"/>
                <w:szCs w:val="22"/>
                <w:lang w:eastAsia="en-US"/>
              </w:rPr>
              <w:t xml:space="preserve">50 </w:t>
            </w:r>
          </w:p>
        </w:tc>
      </w:tr>
      <w:tr w:rsidR="00885B15" w:rsidRPr="00BF2626" w14:paraId="74D6C7C3"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6A39B"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F40F6"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691BD410" w14:textId="77777777" w:rsidR="00885B15" w:rsidRPr="00BF2626" w:rsidRDefault="00885B15" w:rsidP="00885B15">
            <w:pPr>
              <w:pStyle w:val="102"/>
              <w:rPr>
                <w:b/>
                <w:sz w:val="22"/>
                <w:szCs w:val="22"/>
                <w:lang w:eastAsia="en-US"/>
              </w:rPr>
            </w:pPr>
            <w:r w:rsidRPr="00BF2626">
              <w:rPr>
                <w:sz w:val="22"/>
                <w:szCs w:val="22"/>
                <w:lang w:eastAsia="en-US"/>
              </w:rPr>
              <w:t>от 400 до 500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6BA35A94" w14:textId="77777777" w:rsidR="00885B15" w:rsidRPr="00BF2626" w:rsidRDefault="00885B15" w:rsidP="00885B15">
            <w:pPr>
              <w:pStyle w:val="102"/>
              <w:rPr>
                <w:b/>
                <w:sz w:val="22"/>
                <w:szCs w:val="22"/>
                <w:lang w:eastAsia="en-US"/>
              </w:rPr>
            </w:pPr>
            <w:r w:rsidRPr="00BF2626">
              <w:rPr>
                <w:sz w:val="22"/>
                <w:szCs w:val="22"/>
                <w:lang w:eastAsia="en-US"/>
              </w:rPr>
              <w:t xml:space="preserve">60 </w:t>
            </w:r>
          </w:p>
        </w:tc>
      </w:tr>
      <w:tr w:rsidR="00885B15" w:rsidRPr="00BF2626" w14:paraId="1FDFBCEA"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A8889"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4E3FD"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0D7B09E6" w14:textId="77777777" w:rsidR="00885B15" w:rsidRPr="00BF2626" w:rsidRDefault="00885B15" w:rsidP="00885B15">
            <w:pPr>
              <w:pStyle w:val="102"/>
              <w:rPr>
                <w:b/>
                <w:sz w:val="22"/>
                <w:szCs w:val="22"/>
                <w:lang w:eastAsia="en-US"/>
              </w:rPr>
            </w:pPr>
            <w:r w:rsidRPr="00BF2626">
              <w:rPr>
                <w:sz w:val="22"/>
                <w:szCs w:val="22"/>
                <w:lang w:eastAsia="en-US"/>
              </w:rPr>
              <w:t>от 500 до 600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44377DBE" w14:textId="77777777" w:rsidR="00885B15" w:rsidRPr="00BF2626" w:rsidRDefault="00885B15" w:rsidP="00885B15">
            <w:pPr>
              <w:pStyle w:val="102"/>
              <w:rPr>
                <w:b/>
                <w:sz w:val="22"/>
                <w:szCs w:val="22"/>
                <w:lang w:eastAsia="en-US"/>
              </w:rPr>
            </w:pPr>
            <w:r w:rsidRPr="00BF2626">
              <w:rPr>
                <w:sz w:val="22"/>
                <w:szCs w:val="22"/>
                <w:lang w:eastAsia="en-US"/>
              </w:rPr>
              <w:t xml:space="preserve">50 </w:t>
            </w:r>
          </w:p>
        </w:tc>
      </w:tr>
      <w:tr w:rsidR="00885B15" w:rsidRPr="00BF2626" w14:paraId="7040D54A"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F1D25"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E00DE"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21A3F1C2" w14:textId="77777777" w:rsidR="00885B15" w:rsidRPr="00BF2626" w:rsidRDefault="00885B15" w:rsidP="00885B15">
            <w:pPr>
              <w:pStyle w:val="102"/>
              <w:rPr>
                <w:b/>
                <w:sz w:val="22"/>
                <w:szCs w:val="22"/>
                <w:lang w:eastAsia="en-US"/>
              </w:rPr>
            </w:pPr>
            <w:r w:rsidRPr="00BF2626">
              <w:rPr>
                <w:sz w:val="22"/>
                <w:szCs w:val="22"/>
                <w:lang w:eastAsia="en-US"/>
              </w:rPr>
              <w:t>от 600 до 800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297E604B" w14:textId="77777777" w:rsidR="00885B15" w:rsidRPr="00BF2626" w:rsidRDefault="00885B15" w:rsidP="00885B15">
            <w:pPr>
              <w:pStyle w:val="102"/>
              <w:rPr>
                <w:b/>
                <w:sz w:val="22"/>
                <w:szCs w:val="22"/>
                <w:lang w:eastAsia="en-US"/>
              </w:rPr>
            </w:pPr>
            <w:r w:rsidRPr="00BF2626">
              <w:rPr>
                <w:sz w:val="22"/>
                <w:szCs w:val="22"/>
                <w:lang w:eastAsia="en-US"/>
              </w:rPr>
              <w:t xml:space="preserve">40 </w:t>
            </w:r>
          </w:p>
        </w:tc>
      </w:tr>
      <w:tr w:rsidR="00885B15" w:rsidRPr="00BF2626" w14:paraId="0082A5F1"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4372FE"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F3E88"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282ED375" w14:textId="77777777" w:rsidR="00885B15" w:rsidRPr="00BF2626" w:rsidRDefault="00885B15" w:rsidP="00885B15">
            <w:pPr>
              <w:pStyle w:val="102"/>
              <w:rPr>
                <w:b/>
                <w:sz w:val="22"/>
                <w:szCs w:val="22"/>
                <w:lang w:eastAsia="en-US"/>
              </w:rPr>
            </w:pPr>
            <w:r w:rsidRPr="00BF2626">
              <w:rPr>
                <w:sz w:val="22"/>
                <w:szCs w:val="22"/>
                <w:lang w:eastAsia="en-US"/>
              </w:rPr>
              <w:t>от 800 до 1100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2772F736" w14:textId="77777777" w:rsidR="00885B15" w:rsidRPr="00BF2626" w:rsidRDefault="00885B15" w:rsidP="00885B15">
            <w:pPr>
              <w:pStyle w:val="102"/>
              <w:rPr>
                <w:b/>
                <w:sz w:val="22"/>
                <w:szCs w:val="22"/>
                <w:lang w:eastAsia="en-US"/>
              </w:rPr>
            </w:pPr>
            <w:r w:rsidRPr="00BF2626">
              <w:rPr>
                <w:sz w:val="22"/>
                <w:szCs w:val="22"/>
                <w:lang w:eastAsia="en-US"/>
              </w:rPr>
              <w:t xml:space="preserve">33 </w:t>
            </w:r>
          </w:p>
        </w:tc>
      </w:tr>
      <w:tr w:rsidR="00885B15" w:rsidRPr="00BF2626" w14:paraId="3DF94AB7"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4C16E"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1D5940"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70F5CBBE" w14:textId="77777777" w:rsidR="00885B15" w:rsidRPr="00BF2626" w:rsidRDefault="00885B15" w:rsidP="00885B15">
            <w:pPr>
              <w:pStyle w:val="102"/>
              <w:rPr>
                <w:b/>
                <w:sz w:val="22"/>
                <w:szCs w:val="22"/>
                <w:lang w:eastAsia="en-US"/>
              </w:rPr>
            </w:pPr>
            <w:r w:rsidRPr="00BF2626">
              <w:rPr>
                <w:sz w:val="22"/>
                <w:szCs w:val="22"/>
                <w:lang w:eastAsia="en-US"/>
              </w:rPr>
              <w:t>от 1100 до 1500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20963844" w14:textId="77777777" w:rsidR="00885B15" w:rsidRPr="00BF2626" w:rsidRDefault="00885B15" w:rsidP="00885B15">
            <w:pPr>
              <w:pStyle w:val="102"/>
              <w:rPr>
                <w:b/>
                <w:sz w:val="22"/>
                <w:szCs w:val="22"/>
                <w:lang w:eastAsia="en-US"/>
              </w:rPr>
            </w:pPr>
            <w:r w:rsidRPr="00BF2626">
              <w:rPr>
                <w:sz w:val="22"/>
                <w:szCs w:val="22"/>
                <w:lang w:eastAsia="en-US"/>
              </w:rPr>
              <w:t xml:space="preserve">21 </w:t>
            </w:r>
          </w:p>
        </w:tc>
      </w:tr>
      <w:tr w:rsidR="00885B15" w:rsidRPr="00BF2626" w14:paraId="380D2771"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4294C"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101C7"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04CE1FD7" w14:textId="77777777" w:rsidR="00885B15" w:rsidRPr="00BF2626" w:rsidRDefault="00885B15" w:rsidP="00885B15">
            <w:pPr>
              <w:pStyle w:val="102"/>
              <w:rPr>
                <w:b/>
                <w:sz w:val="22"/>
                <w:szCs w:val="22"/>
                <w:lang w:eastAsia="en-US"/>
              </w:rPr>
            </w:pPr>
            <w:r w:rsidRPr="00BF2626">
              <w:rPr>
                <w:sz w:val="22"/>
                <w:szCs w:val="22"/>
                <w:lang w:eastAsia="en-US"/>
              </w:rPr>
              <w:t>от 1500 до 2000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72A827D6" w14:textId="77777777" w:rsidR="00885B15" w:rsidRPr="00BF2626" w:rsidRDefault="00885B15" w:rsidP="00885B15">
            <w:pPr>
              <w:pStyle w:val="102"/>
              <w:rPr>
                <w:b/>
                <w:sz w:val="22"/>
                <w:szCs w:val="22"/>
                <w:lang w:eastAsia="en-US"/>
              </w:rPr>
            </w:pPr>
            <w:r w:rsidRPr="00BF2626">
              <w:rPr>
                <w:sz w:val="22"/>
                <w:szCs w:val="22"/>
                <w:lang w:eastAsia="en-US"/>
              </w:rPr>
              <w:t xml:space="preserve">17 </w:t>
            </w:r>
          </w:p>
        </w:tc>
      </w:tr>
      <w:tr w:rsidR="00885B15" w:rsidRPr="00BF2626" w14:paraId="0AC2EAAE"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EE6B3"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55A43" w14:textId="77777777" w:rsidR="00885B15" w:rsidRPr="00BF2626" w:rsidRDefault="00885B15" w:rsidP="00885B15">
            <w:pPr>
              <w:spacing w:after="0" w:line="240" w:lineRule="auto"/>
              <w:rPr>
                <w:rFonts w:ascii="Times New Roman" w:hAnsi="Times New Roman"/>
                <w:lang w:eastAsia="en-US"/>
              </w:rPr>
            </w:pPr>
          </w:p>
        </w:tc>
        <w:tc>
          <w:tcPr>
            <w:tcW w:w="1392" w:type="pct"/>
            <w:tcBorders>
              <w:top w:val="single" w:sz="4" w:space="0" w:color="auto"/>
              <w:left w:val="single" w:sz="4" w:space="0" w:color="auto"/>
              <w:bottom w:val="single" w:sz="4" w:space="0" w:color="auto"/>
              <w:right w:val="single" w:sz="4" w:space="0" w:color="auto"/>
            </w:tcBorders>
            <w:shd w:val="clear" w:color="auto" w:fill="auto"/>
            <w:hideMark/>
          </w:tcPr>
          <w:p w14:paraId="26F49249" w14:textId="77777777" w:rsidR="00885B15" w:rsidRPr="00BF2626" w:rsidRDefault="00885B15" w:rsidP="00885B15">
            <w:pPr>
              <w:pStyle w:val="102"/>
              <w:rPr>
                <w:b/>
                <w:sz w:val="22"/>
                <w:szCs w:val="22"/>
                <w:lang w:eastAsia="en-US"/>
              </w:rPr>
            </w:pPr>
            <w:r w:rsidRPr="00BF2626">
              <w:rPr>
                <w:sz w:val="22"/>
                <w:szCs w:val="22"/>
                <w:lang w:eastAsia="en-US"/>
              </w:rPr>
              <w:t>свыше 2000</w:t>
            </w: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14:paraId="0F9CBB1C" w14:textId="77777777" w:rsidR="00885B15" w:rsidRPr="00BF2626" w:rsidRDefault="00885B15" w:rsidP="00885B15">
            <w:pPr>
              <w:pStyle w:val="102"/>
              <w:rPr>
                <w:b/>
                <w:sz w:val="22"/>
                <w:szCs w:val="22"/>
                <w:lang w:eastAsia="en-US"/>
              </w:rPr>
            </w:pPr>
            <w:r w:rsidRPr="00BF2626">
              <w:rPr>
                <w:sz w:val="22"/>
                <w:szCs w:val="22"/>
                <w:lang w:eastAsia="en-US"/>
              </w:rPr>
              <w:t xml:space="preserve">16 </w:t>
            </w:r>
          </w:p>
        </w:tc>
      </w:tr>
      <w:tr w:rsidR="00885B15" w:rsidRPr="00BF2626" w14:paraId="616CEA93"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1CFF4" w14:textId="77777777" w:rsidR="00885B15" w:rsidRPr="00BF2626" w:rsidRDefault="00885B15" w:rsidP="00885B15">
            <w:pPr>
              <w:spacing w:after="0" w:line="240" w:lineRule="auto"/>
              <w:rPr>
                <w:rFonts w:ascii="Times New Roman" w:hAnsi="Times New Roman"/>
                <w:b/>
                <w:lang w:eastAsia="en-US"/>
              </w:rPr>
            </w:pPr>
          </w:p>
        </w:tc>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3AD11" w14:textId="77777777" w:rsidR="00885B15" w:rsidRPr="00BF2626" w:rsidRDefault="00885B15" w:rsidP="00885B15">
            <w:pPr>
              <w:spacing w:after="0" w:line="240" w:lineRule="auto"/>
              <w:rPr>
                <w:rFonts w:ascii="Times New Roman" w:hAnsi="Times New Roman"/>
                <w:lang w:eastAsia="en-US"/>
              </w:rPr>
            </w:pP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8932E89" w14:textId="77777777" w:rsidR="00885B15" w:rsidRPr="00BF2626" w:rsidRDefault="00885B15" w:rsidP="00885B15">
            <w:pPr>
              <w:pStyle w:val="102"/>
              <w:rPr>
                <w:sz w:val="22"/>
                <w:szCs w:val="22"/>
                <w:lang w:eastAsia="en-US"/>
              </w:rPr>
            </w:pPr>
            <w:r w:rsidRPr="00BF2626">
              <w:rPr>
                <w:sz w:val="22"/>
                <w:szCs w:val="22"/>
                <w:lang w:eastAsia="en-US"/>
              </w:rPr>
              <w:t>Примечание:</w:t>
            </w:r>
            <w:r w:rsidRPr="00BF2626">
              <w:rPr>
                <w:b/>
                <w:sz w:val="22"/>
                <w:szCs w:val="22"/>
                <w:lang w:eastAsia="en-US"/>
              </w:rPr>
              <w:t xml:space="preserve"> </w:t>
            </w:r>
            <w:r w:rsidRPr="00BF2626">
              <w:rPr>
                <w:sz w:val="22"/>
                <w:szCs w:val="22"/>
                <w:lang w:eastAsia="en-US"/>
              </w:rPr>
              <w:t>размеры земельных участков школ могут быть уменьшены на 20% - в условиях реконструкции; увеличены на 30% - в сельских поселениях. Размеры земельных участков близко расположенных общеобразовательных учреждений могут быть уменьшены на 20% за счет совместного использования спортивной зоны.</w:t>
            </w:r>
          </w:p>
        </w:tc>
      </w:tr>
      <w:tr w:rsidR="00885B15" w:rsidRPr="00BF2626" w14:paraId="5FF4E8B4" w14:textId="77777777" w:rsidTr="009F4C69">
        <w:trPr>
          <w:trHeight w:val="37"/>
        </w:trPr>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FFB12" w14:textId="77777777" w:rsidR="00885B15" w:rsidRPr="00BF2626" w:rsidRDefault="00885B15" w:rsidP="00885B15">
            <w:pPr>
              <w:pStyle w:val="102"/>
              <w:rPr>
                <w:sz w:val="22"/>
                <w:szCs w:val="22"/>
                <w:lang w:eastAsia="en-US"/>
              </w:rPr>
            </w:pPr>
            <w:r w:rsidRPr="00BF2626">
              <w:rPr>
                <w:sz w:val="22"/>
                <w:szCs w:val="22"/>
                <w:lang w:eastAsia="en-US"/>
              </w:rPr>
              <w:t>Организации дополнительного образования</w:t>
            </w: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14:paraId="24FFAA12" w14:textId="77777777" w:rsidR="00885B15" w:rsidRPr="00BF2626" w:rsidRDefault="00885B15" w:rsidP="00885B15">
            <w:pPr>
              <w:pStyle w:val="102"/>
              <w:rPr>
                <w:sz w:val="22"/>
                <w:szCs w:val="22"/>
                <w:lang w:eastAsia="en-US"/>
              </w:rPr>
            </w:pPr>
            <w:r w:rsidRPr="00BF2626">
              <w:rPr>
                <w:sz w:val="22"/>
                <w:szCs w:val="22"/>
                <w:lang w:eastAsia="en-US"/>
              </w:rPr>
              <w:t>Уровень обеспеченности,</w:t>
            </w:r>
          </w:p>
          <w:p w14:paraId="7F2C47C8" w14:textId="77777777" w:rsidR="00885B15" w:rsidRPr="00BF2626" w:rsidRDefault="00885B15" w:rsidP="00885B15">
            <w:pPr>
              <w:pStyle w:val="102"/>
              <w:rPr>
                <w:sz w:val="22"/>
                <w:szCs w:val="22"/>
                <w:lang w:eastAsia="en-US"/>
              </w:rPr>
            </w:pPr>
            <w:r w:rsidRPr="00BF2626">
              <w:rPr>
                <w:sz w:val="22"/>
                <w:szCs w:val="22"/>
                <w:lang w:eastAsia="en-US"/>
              </w:rPr>
              <w:t>% от учащихся общеобразовательных организаций</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CABC4A" w14:textId="77777777" w:rsidR="00885B15" w:rsidRPr="00BF2626" w:rsidRDefault="00885B15" w:rsidP="00885B15">
            <w:pPr>
              <w:pStyle w:val="affc"/>
              <w:tabs>
                <w:tab w:val="left" w:pos="709"/>
              </w:tabs>
              <w:spacing w:line="240" w:lineRule="auto"/>
              <w:ind w:left="0" w:firstLine="0"/>
              <w:rPr>
                <w:rFonts w:ascii="Times New Roman" w:hAnsi="Times New Roman"/>
                <w:b w:val="0"/>
                <w:sz w:val="22"/>
                <w:szCs w:val="22"/>
                <w:lang w:eastAsia="en-US"/>
              </w:rPr>
            </w:pPr>
            <w:r w:rsidRPr="00BF2626">
              <w:rPr>
                <w:rFonts w:ascii="Times New Roman" w:hAnsi="Times New Roman"/>
                <w:sz w:val="22"/>
                <w:szCs w:val="22"/>
                <w:lang w:eastAsia="en-US"/>
              </w:rPr>
              <w:t>-</w:t>
            </w:r>
            <w:r w:rsidRPr="00BF2626">
              <w:rPr>
                <w:rFonts w:ascii="Times New Roman" w:hAnsi="Times New Roman"/>
                <w:b w:val="0"/>
                <w:sz w:val="22"/>
                <w:szCs w:val="22"/>
                <w:lang w:eastAsia="en-US"/>
              </w:rPr>
              <w:t>дворец (дом) творчества школьников – 3,3%;</w:t>
            </w:r>
          </w:p>
          <w:p w14:paraId="5CA64DCE" w14:textId="77777777" w:rsidR="00885B15" w:rsidRPr="00BF2626" w:rsidRDefault="00885B15" w:rsidP="00885B15">
            <w:pPr>
              <w:pStyle w:val="affc"/>
              <w:tabs>
                <w:tab w:val="left" w:pos="709"/>
              </w:tabs>
              <w:spacing w:line="240" w:lineRule="auto"/>
              <w:ind w:left="0" w:firstLine="0"/>
              <w:rPr>
                <w:rFonts w:ascii="Times New Roman" w:hAnsi="Times New Roman"/>
                <w:b w:val="0"/>
                <w:sz w:val="22"/>
                <w:szCs w:val="22"/>
                <w:lang w:eastAsia="en-US"/>
              </w:rPr>
            </w:pPr>
            <w:r w:rsidRPr="00BF2626">
              <w:rPr>
                <w:rFonts w:ascii="Times New Roman" w:hAnsi="Times New Roman"/>
                <w:b w:val="0"/>
                <w:sz w:val="22"/>
                <w:szCs w:val="22"/>
                <w:lang w:eastAsia="en-US"/>
              </w:rPr>
              <w:t>-станция юных техников – 0,9%;</w:t>
            </w:r>
          </w:p>
          <w:p w14:paraId="7303B964" w14:textId="77777777" w:rsidR="00885B15" w:rsidRPr="00BF2626" w:rsidRDefault="00885B15" w:rsidP="00885B15">
            <w:pPr>
              <w:pStyle w:val="affc"/>
              <w:tabs>
                <w:tab w:val="left" w:pos="709"/>
              </w:tabs>
              <w:spacing w:line="240" w:lineRule="auto"/>
              <w:ind w:left="0" w:firstLine="0"/>
              <w:rPr>
                <w:rFonts w:ascii="Times New Roman" w:hAnsi="Times New Roman"/>
                <w:b w:val="0"/>
                <w:sz w:val="22"/>
                <w:szCs w:val="22"/>
                <w:lang w:eastAsia="en-US"/>
              </w:rPr>
            </w:pPr>
            <w:r w:rsidRPr="00BF2626">
              <w:rPr>
                <w:rFonts w:ascii="Times New Roman" w:hAnsi="Times New Roman"/>
                <w:b w:val="0"/>
                <w:sz w:val="22"/>
                <w:szCs w:val="22"/>
                <w:lang w:eastAsia="en-US"/>
              </w:rPr>
              <w:t>-станция юных натуралистов – 0,4%;</w:t>
            </w:r>
          </w:p>
          <w:p w14:paraId="70EC1E32" w14:textId="77777777" w:rsidR="00885B15" w:rsidRPr="00BF2626" w:rsidRDefault="00885B15" w:rsidP="00885B15">
            <w:pPr>
              <w:pStyle w:val="affc"/>
              <w:tabs>
                <w:tab w:val="left" w:pos="709"/>
              </w:tabs>
              <w:spacing w:line="240" w:lineRule="auto"/>
              <w:ind w:left="0" w:firstLine="0"/>
              <w:rPr>
                <w:rFonts w:ascii="Times New Roman" w:hAnsi="Times New Roman"/>
                <w:b w:val="0"/>
                <w:sz w:val="22"/>
                <w:szCs w:val="22"/>
                <w:lang w:eastAsia="en-US"/>
              </w:rPr>
            </w:pPr>
            <w:r w:rsidRPr="00BF2626">
              <w:rPr>
                <w:rFonts w:ascii="Times New Roman" w:hAnsi="Times New Roman"/>
                <w:b w:val="0"/>
                <w:sz w:val="22"/>
                <w:szCs w:val="22"/>
                <w:lang w:eastAsia="en-US"/>
              </w:rPr>
              <w:t>-станция юных туристов – 0,4%;</w:t>
            </w:r>
          </w:p>
          <w:p w14:paraId="2D4F6185" w14:textId="77777777" w:rsidR="00885B15" w:rsidRPr="00BF2626" w:rsidRDefault="00885B15" w:rsidP="00885B15">
            <w:pPr>
              <w:pStyle w:val="affc"/>
              <w:tabs>
                <w:tab w:val="left" w:pos="709"/>
              </w:tabs>
              <w:spacing w:line="240" w:lineRule="auto"/>
              <w:ind w:left="0" w:firstLine="0"/>
              <w:rPr>
                <w:rFonts w:ascii="Times New Roman" w:hAnsi="Times New Roman"/>
                <w:b w:val="0"/>
                <w:sz w:val="22"/>
                <w:szCs w:val="22"/>
                <w:lang w:eastAsia="en-US"/>
              </w:rPr>
            </w:pPr>
            <w:r w:rsidRPr="00BF2626">
              <w:rPr>
                <w:rFonts w:ascii="Times New Roman" w:hAnsi="Times New Roman"/>
                <w:b w:val="0"/>
                <w:sz w:val="22"/>
                <w:szCs w:val="22"/>
                <w:lang w:eastAsia="en-US"/>
              </w:rPr>
              <w:t>-детско-юношеская спортивная школа – 2,3%;</w:t>
            </w:r>
          </w:p>
          <w:p w14:paraId="595D00CF" w14:textId="77777777" w:rsidR="00885B15" w:rsidRPr="00BF2626" w:rsidRDefault="00885B15" w:rsidP="00885B15">
            <w:pPr>
              <w:pStyle w:val="affc"/>
              <w:tabs>
                <w:tab w:val="left" w:pos="709"/>
              </w:tabs>
              <w:spacing w:line="240" w:lineRule="auto"/>
              <w:ind w:left="0" w:firstLine="0"/>
              <w:rPr>
                <w:rFonts w:ascii="Times New Roman" w:hAnsi="Times New Roman"/>
                <w:sz w:val="22"/>
                <w:szCs w:val="22"/>
                <w:lang w:eastAsia="en-US"/>
              </w:rPr>
            </w:pPr>
            <w:r w:rsidRPr="00BF2626">
              <w:rPr>
                <w:rFonts w:ascii="Times New Roman" w:hAnsi="Times New Roman"/>
                <w:b w:val="0"/>
                <w:sz w:val="22"/>
                <w:szCs w:val="22"/>
                <w:lang w:eastAsia="en-US"/>
              </w:rPr>
              <w:t>-детская школа искусств или музыкальная, художественная, хореографическая школа – 2,7%.</w:t>
            </w:r>
          </w:p>
        </w:tc>
      </w:tr>
      <w:tr w:rsidR="00885B15" w:rsidRPr="00BF2626" w14:paraId="2A47F277" w14:textId="77777777" w:rsidTr="009F4C69">
        <w:trPr>
          <w:trHeight w:val="37"/>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0239F" w14:textId="77777777" w:rsidR="00885B15" w:rsidRPr="00BF2626" w:rsidRDefault="00885B15" w:rsidP="00885B15">
            <w:pPr>
              <w:spacing w:after="0" w:line="240" w:lineRule="auto"/>
              <w:rPr>
                <w:rFonts w:ascii="Times New Roman" w:hAnsi="Times New Roman"/>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14:paraId="21B369A0" w14:textId="77777777" w:rsidR="00885B15" w:rsidRPr="00BF2626" w:rsidRDefault="00885B15" w:rsidP="00885B15">
            <w:pPr>
              <w:pStyle w:val="102"/>
              <w:rPr>
                <w:sz w:val="22"/>
                <w:szCs w:val="22"/>
                <w:lang w:eastAsia="en-US"/>
              </w:rPr>
            </w:pPr>
            <w:r w:rsidRPr="00BF2626">
              <w:rPr>
                <w:sz w:val="22"/>
                <w:szCs w:val="22"/>
                <w:lang w:eastAsia="en-US"/>
              </w:rPr>
              <w:t>Размер земельного участка</w:t>
            </w:r>
          </w:p>
        </w:tc>
        <w:tc>
          <w:tcPr>
            <w:tcW w:w="27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AE7D0F3" w14:textId="77777777" w:rsidR="00885B15" w:rsidRPr="00BF2626" w:rsidRDefault="00885B15" w:rsidP="00885B15">
            <w:pPr>
              <w:pStyle w:val="102"/>
              <w:rPr>
                <w:sz w:val="22"/>
                <w:szCs w:val="22"/>
                <w:lang w:eastAsia="en-US"/>
              </w:rPr>
            </w:pPr>
            <w:r w:rsidRPr="00BF2626">
              <w:rPr>
                <w:sz w:val="22"/>
                <w:szCs w:val="22"/>
                <w:lang w:eastAsia="en-US"/>
              </w:rPr>
              <w:t>по заданию на проектирование</w:t>
            </w:r>
          </w:p>
        </w:tc>
      </w:tr>
    </w:tbl>
    <w:p w14:paraId="252D8032" w14:textId="7BF5F77B" w:rsidR="00885B15" w:rsidRPr="00BF2626" w:rsidRDefault="009F4C69" w:rsidP="00AA337A">
      <w:pPr>
        <w:spacing w:after="0" w:line="240" w:lineRule="auto"/>
        <w:ind w:firstLine="567"/>
        <w:jc w:val="both"/>
        <w:rPr>
          <w:rFonts w:ascii="Times New Roman" w:hAnsi="Times New Roman"/>
          <w:sz w:val="24"/>
          <w:szCs w:val="24"/>
        </w:rPr>
      </w:pPr>
      <w:r>
        <w:rPr>
          <w:rFonts w:ascii="Times New Roman" w:hAnsi="Times New Roman"/>
          <w:sz w:val="24"/>
          <w:szCs w:val="24"/>
        </w:rPr>
        <w:t>5</w:t>
      </w:r>
      <w:r w:rsidR="00885B15" w:rsidRPr="00BF2626">
        <w:rPr>
          <w:rFonts w:ascii="Times New Roman" w:hAnsi="Times New Roman"/>
          <w:sz w:val="24"/>
          <w:szCs w:val="24"/>
        </w:rPr>
        <w:t>.</w:t>
      </w:r>
      <w:r>
        <w:rPr>
          <w:rFonts w:ascii="Times New Roman" w:hAnsi="Times New Roman"/>
          <w:sz w:val="24"/>
          <w:szCs w:val="24"/>
        </w:rPr>
        <w:t>5</w:t>
      </w:r>
      <w:r w:rsidR="00885B15" w:rsidRPr="00BF2626">
        <w:rPr>
          <w:rFonts w:ascii="Times New Roman" w:hAnsi="Times New Roman"/>
          <w:sz w:val="24"/>
          <w:szCs w:val="24"/>
        </w:rPr>
        <w:t>.2. Предельные значения расчетного показателя максимально допустимого уровня территориальной доступности объектов образования местного значения соответству</w:t>
      </w:r>
      <w:r w:rsidR="00AA337A" w:rsidRPr="00BF2626">
        <w:rPr>
          <w:rFonts w:ascii="Times New Roman" w:hAnsi="Times New Roman"/>
          <w:sz w:val="24"/>
          <w:szCs w:val="24"/>
        </w:rPr>
        <w:t>ют значениям в табл.</w:t>
      </w:r>
      <w:r>
        <w:rPr>
          <w:rFonts w:ascii="Times New Roman" w:hAnsi="Times New Roman"/>
          <w:sz w:val="24"/>
          <w:szCs w:val="24"/>
        </w:rPr>
        <w:t>30</w:t>
      </w:r>
      <w:r w:rsidR="00885B15" w:rsidRPr="00BF2626">
        <w:rPr>
          <w:rFonts w:ascii="Times New Roman" w:hAnsi="Times New Roman"/>
          <w:sz w:val="24"/>
          <w:szCs w:val="24"/>
        </w:rPr>
        <w:t>.</w:t>
      </w:r>
    </w:p>
    <w:p w14:paraId="5D9BC425" w14:textId="5CA700D1" w:rsidR="00885B15" w:rsidRPr="00BF2626" w:rsidRDefault="00AA337A" w:rsidP="00885B15">
      <w:pPr>
        <w:spacing w:after="0" w:line="240" w:lineRule="auto"/>
        <w:rPr>
          <w:rFonts w:ascii="Times New Roman" w:hAnsi="Times New Roman"/>
          <w:i/>
          <w:sz w:val="24"/>
          <w:szCs w:val="24"/>
        </w:rPr>
      </w:pPr>
      <w:r w:rsidRPr="00BF2626">
        <w:rPr>
          <w:rFonts w:ascii="Times New Roman" w:hAnsi="Times New Roman"/>
          <w:i/>
          <w:sz w:val="24"/>
          <w:szCs w:val="24"/>
        </w:rPr>
        <w:t xml:space="preserve">Таблица </w:t>
      </w:r>
      <w:r w:rsidR="009F4C69">
        <w:rPr>
          <w:rFonts w:ascii="Times New Roman" w:hAnsi="Times New Roman"/>
          <w:i/>
          <w:sz w:val="24"/>
          <w:szCs w:val="24"/>
        </w:rPr>
        <w:t>30</w:t>
      </w:r>
      <w:r w:rsidR="00885B15" w:rsidRPr="00BF2626">
        <w:rPr>
          <w:rFonts w:ascii="Times New Roman" w:hAnsi="Times New Roman"/>
          <w:i/>
          <w:sz w:val="24"/>
          <w:szCs w:val="24"/>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35"/>
        <w:gridCol w:w="5908"/>
      </w:tblGrid>
      <w:tr w:rsidR="00885B15" w:rsidRPr="00BF2626" w14:paraId="191667BA" w14:textId="77777777" w:rsidTr="009F4C69">
        <w:trPr>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0B24F" w14:textId="77777777" w:rsidR="00885B15" w:rsidRPr="00BF2626" w:rsidRDefault="00885B15" w:rsidP="00885B15">
            <w:pPr>
              <w:spacing w:after="0" w:line="240" w:lineRule="auto"/>
              <w:rPr>
                <w:rFonts w:ascii="Times New Roman" w:eastAsia="Calibri" w:hAnsi="Times New Roman"/>
              </w:rPr>
            </w:pPr>
            <w:r w:rsidRPr="00BF2626">
              <w:rPr>
                <w:rFonts w:ascii="Times New Roman" w:eastAsia="Calibri" w:hAnsi="Times New Roman"/>
              </w:rPr>
              <w:lastRenderedPageBreak/>
              <w:t>Наименование вида объекта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545A2" w14:textId="77777777" w:rsidR="00885B15" w:rsidRPr="00BF2626" w:rsidRDefault="00885B15" w:rsidP="00885B15">
            <w:pPr>
              <w:spacing w:after="0" w:line="240" w:lineRule="auto"/>
              <w:rPr>
                <w:rFonts w:ascii="Times New Roman" w:eastAsia="Calibri" w:hAnsi="Times New Roman"/>
              </w:rPr>
            </w:pPr>
            <w:r w:rsidRPr="00BF2626">
              <w:rPr>
                <w:rFonts w:ascii="Times New Roman" w:eastAsia="Calibri" w:hAnsi="Times New Roman"/>
              </w:rPr>
              <w:t>Наименование расчетного показателя объекта,</w:t>
            </w:r>
          </w:p>
          <w:p w14:paraId="15CD35E4" w14:textId="77777777" w:rsidR="00885B15" w:rsidRPr="00BF2626" w:rsidRDefault="00885B15" w:rsidP="00885B15">
            <w:pPr>
              <w:spacing w:after="0" w:line="240" w:lineRule="auto"/>
              <w:rPr>
                <w:rFonts w:ascii="Times New Roman" w:eastAsia="Calibri" w:hAnsi="Times New Roman"/>
              </w:rPr>
            </w:pPr>
            <w:r w:rsidRPr="00BF2626">
              <w:rPr>
                <w:rFonts w:ascii="Times New Roman" w:eastAsia="Calibri" w:hAnsi="Times New Roman"/>
              </w:rPr>
              <w:t>единица измерения</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91DBA" w14:textId="77777777" w:rsidR="00885B15" w:rsidRPr="00BF2626" w:rsidRDefault="00885B15" w:rsidP="00885B15">
            <w:pPr>
              <w:spacing w:after="0" w:line="240" w:lineRule="auto"/>
              <w:jc w:val="center"/>
              <w:rPr>
                <w:rFonts w:ascii="Times New Roman" w:eastAsia="Calibri" w:hAnsi="Times New Roman"/>
              </w:rPr>
            </w:pPr>
            <w:r w:rsidRPr="00BF2626">
              <w:rPr>
                <w:rFonts w:ascii="Times New Roman" w:eastAsia="Calibri" w:hAnsi="Times New Roman"/>
              </w:rPr>
              <w:t>Предельное значение расчетного показателя максимально допустимого уровня территориальной доступности</w:t>
            </w:r>
            <w:r w:rsidRPr="00BF2626">
              <w:rPr>
                <w:rFonts w:ascii="Times New Roman" w:hAnsi="Times New Roman"/>
              </w:rPr>
              <w:t xml:space="preserve"> </w:t>
            </w:r>
            <w:r w:rsidRPr="00BF2626">
              <w:rPr>
                <w:rFonts w:ascii="Times New Roman" w:eastAsia="Calibri" w:hAnsi="Times New Roman"/>
              </w:rPr>
              <w:t>объекта</w:t>
            </w:r>
          </w:p>
        </w:tc>
      </w:tr>
      <w:tr w:rsidR="00885B15" w:rsidRPr="00BF2626" w14:paraId="19A98AFE" w14:textId="77777777" w:rsidTr="009F4C69">
        <w:trPr>
          <w:trHeight w:val="345"/>
        </w:trPr>
        <w:tc>
          <w:tcPr>
            <w:tcW w:w="9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6077E" w14:textId="77777777" w:rsidR="00885B15" w:rsidRPr="00BF2626" w:rsidRDefault="00885B15" w:rsidP="00885B15">
            <w:pPr>
              <w:spacing w:after="0" w:line="240" w:lineRule="auto"/>
              <w:rPr>
                <w:rFonts w:ascii="Times New Roman" w:hAnsi="Times New Roman"/>
              </w:rPr>
            </w:pPr>
            <w:r w:rsidRPr="00BF2626">
              <w:rPr>
                <w:rFonts w:ascii="Times New Roman" w:hAnsi="Times New Roman"/>
              </w:rPr>
              <w:t>Дошкольные образовательные учреждения</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A13BD" w14:textId="77777777" w:rsidR="00885B15" w:rsidRPr="00BF2626" w:rsidRDefault="00885B15" w:rsidP="00885B15">
            <w:pPr>
              <w:pStyle w:val="102"/>
              <w:rPr>
                <w:rFonts w:eastAsia="Calibri"/>
                <w:bCs/>
                <w:iCs/>
                <w:sz w:val="22"/>
                <w:szCs w:val="22"/>
                <w:lang w:eastAsia="en-US"/>
              </w:rPr>
            </w:pPr>
            <w:r w:rsidRPr="00BF2626">
              <w:rPr>
                <w:rFonts w:eastAsia="Calibri"/>
                <w:bCs/>
                <w:iCs/>
                <w:sz w:val="22"/>
                <w:szCs w:val="22"/>
                <w:lang w:eastAsia="en-US"/>
              </w:rPr>
              <w:t>Уровень территориальной доступности для населения,</w:t>
            </w:r>
          </w:p>
          <w:p w14:paraId="38C3FE85" w14:textId="77777777" w:rsidR="00885B15" w:rsidRPr="00BF2626" w:rsidRDefault="00885B15" w:rsidP="00885B15">
            <w:pPr>
              <w:pStyle w:val="102"/>
              <w:rPr>
                <w:rFonts w:eastAsia="Calibri"/>
                <w:bCs/>
                <w:iCs/>
                <w:sz w:val="22"/>
                <w:szCs w:val="22"/>
                <w:lang w:eastAsia="en-US"/>
              </w:rPr>
            </w:pPr>
            <w:r w:rsidRPr="00BF2626">
              <w:rPr>
                <w:rFonts w:eastAsia="Calibri"/>
                <w:bCs/>
                <w:iCs/>
                <w:sz w:val="22"/>
                <w:szCs w:val="22"/>
                <w:lang w:eastAsia="en-US"/>
              </w:rPr>
              <w:t>м</w:t>
            </w: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52080B62" w14:textId="77777777" w:rsidR="00885B15" w:rsidRPr="00BF2626" w:rsidRDefault="00885B15" w:rsidP="00885B15">
            <w:pPr>
              <w:spacing w:after="0" w:line="240" w:lineRule="auto"/>
              <w:rPr>
                <w:rFonts w:ascii="Times New Roman" w:eastAsia="Calibri" w:hAnsi="Times New Roman"/>
                <w:lang w:eastAsia="en-US"/>
              </w:rPr>
            </w:pPr>
            <w:r w:rsidRPr="00BF2626">
              <w:rPr>
                <w:rFonts w:ascii="Times New Roman" w:hAnsi="Times New Roman"/>
              </w:rPr>
              <w:t>Пешеходная доступность:</w:t>
            </w:r>
          </w:p>
        </w:tc>
      </w:tr>
      <w:tr w:rsidR="00885B15" w:rsidRPr="00BF2626" w14:paraId="2AE52483" w14:textId="77777777" w:rsidTr="009F4C69">
        <w:trPr>
          <w:trHeight w:val="8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5E454" w14:textId="77777777" w:rsidR="00885B15" w:rsidRPr="00BF2626" w:rsidRDefault="00885B15" w:rsidP="00885B15">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52AE1" w14:textId="77777777" w:rsidR="00885B15" w:rsidRPr="00BF2626" w:rsidRDefault="00885B15" w:rsidP="00885B15">
            <w:pPr>
              <w:spacing w:after="0" w:line="240" w:lineRule="auto"/>
              <w:rPr>
                <w:rFonts w:ascii="Times New Roman" w:eastAsia="Calibri" w:hAnsi="Times New Roman"/>
                <w:bCs/>
                <w:iCs/>
                <w:lang w:eastAsia="en-US"/>
              </w:rPr>
            </w:pP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7A5AD4B3" w14:textId="77777777" w:rsidR="00885B15" w:rsidRPr="00BF2626" w:rsidRDefault="00885B15" w:rsidP="00885B15">
            <w:pPr>
              <w:tabs>
                <w:tab w:val="left" w:pos="851"/>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зона застройки многоэтажными, среднеэтажными, малоэтажными многоквартирными, блокированными жилыми домами -  500 м;</w:t>
            </w:r>
          </w:p>
          <w:p w14:paraId="099EC480" w14:textId="77777777" w:rsidR="00885B15" w:rsidRPr="00BF2626" w:rsidRDefault="00885B15" w:rsidP="00885B15">
            <w:pPr>
              <w:tabs>
                <w:tab w:val="left" w:pos="851"/>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зона застройки индивидуальными жилыми домами –700 м</w:t>
            </w:r>
          </w:p>
        </w:tc>
      </w:tr>
      <w:tr w:rsidR="00885B15" w:rsidRPr="00BF2626" w14:paraId="1705591E" w14:textId="77777777" w:rsidTr="009F4C69">
        <w:tc>
          <w:tcPr>
            <w:tcW w:w="9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3B69067" w14:textId="0DD7361C" w:rsidR="00885B15" w:rsidRPr="00BF2626" w:rsidRDefault="00885B15" w:rsidP="00885B15">
            <w:pPr>
              <w:pStyle w:val="102"/>
              <w:rPr>
                <w:b/>
                <w:sz w:val="22"/>
                <w:szCs w:val="22"/>
                <w:lang w:eastAsia="en-US"/>
              </w:rPr>
            </w:pPr>
            <w:r w:rsidRPr="00BF2626">
              <w:rPr>
                <w:sz w:val="22"/>
                <w:szCs w:val="22"/>
                <w:lang w:eastAsia="en-US"/>
              </w:rPr>
              <w:t>Общеобразовательные организации</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DCE9EF3" w14:textId="77777777" w:rsidR="00885B15" w:rsidRPr="00BF2626" w:rsidRDefault="00885B15" w:rsidP="00885B15">
            <w:pPr>
              <w:pStyle w:val="102"/>
              <w:rPr>
                <w:rFonts w:eastAsia="Calibri"/>
                <w:bCs/>
                <w:iCs/>
                <w:sz w:val="22"/>
                <w:szCs w:val="22"/>
                <w:lang w:eastAsia="en-US"/>
              </w:rPr>
            </w:pPr>
            <w:r w:rsidRPr="00BF2626">
              <w:rPr>
                <w:rFonts w:eastAsia="Calibri"/>
                <w:bCs/>
                <w:iCs/>
                <w:sz w:val="22"/>
                <w:szCs w:val="22"/>
                <w:lang w:eastAsia="en-US"/>
              </w:rPr>
              <w:t xml:space="preserve">Уровень территориальной доступности для населения, </w:t>
            </w:r>
          </w:p>
          <w:p w14:paraId="7AB4C0D1" w14:textId="77777777" w:rsidR="00885B15" w:rsidRPr="00BF2626" w:rsidRDefault="00885B15" w:rsidP="00885B15">
            <w:pPr>
              <w:pStyle w:val="102"/>
              <w:rPr>
                <w:b/>
                <w:sz w:val="22"/>
                <w:szCs w:val="22"/>
                <w:lang w:eastAsia="en-US"/>
              </w:rPr>
            </w:pPr>
            <w:r w:rsidRPr="00BF2626">
              <w:rPr>
                <w:rFonts w:eastAsia="Calibri"/>
                <w:bCs/>
                <w:iCs/>
                <w:sz w:val="22"/>
                <w:szCs w:val="22"/>
                <w:lang w:eastAsia="en-US"/>
              </w:rPr>
              <w:t>м</w:t>
            </w: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03560B8A" w14:textId="77777777" w:rsidR="00885B15" w:rsidRPr="00BF2626" w:rsidRDefault="00885B15" w:rsidP="00885B15">
            <w:pPr>
              <w:spacing w:after="0" w:line="240" w:lineRule="auto"/>
              <w:rPr>
                <w:rFonts w:ascii="Times New Roman" w:hAnsi="Times New Roman"/>
                <w:lang w:eastAsia="en-US"/>
              </w:rPr>
            </w:pPr>
            <w:r w:rsidRPr="00BF2626">
              <w:rPr>
                <w:rFonts w:ascii="Times New Roman" w:hAnsi="Times New Roman"/>
              </w:rPr>
              <w:t>Пешеходная доступность:</w:t>
            </w:r>
          </w:p>
        </w:tc>
      </w:tr>
      <w:tr w:rsidR="00885B15" w:rsidRPr="00BF2626" w14:paraId="1E5ED2C9" w14:textId="77777777" w:rsidTr="009F4C6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89F47" w14:textId="77777777" w:rsidR="00885B15" w:rsidRPr="00BF2626" w:rsidRDefault="00885B15" w:rsidP="00885B15">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3364A" w14:textId="77777777" w:rsidR="00885B15" w:rsidRPr="00BF2626" w:rsidRDefault="00885B15" w:rsidP="00885B15">
            <w:pPr>
              <w:spacing w:after="0" w:line="240" w:lineRule="auto"/>
              <w:rPr>
                <w:rFonts w:ascii="Times New Roman" w:hAnsi="Times New Roman"/>
                <w:b/>
                <w:lang w:eastAsia="en-US"/>
              </w:rPr>
            </w:pP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2386AA5F" w14:textId="77777777" w:rsidR="00885B15" w:rsidRPr="00BF2626" w:rsidRDefault="00885B15" w:rsidP="00885B15">
            <w:pPr>
              <w:tabs>
                <w:tab w:val="left" w:pos="851"/>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зона застройки многоэтажными, среднеэтажными, малоэтажными многоквартирными, блокированными жилыми домами -  500 м;</w:t>
            </w:r>
          </w:p>
          <w:p w14:paraId="0042D129" w14:textId="77777777" w:rsidR="00885B15" w:rsidRPr="00BF2626" w:rsidRDefault="00885B15" w:rsidP="00885B15">
            <w:pPr>
              <w:pStyle w:val="102"/>
              <w:rPr>
                <w:rFonts w:eastAsia="Calibri"/>
                <w:sz w:val="22"/>
                <w:szCs w:val="22"/>
                <w:lang w:eastAsia="en-US"/>
              </w:rPr>
            </w:pPr>
            <w:r w:rsidRPr="00BF2626">
              <w:rPr>
                <w:rFonts w:eastAsia="Calibri"/>
                <w:sz w:val="22"/>
                <w:szCs w:val="22"/>
                <w:lang w:eastAsia="en-US"/>
              </w:rPr>
              <w:t xml:space="preserve">зона застройки индивидуальными жилыми домами – </w:t>
            </w:r>
            <w:smartTag w:uri="urn:schemas-microsoft-com:office:smarttags" w:element="metricconverter">
              <w:smartTagPr>
                <w:attr w:name="ProductID" w:val="750 м"/>
              </w:smartTagPr>
              <w:r w:rsidRPr="00BF2626">
                <w:rPr>
                  <w:rFonts w:eastAsia="Calibri"/>
                  <w:sz w:val="22"/>
                  <w:szCs w:val="22"/>
                  <w:lang w:eastAsia="en-US"/>
                </w:rPr>
                <w:t>750 м</w:t>
              </w:r>
            </w:smartTag>
          </w:p>
        </w:tc>
      </w:tr>
      <w:tr w:rsidR="00885B15" w:rsidRPr="00BF2626" w14:paraId="72596123" w14:textId="77777777" w:rsidTr="009F4C69">
        <w:trPr>
          <w:trHeight w:val="216"/>
        </w:trPr>
        <w:tc>
          <w:tcPr>
            <w:tcW w:w="9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92809" w14:textId="77777777" w:rsidR="00885B15" w:rsidRPr="00BF2626" w:rsidRDefault="00885B15" w:rsidP="00885B15">
            <w:pPr>
              <w:pStyle w:val="102"/>
              <w:rPr>
                <w:sz w:val="22"/>
                <w:szCs w:val="22"/>
                <w:lang w:eastAsia="en-US"/>
              </w:rPr>
            </w:pPr>
            <w:r w:rsidRPr="00BF2626">
              <w:rPr>
                <w:sz w:val="22"/>
                <w:szCs w:val="22"/>
                <w:lang w:eastAsia="en-US"/>
              </w:rPr>
              <w:t>Дополнительные образовательные организации</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11C047" w14:textId="77777777" w:rsidR="00885B15" w:rsidRPr="00BF2626" w:rsidRDefault="00885B15" w:rsidP="00885B15">
            <w:pPr>
              <w:pStyle w:val="102"/>
              <w:rPr>
                <w:rFonts w:eastAsia="Calibri"/>
                <w:bCs/>
                <w:iCs/>
                <w:sz w:val="22"/>
                <w:szCs w:val="22"/>
                <w:lang w:eastAsia="en-US"/>
              </w:rPr>
            </w:pPr>
            <w:r w:rsidRPr="00BF2626">
              <w:rPr>
                <w:rFonts w:eastAsia="Calibri"/>
                <w:bCs/>
                <w:iCs/>
                <w:sz w:val="22"/>
                <w:szCs w:val="22"/>
                <w:lang w:eastAsia="en-US"/>
              </w:rPr>
              <w:t xml:space="preserve">Уровень территориальной доступности для населения, </w:t>
            </w:r>
          </w:p>
          <w:p w14:paraId="6A0A49EB" w14:textId="77777777" w:rsidR="00885B15" w:rsidRPr="00BF2626" w:rsidRDefault="00885B15" w:rsidP="00885B15">
            <w:pPr>
              <w:pStyle w:val="102"/>
              <w:rPr>
                <w:rFonts w:eastAsia="Calibri"/>
                <w:bCs/>
                <w:iCs/>
                <w:sz w:val="22"/>
                <w:szCs w:val="22"/>
                <w:lang w:eastAsia="en-US"/>
              </w:rPr>
            </w:pPr>
            <w:r w:rsidRPr="00BF2626">
              <w:rPr>
                <w:rFonts w:eastAsia="Calibri"/>
                <w:bCs/>
                <w:iCs/>
                <w:sz w:val="22"/>
                <w:szCs w:val="22"/>
                <w:lang w:eastAsia="en-US"/>
              </w:rPr>
              <w:t>м/минут</w:t>
            </w: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27C2AC51" w14:textId="77777777" w:rsidR="00885B15" w:rsidRPr="00BF2626" w:rsidRDefault="00885B15" w:rsidP="00885B15">
            <w:pPr>
              <w:spacing w:after="0" w:line="240" w:lineRule="auto"/>
              <w:rPr>
                <w:rFonts w:ascii="Times New Roman" w:eastAsia="Calibri" w:hAnsi="Times New Roman"/>
                <w:lang w:eastAsia="en-US"/>
              </w:rPr>
            </w:pPr>
            <w:r w:rsidRPr="00BF2626">
              <w:rPr>
                <w:rFonts w:ascii="Times New Roman" w:hAnsi="Times New Roman"/>
              </w:rPr>
              <w:t>Пешеходная доступность:</w:t>
            </w:r>
          </w:p>
        </w:tc>
      </w:tr>
      <w:tr w:rsidR="00885B15" w:rsidRPr="00BF2626" w14:paraId="0ED70129" w14:textId="77777777" w:rsidTr="009F4C69">
        <w:trPr>
          <w:trHeight w:val="21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06104" w14:textId="77777777" w:rsidR="00885B15" w:rsidRPr="00BF2626" w:rsidRDefault="00885B15" w:rsidP="00885B15">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6C679" w14:textId="77777777" w:rsidR="00885B15" w:rsidRPr="00BF2626" w:rsidRDefault="00885B15" w:rsidP="00885B15">
            <w:pPr>
              <w:spacing w:after="0" w:line="240" w:lineRule="auto"/>
              <w:rPr>
                <w:rFonts w:ascii="Times New Roman" w:eastAsia="Calibri" w:hAnsi="Times New Roman"/>
                <w:bCs/>
                <w:iCs/>
                <w:lang w:eastAsia="en-US"/>
              </w:rPr>
            </w:pP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75B8D8A2" w14:textId="77777777" w:rsidR="00885B15" w:rsidRPr="00BF2626" w:rsidRDefault="00885B15" w:rsidP="00885B15">
            <w:pPr>
              <w:tabs>
                <w:tab w:val="left" w:pos="851"/>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зона застройки многоэтажными, среднеэтажными, малоэтажными многоквартирными, блокированными жилыми домами -  500 м;</w:t>
            </w:r>
          </w:p>
          <w:p w14:paraId="4F5BC665" w14:textId="77777777" w:rsidR="00885B15" w:rsidRPr="00BF2626" w:rsidRDefault="00885B15" w:rsidP="00885B15">
            <w:pPr>
              <w:tabs>
                <w:tab w:val="left" w:pos="851"/>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 xml:space="preserve">зона застройки индивидуальными жилыми домами –700 м, для начальных классов – </w:t>
            </w:r>
            <w:smartTag w:uri="urn:schemas-microsoft-com:office:smarttags" w:element="metricconverter">
              <w:smartTagPr>
                <w:attr w:name="ProductID" w:val="500 м"/>
              </w:smartTagPr>
              <w:r w:rsidRPr="00BF2626">
                <w:rPr>
                  <w:rFonts w:ascii="Times New Roman" w:eastAsia="Calibri" w:hAnsi="Times New Roman"/>
                </w:rPr>
                <w:t>500 м</w:t>
              </w:r>
            </w:smartTag>
            <w:r w:rsidRPr="00BF2626">
              <w:rPr>
                <w:rFonts w:ascii="Times New Roman" w:eastAsia="Calibri" w:hAnsi="Times New Roman"/>
              </w:rPr>
              <w:t xml:space="preserve"> </w:t>
            </w:r>
          </w:p>
        </w:tc>
      </w:tr>
      <w:tr w:rsidR="00885B15" w:rsidRPr="00BF2626" w14:paraId="5CE4912A" w14:textId="77777777" w:rsidTr="009F4C69">
        <w:trPr>
          <w:trHeight w:val="21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44E05" w14:textId="77777777" w:rsidR="00885B15" w:rsidRPr="00BF2626" w:rsidRDefault="00885B15" w:rsidP="00885B15">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204A2" w14:textId="77777777" w:rsidR="00885B15" w:rsidRPr="00BF2626" w:rsidRDefault="00885B15" w:rsidP="00885B15">
            <w:pPr>
              <w:spacing w:after="0" w:line="240" w:lineRule="auto"/>
              <w:rPr>
                <w:rFonts w:ascii="Times New Roman" w:eastAsia="Calibri" w:hAnsi="Times New Roman"/>
                <w:bCs/>
                <w:iCs/>
                <w:lang w:eastAsia="en-US"/>
              </w:rPr>
            </w:pP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19B8AD7F" w14:textId="77777777" w:rsidR="00885B15" w:rsidRPr="00BF2626" w:rsidRDefault="00885B15" w:rsidP="00885B15">
            <w:pPr>
              <w:spacing w:after="0" w:line="240" w:lineRule="auto"/>
              <w:rPr>
                <w:rFonts w:ascii="Times New Roman" w:eastAsia="Calibri" w:hAnsi="Times New Roman"/>
                <w:i/>
              </w:rPr>
            </w:pPr>
            <w:r w:rsidRPr="00BF2626">
              <w:rPr>
                <w:rFonts w:ascii="Times New Roman" w:hAnsi="Times New Roman"/>
              </w:rPr>
              <w:t>Транспортная доступность:</w:t>
            </w:r>
          </w:p>
        </w:tc>
      </w:tr>
      <w:tr w:rsidR="00885B15" w:rsidRPr="00BF2626" w14:paraId="1772D0BC" w14:textId="77777777" w:rsidTr="009F4C69">
        <w:trPr>
          <w:trHeight w:val="21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1E2A8" w14:textId="77777777" w:rsidR="00885B15" w:rsidRPr="00BF2626" w:rsidRDefault="00885B15" w:rsidP="00885B15">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1E2D" w14:textId="77777777" w:rsidR="00885B15" w:rsidRPr="00BF2626" w:rsidRDefault="00885B15" w:rsidP="00885B15">
            <w:pPr>
              <w:spacing w:after="0" w:line="240" w:lineRule="auto"/>
              <w:rPr>
                <w:rFonts w:ascii="Times New Roman" w:eastAsia="Calibri" w:hAnsi="Times New Roman"/>
                <w:bCs/>
                <w:iCs/>
                <w:lang w:eastAsia="en-US"/>
              </w:rPr>
            </w:pPr>
          </w:p>
        </w:tc>
        <w:tc>
          <w:tcPr>
            <w:tcW w:w="3072" w:type="pct"/>
            <w:tcBorders>
              <w:top w:val="single" w:sz="4" w:space="0" w:color="auto"/>
              <w:left w:val="single" w:sz="4" w:space="0" w:color="auto"/>
              <w:bottom w:val="single" w:sz="4" w:space="0" w:color="auto"/>
              <w:right w:val="single" w:sz="4" w:space="0" w:color="auto"/>
            </w:tcBorders>
            <w:shd w:val="clear" w:color="auto" w:fill="auto"/>
            <w:hideMark/>
          </w:tcPr>
          <w:p w14:paraId="7C6F6156" w14:textId="77777777" w:rsidR="00885B15" w:rsidRPr="00BF2626" w:rsidRDefault="00885B15" w:rsidP="00885B15">
            <w:pPr>
              <w:tabs>
                <w:tab w:val="left" w:pos="720"/>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зона застройки многоэтажными, среднеэтажными, малоэтажными многоквартирными, блокированными жилыми домами - 10 мин.;</w:t>
            </w:r>
          </w:p>
          <w:p w14:paraId="57F61AE6" w14:textId="77777777" w:rsidR="00885B15" w:rsidRPr="00BF2626" w:rsidRDefault="00885B15" w:rsidP="00885B15">
            <w:pPr>
              <w:tabs>
                <w:tab w:val="left" w:pos="720"/>
              </w:tabs>
              <w:autoSpaceDE w:val="0"/>
              <w:autoSpaceDN w:val="0"/>
              <w:adjustRightInd w:val="0"/>
              <w:spacing w:after="0" w:line="240" w:lineRule="auto"/>
              <w:rPr>
                <w:rFonts w:ascii="Times New Roman" w:eastAsia="Calibri" w:hAnsi="Times New Roman"/>
              </w:rPr>
            </w:pPr>
            <w:r w:rsidRPr="00BF2626">
              <w:rPr>
                <w:rFonts w:ascii="Times New Roman" w:eastAsia="Calibri" w:hAnsi="Times New Roman"/>
              </w:rPr>
              <w:t>зона застройки индивидуальными жилыми домами – 15 мин.</w:t>
            </w:r>
          </w:p>
        </w:tc>
      </w:tr>
    </w:tbl>
    <w:p w14:paraId="2ABE7458" w14:textId="77777777" w:rsidR="00885B15" w:rsidRPr="00BF2626" w:rsidRDefault="00885B15" w:rsidP="00BB51D9">
      <w:pPr>
        <w:tabs>
          <w:tab w:val="left" w:pos="567"/>
        </w:tabs>
        <w:spacing w:after="0" w:line="240" w:lineRule="auto"/>
        <w:ind w:firstLine="567"/>
        <w:jc w:val="both"/>
        <w:rPr>
          <w:rFonts w:ascii="Times New Roman" w:hAnsi="Times New Roman"/>
          <w:color w:val="000000"/>
          <w:sz w:val="24"/>
          <w:szCs w:val="24"/>
        </w:rPr>
      </w:pPr>
    </w:p>
    <w:p w14:paraId="3EEEE11B" w14:textId="7C46B2AC" w:rsidR="0042586B" w:rsidRPr="00BF2626" w:rsidRDefault="0042586B" w:rsidP="009F4C69">
      <w:pPr>
        <w:tabs>
          <w:tab w:val="left" w:pos="567"/>
        </w:tabs>
        <w:spacing w:after="0" w:line="240" w:lineRule="auto"/>
        <w:jc w:val="both"/>
        <w:rPr>
          <w:rFonts w:ascii="Times New Roman" w:hAnsi="Times New Roman"/>
          <w:sz w:val="24"/>
          <w:szCs w:val="24"/>
        </w:rPr>
      </w:pPr>
      <w:r w:rsidRPr="00BF2626">
        <w:rPr>
          <w:rFonts w:ascii="Times New Roman" w:hAnsi="Times New Roman"/>
          <w:color w:val="000000"/>
          <w:sz w:val="24"/>
          <w:szCs w:val="24"/>
        </w:rPr>
        <w:tab/>
      </w:r>
      <w:r w:rsidRPr="00BF2626">
        <w:rPr>
          <w:rFonts w:ascii="Times New Roman" w:hAnsi="Times New Roman"/>
          <w:sz w:val="24"/>
          <w:szCs w:val="24"/>
        </w:rPr>
        <w:t>5.5.3. Максимальный процент застройки в границах земельного участка для размещения образовательных учреждений – 70%.</w:t>
      </w:r>
    </w:p>
    <w:p w14:paraId="6E2C0CAF" w14:textId="77777777" w:rsidR="00A970CC" w:rsidRPr="00BF2626" w:rsidRDefault="00A970CC" w:rsidP="004F1AEC">
      <w:pPr>
        <w:tabs>
          <w:tab w:val="left" w:pos="0"/>
        </w:tabs>
        <w:spacing w:after="0" w:line="240" w:lineRule="auto"/>
        <w:ind w:left="-142" w:firstLine="142"/>
        <w:rPr>
          <w:rFonts w:ascii="Times New Roman" w:hAnsi="Times New Roman"/>
          <w:i/>
          <w:color w:val="000000"/>
          <w:sz w:val="20"/>
          <w:szCs w:val="20"/>
        </w:rPr>
      </w:pPr>
    </w:p>
    <w:p w14:paraId="2AEF9AE0" w14:textId="77777777" w:rsidR="00FB09E4" w:rsidRPr="00BF2626" w:rsidRDefault="00FB09E4" w:rsidP="007226AF">
      <w:pPr>
        <w:pStyle w:val="ae"/>
        <w:tabs>
          <w:tab w:val="left" w:pos="567"/>
        </w:tabs>
        <w:spacing w:after="0" w:line="240" w:lineRule="auto"/>
        <w:ind w:left="1669"/>
        <w:jc w:val="right"/>
        <w:rPr>
          <w:rFonts w:ascii="Times New Roman" w:hAnsi="Times New Roman"/>
          <w:color w:val="000000"/>
          <w:sz w:val="24"/>
          <w:szCs w:val="24"/>
        </w:rPr>
      </w:pPr>
    </w:p>
    <w:p w14:paraId="45153C3F" w14:textId="77777777" w:rsidR="00E34836" w:rsidRPr="005A5569" w:rsidRDefault="00E31DA4" w:rsidP="005A5569">
      <w:pPr>
        <w:spacing w:after="0" w:line="240" w:lineRule="auto"/>
        <w:rPr>
          <w:rFonts w:ascii="Times New Roman" w:hAnsi="Times New Roman"/>
          <w:b/>
          <w:sz w:val="28"/>
          <w:szCs w:val="28"/>
        </w:rPr>
      </w:pPr>
      <w:r w:rsidRPr="005A5569">
        <w:rPr>
          <w:rFonts w:ascii="Times New Roman" w:hAnsi="Times New Roman"/>
          <w:b/>
          <w:sz w:val="28"/>
          <w:szCs w:val="28"/>
        </w:rPr>
        <w:t>5</w:t>
      </w:r>
      <w:r w:rsidR="00D47C1C" w:rsidRPr="005A5569">
        <w:rPr>
          <w:rFonts w:ascii="Times New Roman" w:hAnsi="Times New Roman"/>
          <w:b/>
          <w:sz w:val="28"/>
          <w:szCs w:val="28"/>
        </w:rPr>
        <w:t>.6</w:t>
      </w:r>
      <w:r w:rsidR="00AA085E" w:rsidRPr="005A5569">
        <w:rPr>
          <w:rFonts w:ascii="Times New Roman" w:hAnsi="Times New Roman"/>
          <w:b/>
          <w:sz w:val="28"/>
          <w:szCs w:val="28"/>
        </w:rPr>
        <w:t>.</w:t>
      </w:r>
      <w:r w:rsidR="00E34836" w:rsidRPr="005A5569">
        <w:rPr>
          <w:rFonts w:ascii="Times New Roman" w:hAnsi="Times New Roman"/>
          <w:b/>
          <w:sz w:val="28"/>
          <w:szCs w:val="28"/>
        </w:rPr>
        <w:t xml:space="preserve"> ОБЪЕКТЫ В ОБЛАСТИ ЗДРАВООХРАНЕНИЯ</w:t>
      </w:r>
      <w:r w:rsidR="00AA085E" w:rsidRPr="005A5569">
        <w:rPr>
          <w:rFonts w:ascii="Times New Roman" w:hAnsi="Times New Roman"/>
          <w:b/>
          <w:sz w:val="28"/>
          <w:szCs w:val="28"/>
        </w:rPr>
        <w:t xml:space="preserve"> </w:t>
      </w:r>
    </w:p>
    <w:p w14:paraId="5AB5118E" w14:textId="77777777" w:rsidR="00E34836" w:rsidRPr="00BF2626" w:rsidRDefault="00E34836" w:rsidP="007226AF">
      <w:pPr>
        <w:spacing w:after="0" w:line="240" w:lineRule="auto"/>
        <w:jc w:val="center"/>
        <w:rPr>
          <w:rFonts w:ascii="Times New Roman" w:hAnsi="Times New Roman"/>
          <w:b/>
          <w:color w:val="1F497D"/>
          <w:sz w:val="16"/>
          <w:szCs w:val="16"/>
        </w:rPr>
      </w:pPr>
    </w:p>
    <w:p w14:paraId="6F6F582A" w14:textId="77777777" w:rsidR="006520A8" w:rsidRPr="00BF2626" w:rsidRDefault="00E31DA4" w:rsidP="00000685">
      <w:pPr>
        <w:tabs>
          <w:tab w:val="left" w:pos="567"/>
        </w:tabs>
        <w:spacing w:after="0" w:line="240" w:lineRule="auto"/>
        <w:jc w:val="both"/>
        <w:rPr>
          <w:rFonts w:ascii="Times New Roman" w:hAnsi="Times New Roman"/>
          <w:color w:val="000000"/>
          <w:sz w:val="16"/>
          <w:szCs w:val="16"/>
        </w:rPr>
      </w:pPr>
      <w:r w:rsidRPr="00BF2626">
        <w:rPr>
          <w:rFonts w:ascii="Times New Roman" w:hAnsi="Times New Roman"/>
          <w:color w:val="000000"/>
          <w:sz w:val="24"/>
          <w:szCs w:val="24"/>
        </w:rPr>
        <w:tab/>
      </w:r>
    </w:p>
    <w:p w14:paraId="1D962C76" w14:textId="34EF90A9" w:rsidR="00000685" w:rsidRPr="00BF2626" w:rsidRDefault="00E31DA4" w:rsidP="00000685">
      <w:pPr>
        <w:tabs>
          <w:tab w:val="left" w:pos="567"/>
        </w:tabs>
        <w:spacing w:after="0" w:line="240" w:lineRule="auto"/>
        <w:ind w:firstLine="567"/>
        <w:jc w:val="both"/>
        <w:rPr>
          <w:rFonts w:ascii="Times New Roman" w:hAnsi="Times New Roman"/>
          <w:color w:val="000000"/>
          <w:sz w:val="24"/>
          <w:szCs w:val="24"/>
        </w:rPr>
      </w:pPr>
      <w:r w:rsidRPr="00BF2626">
        <w:rPr>
          <w:rFonts w:ascii="Times New Roman" w:hAnsi="Times New Roman"/>
          <w:color w:val="000000"/>
          <w:sz w:val="24"/>
          <w:szCs w:val="24"/>
        </w:rPr>
        <w:t>5</w:t>
      </w:r>
      <w:r w:rsidR="00661017" w:rsidRPr="00BF2626">
        <w:rPr>
          <w:rFonts w:ascii="Times New Roman" w:hAnsi="Times New Roman"/>
          <w:color w:val="000000"/>
          <w:sz w:val="24"/>
          <w:szCs w:val="24"/>
        </w:rPr>
        <w:t>.6</w:t>
      </w:r>
      <w:r w:rsidR="00AA085E" w:rsidRPr="00BF2626">
        <w:rPr>
          <w:rFonts w:ascii="Times New Roman" w:hAnsi="Times New Roman"/>
          <w:color w:val="000000"/>
          <w:sz w:val="24"/>
          <w:szCs w:val="24"/>
        </w:rPr>
        <w:t xml:space="preserve">.1. </w:t>
      </w:r>
      <w:r w:rsidR="00000685" w:rsidRPr="00BF2626">
        <w:rPr>
          <w:rFonts w:ascii="Times New Roman" w:hAnsi="Times New Roman"/>
          <w:color w:val="000000"/>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устанавливаются в соответствии с табл.</w:t>
      </w:r>
      <w:r w:rsidR="005A5569">
        <w:rPr>
          <w:rFonts w:ascii="Times New Roman" w:hAnsi="Times New Roman"/>
          <w:color w:val="000000"/>
          <w:sz w:val="24"/>
          <w:szCs w:val="24"/>
        </w:rPr>
        <w:t>31</w:t>
      </w:r>
      <w:r w:rsidR="00000685" w:rsidRPr="00BF2626">
        <w:rPr>
          <w:rFonts w:ascii="Times New Roman" w:hAnsi="Times New Roman"/>
          <w:color w:val="000000"/>
          <w:sz w:val="24"/>
          <w:szCs w:val="24"/>
        </w:rPr>
        <w:t>-</w:t>
      </w:r>
      <w:r w:rsidR="005A5569">
        <w:rPr>
          <w:rFonts w:ascii="Times New Roman" w:hAnsi="Times New Roman"/>
          <w:color w:val="000000"/>
          <w:sz w:val="24"/>
          <w:szCs w:val="24"/>
        </w:rPr>
        <w:t>33</w:t>
      </w:r>
      <w:r w:rsidR="00000685" w:rsidRPr="00BF2626">
        <w:rPr>
          <w:rFonts w:ascii="Times New Roman" w:hAnsi="Times New Roman"/>
          <w:color w:val="000000"/>
          <w:sz w:val="24"/>
          <w:szCs w:val="24"/>
        </w:rPr>
        <w:t>.</w:t>
      </w:r>
    </w:p>
    <w:p w14:paraId="25345F3E" w14:textId="77777777" w:rsidR="00000685" w:rsidRPr="00BF2626" w:rsidRDefault="00000685" w:rsidP="00000685">
      <w:pPr>
        <w:tabs>
          <w:tab w:val="left" w:pos="567"/>
        </w:tabs>
        <w:spacing w:after="0" w:line="240" w:lineRule="auto"/>
        <w:rPr>
          <w:rFonts w:ascii="Times New Roman" w:hAnsi="Times New Roman"/>
          <w:i/>
          <w:color w:val="000000"/>
          <w:sz w:val="16"/>
          <w:szCs w:val="16"/>
        </w:rPr>
      </w:pPr>
    </w:p>
    <w:p w14:paraId="6536A616" w14:textId="2C01F915" w:rsidR="00000685" w:rsidRPr="00BF2626" w:rsidRDefault="00000685" w:rsidP="00000685">
      <w:pPr>
        <w:tabs>
          <w:tab w:val="left" w:pos="567"/>
        </w:tabs>
        <w:spacing w:after="0" w:line="240" w:lineRule="auto"/>
        <w:rPr>
          <w:rFonts w:ascii="Times New Roman" w:hAnsi="Times New Roman"/>
          <w:b/>
          <w:i/>
          <w:color w:val="000000"/>
          <w:sz w:val="24"/>
          <w:szCs w:val="24"/>
        </w:rPr>
      </w:pPr>
      <w:r w:rsidRPr="00BF2626">
        <w:rPr>
          <w:rFonts w:ascii="Times New Roman" w:hAnsi="Times New Roman"/>
          <w:i/>
          <w:color w:val="000000"/>
          <w:sz w:val="24"/>
          <w:szCs w:val="24"/>
        </w:rPr>
        <w:t xml:space="preserve">Таблица </w:t>
      </w:r>
      <w:r w:rsidR="005A5569">
        <w:rPr>
          <w:rFonts w:ascii="Times New Roman" w:hAnsi="Times New Roman"/>
          <w:i/>
          <w:color w:val="000000"/>
          <w:sz w:val="24"/>
          <w:szCs w:val="24"/>
        </w:rPr>
        <w:t>31</w:t>
      </w:r>
      <w:r w:rsidRPr="00BF2626">
        <w:rPr>
          <w:rFonts w:ascii="Times New Roman" w:hAnsi="Times New Roman"/>
          <w:i/>
          <w:color w:val="000000"/>
          <w:sz w:val="24"/>
          <w:szCs w:val="24"/>
        </w:rPr>
        <w:t>.</w:t>
      </w:r>
      <w:r w:rsidRPr="00BF2626">
        <w:rPr>
          <w:rFonts w:ascii="Times New Roman" w:hAnsi="Times New Roman"/>
          <w:b/>
          <w:i/>
          <w:color w:val="000000"/>
          <w:sz w:val="24"/>
          <w:szCs w:val="24"/>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033"/>
        <w:gridCol w:w="1206"/>
        <w:gridCol w:w="1118"/>
        <w:gridCol w:w="1171"/>
        <w:gridCol w:w="1275"/>
        <w:gridCol w:w="1701"/>
      </w:tblGrid>
      <w:tr w:rsidR="00000685" w:rsidRPr="00BF2626" w14:paraId="20BB0F5A" w14:textId="77777777" w:rsidTr="005A5569">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C8E8EA7" w14:textId="77777777" w:rsidR="00000685" w:rsidRPr="00BF2626" w:rsidRDefault="00000685" w:rsidP="00000685">
            <w:pPr>
              <w:pStyle w:val="afffffffff0"/>
            </w:pPr>
            <w:r w:rsidRPr="00BF2626">
              <w:t>Наименование нормируемых объектов</w:t>
            </w:r>
          </w:p>
        </w:tc>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0395C2" w14:textId="77777777" w:rsidR="00000685" w:rsidRPr="00BF2626" w:rsidRDefault="00000685" w:rsidP="00000685">
            <w:pPr>
              <w:pStyle w:val="afffffffff0"/>
            </w:pPr>
            <w:r w:rsidRPr="00BF2626">
              <w:t>Нормируемые показатели</w:t>
            </w:r>
          </w:p>
        </w:tc>
        <w:tc>
          <w:tcPr>
            <w:tcW w:w="6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894D4F9" w14:textId="77777777" w:rsidR="00000685" w:rsidRPr="00BF2626" w:rsidRDefault="00000685" w:rsidP="00000685">
            <w:pPr>
              <w:pStyle w:val="afffffffff0"/>
            </w:pPr>
            <w:r w:rsidRPr="00BF2626">
              <w:t>Расчетные показатели</w:t>
            </w:r>
          </w:p>
        </w:tc>
      </w:tr>
      <w:tr w:rsidR="00000685" w:rsidRPr="00BF2626" w14:paraId="1753B102" w14:textId="77777777" w:rsidTr="005A5569">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8C0B1" w14:textId="77777777" w:rsidR="00000685" w:rsidRPr="00BF2626" w:rsidRDefault="00000685" w:rsidP="00A12F53">
            <w:pPr>
              <w:spacing w:after="0" w:line="240" w:lineRule="auto"/>
              <w:rPr>
                <w:rFonts w:ascii="Times New Roman" w:hAnsi="Times New Roman"/>
                <w:lang w:eastAsia="en-US"/>
              </w:rPr>
            </w:pPr>
          </w:p>
        </w:tc>
        <w:tc>
          <w:tcPr>
            <w:tcW w:w="20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52DB3" w14:textId="77777777" w:rsidR="00000685" w:rsidRPr="00BF2626" w:rsidRDefault="00000685" w:rsidP="00A12F53">
            <w:pPr>
              <w:spacing w:after="0" w:line="240" w:lineRule="auto"/>
              <w:rPr>
                <w:rFonts w:ascii="Times New Roman" w:hAnsi="Times New Roman"/>
                <w:lang w:eastAsia="en-US"/>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871F58" w14:textId="77777777" w:rsidR="00000685" w:rsidRPr="00BF2626" w:rsidRDefault="00000685" w:rsidP="00000685">
            <w:pPr>
              <w:pStyle w:val="afffffffff0"/>
            </w:pPr>
            <w:r w:rsidRPr="00BF2626">
              <w:t>Минимально допустимый уровень обеспеченности</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6CA3B5A" w14:textId="77777777" w:rsidR="00000685" w:rsidRPr="00BF2626" w:rsidRDefault="00000685" w:rsidP="00000685">
            <w:pPr>
              <w:pStyle w:val="afffffffff0"/>
            </w:pPr>
            <w:r w:rsidRPr="00BF2626">
              <w:t>Максимально допустимый уровень территориальной доступности</w:t>
            </w:r>
          </w:p>
        </w:tc>
      </w:tr>
      <w:tr w:rsidR="00000685" w:rsidRPr="00BF2626" w14:paraId="4DF3E1ED" w14:textId="77777777" w:rsidTr="005A5569">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A4DE1" w14:textId="77777777" w:rsidR="00000685" w:rsidRPr="00BF2626" w:rsidRDefault="00000685" w:rsidP="00A12F53">
            <w:pPr>
              <w:spacing w:after="0" w:line="240" w:lineRule="auto"/>
              <w:rPr>
                <w:rFonts w:ascii="Times New Roman" w:hAnsi="Times New Roman"/>
                <w:lang w:eastAsia="en-US"/>
              </w:rPr>
            </w:pPr>
          </w:p>
        </w:tc>
        <w:tc>
          <w:tcPr>
            <w:tcW w:w="20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A7467" w14:textId="77777777" w:rsidR="00000685" w:rsidRPr="00BF2626" w:rsidRDefault="00000685" w:rsidP="00A12F53">
            <w:pPr>
              <w:spacing w:after="0" w:line="240" w:lineRule="auto"/>
              <w:rPr>
                <w:rFonts w:ascii="Times New Roman" w:hAnsi="Times New Roman"/>
                <w:lang w:eastAsia="en-US"/>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hideMark/>
          </w:tcPr>
          <w:p w14:paraId="716047B7" w14:textId="77777777" w:rsidR="00000685" w:rsidRPr="00BF2626" w:rsidRDefault="00000685" w:rsidP="00000685">
            <w:pPr>
              <w:pStyle w:val="afffffffff0"/>
            </w:pPr>
            <w:r w:rsidRPr="00BF2626">
              <w:t>Городские н.п.</w:t>
            </w:r>
          </w:p>
        </w:tc>
        <w:tc>
          <w:tcPr>
            <w:tcW w:w="1118" w:type="dxa"/>
            <w:tcBorders>
              <w:top w:val="single" w:sz="4" w:space="0" w:color="000000"/>
              <w:left w:val="single" w:sz="4" w:space="0" w:color="000000"/>
              <w:bottom w:val="single" w:sz="4" w:space="0" w:color="000000"/>
              <w:right w:val="single" w:sz="4" w:space="0" w:color="000000"/>
            </w:tcBorders>
            <w:shd w:val="clear" w:color="auto" w:fill="auto"/>
            <w:hideMark/>
          </w:tcPr>
          <w:p w14:paraId="15AC3AF1" w14:textId="77777777" w:rsidR="00000685" w:rsidRPr="00BF2626" w:rsidRDefault="00000685" w:rsidP="00000685">
            <w:pPr>
              <w:pStyle w:val="afffffffff0"/>
            </w:pPr>
            <w:r w:rsidRPr="00BF2626">
              <w:t>Сельские н.п.</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0B5DE2BB" w14:textId="77777777" w:rsidR="00000685" w:rsidRPr="00BF2626" w:rsidRDefault="00000685" w:rsidP="00D967B0">
            <w:pPr>
              <w:pStyle w:val="afffffffff0"/>
            </w:pPr>
            <w:r w:rsidRPr="00BF2626">
              <w:t>Вид допустимости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BCFD5BC" w14:textId="77777777" w:rsidR="00000685" w:rsidRPr="00BF2626" w:rsidRDefault="00000685" w:rsidP="00000685">
            <w:pPr>
              <w:pStyle w:val="afffffffff0"/>
            </w:pPr>
            <w:r w:rsidRPr="00BF2626">
              <w:t>Городские н.п.</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F4750CE" w14:textId="77777777" w:rsidR="00000685" w:rsidRPr="00BF2626" w:rsidRDefault="00000685" w:rsidP="00000685">
            <w:pPr>
              <w:pStyle w:val="afffffffff0"/>
            </w:pPr>
            <w:r w:rsidRPr="00BF2626">
              <w:t>Сельские н.п.</w:t>
            </w:r>
          </w:p>
        </w:tc>
      </w:tr>
      <w:tr w:rsidR="00000685" w:rsidRPr="00BF2626" w14:paraId="7FE02530" w14:textId="77777777" w:rsidTr="005A5569">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14:paraId="202F1AF0" w14:textId="77777777" w:rsidR="00000685" w:rsidRPr="00BF2626" w:rsidRDefault="00000685" w:rsidP="00000685">
            <w:pPr>
              <w:pStyle w:val="afffffffff0"/>
            </w:pPr>
            <w:r w:rsidRPr="00BF2626">
              <w:t>Оснащенность станций скорой медицинской помощи санитарными автомобилями</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4A293ADC" w14:textId="77777777" w:rsidR="00000685" w:rsidRPr="00BF2626" w:rsidRDefault="00000685" w:rsidP="00000685">
            <w:pPr>
              <w:pStyle w:val="afffffffff0"/>
            </w:pPr>
            <w:r w:rsidRPr="00BF2626">
              <w:t xml:space="preserve">Санитарный автомобиль </w:t>
            </w:r>
          </w:p>
          <w:p w14:paraId="2AC3E350" w14:textId="77777777" w:rsidR="00000685" w:rsidRPr="00BF2626" w:rsidRDefault="00000685" w:rsidP="00000685">
            <w:pPr>
              <w:pStyle w:val="afffffffff0"/>
            </w:pPr>
            <w:r w:rsidRPr="00BF2626">
              <w:t>на 10 000 жителей</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F4424A" w14:textId="77777777" w:rsidR="00000685" w:rsidRPr="00BF2626" w:rsidRDefault="00000685" w:rsidP="00000685">
            <w:pPr>
              <w:pStyle w:val="afffffffff0"/>
            </w:pPr>
            <w:r w:rsidRPr="00BF2626">
              <w:t>1</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09FDCA3" w14:textId="77777777" w:rsidR="00000685" w:rsidRPr="00BF2626" w:rsidRDefault="00000685" w:rsidP="00000685">
            <w:pPr>
              <w:pStyle w:val="afffffffff0"/>
            </w:pPr>
            <w:r w:rsidRPr="00BF2626">
              <w:t>Не нормируется</w:t>
            </w:r>
          </w:p>
        </w:tc>
      </w:tr>
      <w:tr w:rsidR="00000685" w:rsidRPr="00BF2626" w14:paraId="56EF5FC9" w14:textId="77777777" w:rsidTr="005A5569">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4FFA9AF" w14:textId="77777777" w:rsidR="00000685" w:rsidRPr="00BF2626" w:rsidRDefault="00000685" w:rsidP="00000685">
            <w:pPr>
              <w:pStyle w:val="afffffffff0"/>
            </w:pPr>
            <w:r w:rsidRPr="00BF2626">
              <w:t>Амбулатории, в т.ч. врачеб-ные, или цент-</w:t>
            </w:r>
            <w:r w:rsidRPr="00BF2626">
              <w:lastRenderedPageBreak/>
              <w:t>ры (отделения) общей врачеб-ной практики (семейной медицины)</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6F1D732A" w14:textId="77777777" w:rsidR="00000685" w:rsidRPr="00BF2626" w:rsidRDefault="00000685" w:rsidP="00000685">
            <w:pPr>
              <w:pStyle w:val="afffffffff0"/>
            </w:pPr>
            <w:r w:rsidRPr="00BF2626">
              <w:lastRenderedPageBreak/>
              <w:t xml:space="preserve">Численность обслуживаемого населения, </w:t>
            </w:r>
            <w:r w:rsidRPr="00BF2626">
              <w:lastRenderedPageBreak/>
              <w:t>тыс.чел. на 1 объект</w:t>
            </w:r>
          </w:p>
        </w:tc>
        <w:tc>
          <w:tcPr>
            <w:tcW w:w="1206" w:type="dxa"/>
            <w:tcBorders>
              <w:top w:val="single" w:sz="4" w:space="0" w:color="000000"/>
              <w:left w:val="single" w:sz="4" w:space="0" w:color="000000"/>
              <w:bottom w:val="single" w:sz="4" w:space="0" w:color="000000"/>
              <w:right w:val="single" w:sz="4" w:space="0" w:color="000000"/>
            </w:tcBorders>
            <w:shd w:val="clear" w:color="auto" w:fill="auto"/>
            <w:hideMark/>
          </w:tcPr>
          <w:p w14:paraId="57D8153B" w14:textId="77777777" w:rsidR="00000685" w:rsidRPr="00BF2626" w:rsidRDefault="00000685" w:rsidP="00000685">
            <w:pPr>
              <w:pStyle w:val="afffffffff0"/>
            </w:pPr>
            <w:r w:rsidRPr="00BF2626">
              <w:lastRenderedPageBreak/>
              <w:t>2,0</w:t>
            </w:r>
          </w:p>
        </w:tc>
        <w:tc>
          <w:tcPr>
            <w:tcW w:w="1118" w:type="dxa"/>
            <w:tcBorders>
              <w:top w:val="single" w:sz="4" w:space="0" w:color="000000"/>
              <w:left w:val="single" w:sz="4" w:space="0" w:color="000000"/>
              <w:bottom w:val="single" w:sz="4" w:space="0" w:color="000000"/>
              <w:right w:val="single" w:sz="4" w:space="0" w:color="000000"/>
            </w:tcBorders>
            <w:shd w:val="clear" w:color="auto" w:fill="auto"/>
            <w:hideMark/>
          </w:tcPr>
          <w:p w14:paraId="17B365C2" w14:textId="77777777" w:rsidR="00000685" w:rsidRPr="00BF2626" w:rsidRDefault="00000685" w:rsidP="00000685">
            <w:pPr>
              <w:pStyle w:val="afffffffff0"/>
            </w:pPr>
            <w:r w:rsidRPr="00BF2626">
              <w:t>2,0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5853777A" w14:textId="77777777" w:rsidR="00000685" w:rsidRPr="00BF2626" w:rsidRDefault="00000685" w:rsidP="00000685">
            <w:pPr>
              <w:pStyle w:val="afffffffff0"/>
            </w:pPr>
            <w:r w:rsidRPr="00BF2626">
              <w:t>Трансп., мин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51B5F69" w14:textId="77777777" w:rsidR="00000685" w:rsidRPr="00BF2626" w:rsidRDefault="00000685" w:rsidP="00000685">
            <w:pPr>
              <w:pStyle w:val="afffffffff0"/>
            </w:pPr>
            <w:r w:rsidRPr="00BF2626">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627FBB0" w14:textId="77777777" w:rsidR="00000685" w:rsidRPr="00BF2626" w:rsidRDefault="00000685" w:rsidP="00000685">
            <w:pPr>
              <w:pStyle w:val="afffffffff0"/>
            </w:pPr>
            <w:r w:rsidRPr="00BF2626">
              <w:t>120</w:t>
            </w:r>
          </w:p>
        </w:tc>
      </w:tr>
      <w:tr w:rsidR="00000685" w:rsidRPr="00BF2626" w14:paraId="7FFEE14A" w14:textId="77777777" w:rsidTr="005A5569">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A7B7C" w14:textId="77777777" w:rsidR="00000685" w:rsidRPr="00BF2626" w:rsidRDefault="00000685" w:rsidP="00A12F53">
            <w:pPr>
              <w:spacing w:after="0" w:line="240" w:lineRule="auto"/>
              <w:rPr>
                <w:rFonts w:ascii="Times New Roman" w:hAnsi="Times New Roman"/>
                <w:lang w:eastAsia="en-US"/>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0193E" w14:textId="77777777" w:rsidR="00000685" w:rsidRPr="00BF2626" w:rsidRDefault="00000685" w:rsidP="00000685">
            <w:pPr>
              <w:pStyle w:val="afffffffff0"/>
            </w:pPr>
            <w:r w:rsidRPr="00BF2626">
              <w:t>м</w:t>
            </w:r>
            <w:r w:rsidRPr="00BF2626">
              <w:rPr>
                <w:vertAlign w:val="superscript"/>
              </w:rPr>
              <w:t>2</w:t>
            </w:r>
            <w:r w:rsidRPr="00BF2626">
              <w:t xml:space="preserve"> общей площади на 1000 человек</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2728" w14:textId="77777777" w:rsidR="00000685" w:rsidRPr="00BF2626" w:rsidRDefault="00000685" w:rsidP="00000685">
            <w:pPr>
              <w:pStyle w:val="afffffffff0"/>
            </w:pPr>
            <w:r w:rsidRPr="00BF2626">
              <w:t>50</w:t>
            </w:r>
          </w:p>
        </w:tc>
        <w:tc>
          <w:tcPr>
            <w:tcW w:w="1118" w:type="dxa"/>
            <w:tcBorders>
              <w:top w:val="single" w:sz="4" w:space="0" w:color="000000"/>
              <w:left w:val="single" w:sz="4" w:space="0" w:color="000000"/>
              <w:bottom w:val="single" w:sz="4" w:space="0" w:color="000000"/>
              <w:right w:val="single" w:sz="4" w:space="0" w:color="000000"/>
            </w:tcBorders>
            <w:shd w:val="clear" w:color="auto" w:fill="auto"/>
            <w:hideMark/>
          </w:tcPr>
          <w:p w14:paraId="75EBF5E1" w14:textId="77777777" w:rsidR="00000685" w:rsidRPr="00BF2626" w:rsidRDefault="00000685" w:rsidP="00000685">
            <w:pPr>
              <w:pStyle w:val="afffffffff0"/>
            </w:pPr>
            <w:r w:rsidRPr="00BF2626">
              <w:t>-</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844BC76" w14:textId="77777777" w:rsidR="00000685" w:rsidRPr="00BF2626" w:rsidRDefault="00000685" w:rsidP="00000685">
            <w:pPr>
              <w:pStyle w:val="afffffffff0"/>
            </w:pPr>
            <w:r w:rsidRPr="00BF2626">
              <w:t>-</w:t>
            </w:r>
          </w:p>
        </w:tc>
      </w:tr>
      <w:tr w:rsidR="00000685" w:rsidRPr="00BF2626" w14:paraId="6160D0C3" w14:textId="77777777" w:rsidTr="005A5569">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14:paraId="7015DFC5" w14:textId="77777777" w:rsidR="00000685" w:rsidRPr="00BF2626" w:rsidRDefault="00000685" w:rsidP="00000685">
            <w:pPr>
              <w:pStyle w:val="afffffffff0"/>
            </w:pPr>
            <w:r w:rsidRPr="00BF2626">
              <w:t>Поликлиники для взрослых</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12368D91" w14:textId="77777777" w:rsidR="00000685" w:rsidRPr="00BF2626" w:rsidRDefault="00000685" w:rsidP="00000685">
            <w:pPr>
              <w:pStyle w:val="afffffffff0"/>
            </w:pPr>
            <w:r w:rsidRPr="00BF2626">
              <w:t>Численность обслуживаемого населения, тыс.чел. на 1 объект</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E1B709" w14:textId="77777777" w:rsidR="00000685" w:rsidRPr="00BF2626" w:rsidRDefault="00000685" w:rsidP="00000685">
            <w:pPr>
              <w:pStyle w:val="afffffffff0"/>
            </w:pPr>
            <w:r w:rsidRPr="00BF2626">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5B37B96C" w14:textId="77777777" w:rsidR="00000685" w:rsidRPr="00BF2626" w:rsidRDefault="00000685" w:rsidP="00000685">
            <w:pPr>
              <w:pStyle w:val="afffffffff0"/>
            </w:pPr>
            <w:r w:rsidRPr="00BF2626">
              <w:t>Трансп., мин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03D14652" w14:textId="77777777" w:rsidR="00000685" w:rsidRPr="00BF2626" w:rsidRDefault="00000685" w:rsidP="00000685">
            <w:pPr>
              <w:pStyle w:val="afffffffff0"/>
            </w:pPr>
            <w:r w:rsidRPr="00BF2626">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E83625A" w14:textId="77777777" w:rsidR="00000685" w:rsidRPr="00BF2626" w:rsidRDefault="00000685" w:rsidP="00000685">
            <w:pPr>
              <w:pStyle w:val="afffffffff0"/>
            </w:pPr>
            <w:r w:rsidRPr="00BF2626">
              <w:t>120</w:t>
            </w:r>
          </w:p>
        </w:tc>
      </w:tr>
      <w:tr w:rsidR="00000685" w:rsidRPr="00BF2626" w14:paraId="24A7C840" w14:textId="77777777" w:rsidTr="005A5569">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14:paraId="5A35C046" w14:textId="77777777" w:rsidR="00000685" w:rsidRPr="00BF2626" w:rsidRDefault="00000685" w:rsidP="00000685">
            <w:pPr>
              <w:pStyle w:val="afffffffff0"/>
            </w:pPr>
            <w:r w:rsidRPr="00BF2626">
              <w:t>Детские поликлиники</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5B1E2BCC" w14:textId="77777777" w:rsidR="00000685" w:rsidRPr="00BF2626" w:rsidRDefault="00000685" w:rsidP="00000685">
            <w:pPr>
              <w:pStyle w:val="afffffffff0"/>
            </w:pPr>
            <w:r w:rsidRPr="00BF2626">
              <w:t>Численность обслуживаемого населения (детей), тыс.чел. на 1 объект</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83204E" w14:textId="77777777" w:rsidR="00000685" w:rsidRPr="00BF2626" w:rsidRDefault="00000685" w:rsidP="00000685">
            <w:pPr>
              <w:pStyle w:val="afffffffff0"/>
            </w:pPr>
            <w:r w:rsidRPr="00BF2626">
              <w:t>10,0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547B1917" w14:textId="77777777" w:rsidR="00000685" w:rsidRPr="00BF2626" w:rsidRDefault="00000685" w:rsidP="00000685">
            <w:pPr>
              <w:pStyle w:val="afffffffff0"/>
            </w:pPr>
            <w:r w:rsidRPr="00BF2626">
              <w:t>Трансп., мин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17E6F82" w14:textId="77777777" w:rsidR="00000685" w:rsidRPr="00BF2626" w:rsidRDefault="00000685" w:rsidP="00000685">
            <w:pPr>
              <w:pStyle w:val="afffffffff0"/>
            </w:pPr>
            <w:r w:rsidRPr="00BF2626">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3A889423" w14:textId="77777777" w:rsidR="00000685" w:rsidRPr="00BF2626" w:rsidRDefault="00000685" w:rsidP="00000685">
            <w:pPr>
              <w:pStyle w:val="afffffffff0"/>
            </w:pPr>
            <w:r w:rsidRPr="00BF2626">
              <w:t>120</w:t>
            </w:r>
          </w:p>
        </w:tc>
      </w:tr>
      <w:tr w:rsidR="00000685" w:rsidRPr="00BF2626" w14:paraId="382D08E5" w14:textId="77777777" w:rsidTr="005A5569">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14:paraId="53BA084E" w14:textId="77777777" w:rsidR="00000685" w:rsidRPr="00BF2626" w:rsidRDefault="00000685" w:rsidP="00000685">
            <w:pPr>
              <w:pStyle w:val="afffffffff0"/>
            </w:pPr>
            <w:r w:rsidRPr="00BF2626">
              <w:t>Участковая больница</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22DD7600" w14:textId="77777777" w:rsidR="00000685" w:rsidRPr="00BF2626" w:rsidRDefault="00000685" w:rsidP="00000685">
            <w:pPr>
              <w:pStyle w:val="afffffffff0"/>
            </w:pPr>
            <w:r w:rsidRPr="00BF2626">
              <w:t>Численность обслуживаемого населения, тыс.чел. на 1 объект</w:t>
            </w:r>
          </w:p>
        </w:tc>
        <w:tc>
          <w:tcPr>
            <w:tcW w:w="1206" w:type="dxa"/>
            <w:tcBorders>
              <w:top w:val="single" w:sz="4" w:space="0" w:color="000000"/>
              <w:left w:val="single" w:sz="4" w:space="0" w:color="000000"/>
              <w:bottom w:val="single" w:sz="4" w:space="0" w:color="000000"/>
              <w:right w:val="single" w:sz="4" w:space="0" w:color="000000"/>
            </w:tcBorders>
            <w:shd w:val="clear" w:color="auto" w:fill="auto"/>
            <w:hideMark/>
          </w:tcPr>
          <w:p w14:paraId="2504936D" w14:textId="77777777" w:rsidR="00000685" w:rsidRPr="00BF2626" w:rsidRDefault="00000685" w:rsidP="00000685">
            <w:pPr>
              <w:pStyle w:val="afffffffff0"/>
            </w:pPr>
            <w:r w:rsidRPr="00BF2626">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hideMark/>
          </w:tcPr>
          <w:p w14:paraId="3B9883A1" w14:textId="77777777" w:rsidR="00000685" w:rsidRPr="00BF2626" w:rsidRDefault="00000685" w:rsidP="00000685">
            <w:pPr>
              <w:pStyle w:val="afffffffff0"/>
            </w:pPr>
            <w:r w:rsidRPr="00BF2626">
              <w:t>5,0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64FE98D1" w14:textId="77777777" w:rsidR="00000685" w:rsidRPr="00BF2626" w:rsidRDefault="00000685" w:rsidP="00000685">
            <w:pPr>
              <w:pStyle w:val="afffffffff0"/>
            </w:pPr>
            <w:r w:rsidRPr="00BF2626">
              <w:t>Трансп., мин</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398842" w14:textId="77777777" w:rsidR="00000685" w:rsidRPr="00BF2626" w:rsidRDefault="00000685" w:rsidP="00000685">
            <w:pPr>
              <w:pStyle w:val="afffffffff0"/>
            </w:pPr>
            <w:r w:rsidRPr="00BF2626">
              <w:t>120</w:t>
            </w:r>
          </w:p>
        </w:tc>
      </w:tr>
      <w:tr w:rsidR="00000685" w:rsidRPr="00BF2626" w14:paraId="12EE670F" w14:textId="77777777" w:rsidTr="005A5569">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BB0685" w14:textId="77777777" w:rsidR="00000685" w:rsidRPr="00BF2626" w:rsidRDefault="00000685" w:rsidP="00000685">
            <w:pPr>
              <w:pStyle w:val="afffffffff0"/>
            </w:pPr>
            <w:r w:rsidRPr="00BF2626">
              <w:t>Аптеки</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4BF5E12D" w14:textId="77777777" w:rsidR="00000685" w:rsidRPr="00BF2626" w:rsidRDefault="00000685" w:rsidP="00000685">
            <w:pPr>
              <w:pStyle w:val="afffffffff0"/>
            </w:pPr>
            <w:r w:rsidRPr="00BF2626">
              <w:t>Численность обслуживаемого населения, тыс.чел. на 1 объект (городские н.п.)</w:t>
            </w:r>
          </w:p>
        </w:tc>
        <w:tc>
          <w:tcPr>
            <w:tcW w:w="1206" w:type="dxa"/>
            <w:tcBorders>
              <w:top w:val="single" w:sz="4" w:space="0" w:color="000000"/>
              <w:left w:val="single" w:sz="4" w:space="0" w:color="000000"/>
              <w:bottom w:val="single" w:sz="4" w:space="0" w:color="000000"/>
              <w:right w:val="single" w:sz="4" w:space="0" w:color="000000"/>
            </w:tcBorders>
            <w:shd w:val="clear" w:color="auto" w:fill="auto"/>
            <w:hideMark/>
          </w:tcPr>
          <w:p w14:paraId="32CC526A" w14:textId="77777777" w:rsidR="00000685" w:rsidRPr="00BF2626" w:rsidRDefault="00000685" w:rsidP="00000685">
            <w:pPr>
              <w:pStyle w:val="afffffffff0"/>
            </w:pPr>
            <w:r w:rsidRPr="00BF2626">
              <w:t>10,0</w:t>
            </w:r>
          </w:p>
        </w:tc>
        <w:tc>
          <w:tcPr>
            <w:tcW w:w="1118" w:type="dxa"/>
            <w:tcBorders>
              <w:top w:val="single" w:sz="4" w:space="0" w:color="000000"/>
              <w:left w:val="single" w:sz="4" w:space="0" w:color="000000"/>
              <w:bottom w:val="single" w:sz="4" w:space="0" w:color="000000"/>
              <w:right w:val="single" w:sz="4" w:space="0" w:color="000000"/>
            </w:tcBorders>
            <w:shd w:val="clear" w:color="auto" w:fill="auto"/>
            <w:hideMark/>
          </w:tcPr>
          <w:p w14:paraId="638288E4" w14:textId="77777777" w:rsidR="00000685" w:rsidRPr="00BF2626" w:rsidRDefault="00000685" w:rsidP="00000685">
            <w:pPr>
              <w:pStyle w:val="afffffffff0"/>
            </w:pPr>
            <w:r w:rsidRPr="00BF2626">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21CA919C" w14:textId="77777777" w:rsidR="00000685" w:rsidRPr="00BF2626" w:rsidRDefault="00000685" w:rsidP="00000685">
            <w:pPr>
              <w:pStyle w:val="afffffffff0"/>
            </w:pPr>
            <w:r w:rsidRPr="00BF2626">
              <w:t>Радиус,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7340CE08" w14:textId="77777777" w:rsidR="00000685" w:rsidRPr="00BF2626" w:rsidRDefault="00000685" w:rsidP="00000685">
            <w:pPr>
              <w:pStyle w:val="afffffffff0"/>
            </w:pPr>
            <w:r w:rsidRPr="00BF2626">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82D0A3C" w14:textId="77777777" w:rsidR="00000685" w:rsidRPr="00BF2626" w:rsidRDefault="00000685" w:rsidP="00000685">
            <w:pPr>
              <w:pStyle w:val="afffffffff0"/>
            </w:pPr>
            <w:r w:rsidRPr="00BF2626">
              <w:t>-</w:t>
            </w:r>
          </w:p>
        </w:tc>
      </w:tr>
      <w:tr w:rsidR="00000685" w:rsidRPr="00BF2626" w14:paraId="3459EFEC" w14:textId="77777777" w:rsidTr="005A5569">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453F5" w14:textId="77777777" w:rsidR="00000685" w:rsidRPr="00BF2626" w:rsidRDefault="00000685" w:rsidP="00A12F53">
            <w:pPr>
              <w:spacing w:after="0" w:line="240" w:lineRule="auto"/>
              <w:rPr>
                <w:rFonts w:ascii="Times New Roman" w:hAnsi="Times New Roman"/>
                <w:lang w:eastAsia="en-US"/>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5E45CFF8" w14:textId="77777777" w:rsidR="00000685" w:rsidRPr="00BF2626" w:rsidRDefault="00000685" w:rsidP="00000685">
            <w:pPr>
              <w:pStyle w:val="afffffffff0"/>
            </w:pPr>
            <w:r w:rsidRPr="00BF2626">
              <w:t>Численность обслуживаемого населения, тыс.чел. на 1 объект (сельские н.п.)</w:t>
            </w:r>
          </w:p>
        </w:tc>
        <w:tc>
          <w:tcPr>
            <w:tcW w:w="1206" w:type="dxa"/>
            <w:tcBorders>
              <w:top w:val="single" w:sz="4" w:space="0" w:color="000000"/>
              <w:left w:val="single" w:sz="4" w:space="0" w:color="000000"/>
              <w:bottom w:val="single" w:sz="4" w:space="0" w:color="000000"/>
              <w:right w:val="single" w:sz="4" w:space="0" w:color="000000"/>
            </w:tcBorders>
            <w:shd w:val="clear" w:color="auto" w:fill="auto"/>
            <w:hideMark/>
          </w:tcPr>
          <w:p w14:paraId="37484180" w14:textId="77777777" w:rsidR="00000685" w:rsidRPr="00BF2626" w:rsidRDefault="00000685" w:rsidP="00000685">
            <w:pPr>
              <w:pStyle w:val="afffffffff0"/>
            </w:pPr>
            <w:r w:rsidRPr="00BF2626">
              <w:t>6,2</w:t>
            </w:r>
          </w:p>
        </w:tc>
        <w:tc>
          <w:tcPr>
            <w:tcW w:w="1118" w:type="dxa"/>
            <w:tcBorders>
              <w:top w:val="single" w:sz="4" w:space="0" w:color="000000"/>
              <w:left w:val="single" w:sz="4" w:space="0" w:color="000000"/>
              <w:bottom w:val="single" w:sz="4" w:space="0" w:color="000000"/>
              <w:right w:val="single" w:sz="4" w:space="0" w:color="000000"/>
            </w:tcBorders>
            <w:shd w:val="clear" w:color="auto" w:fill="auto"/>
            <w:hideMark/>
          </w:tcPr>
          <w:p w14:paraId="6A058E42" w14:textId="77777777" w:rsidR="00000685" w:rsidRPr="00BF2626" w:rsidRDefault="00000685" w:rsidP="00000685">
            <w:pPr>
              <w:pStyle w:val="afffffffff0"/>
            </w:pPr>
            <w:r w:rsidRPr="00BF2626">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14:paraId="722F741B" w14:textId="77777777" w:rsidR="00000685" w:rsidRPr="00BF2626" w:rsidRDefault="00000685" w:rsidP="00000685">
            <w:pPr>
              <w:pStyle w:val="afffffffff0"/>
            </w:pPr>
            <w:r w:rsidRPr="00BF2626">
              <w:t>Трансп., мин</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8632DC" w14:textId="77777777" w:rsidR="00000685" w:rsidRPr="00BF2626" w:rsidRDefault="00000685" w:rsidP="00000685">
            <w:pPr>
              <w:pStyle w:val="afffffffff0"/>
            </w:pPr>
            <w:r w:rsidRPr="00BF2626">
              <w:t>30</w:t>
            </w:r>
          </w:p>
        </w:tc>
      </w:tr>
      <w:tr w:rsidR="00000685" w:rsidRPr="00BF2626" w14:paraId="4A433B13" w14:textId="77777777" w:rsidTr="005A5569">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9560DF1" w14:textId="77777777" w:rsidR="00000685" w:rsidRPr="00BF2626" w:rsidRDefault="00000685" w:rsidP="00000685">
            <w:pPr>
              <w:pStyle w:val="afffffffff0"/>
            </w:pPr>
            <w:r w:rsidRPr="00BF2626">
              <w:t>Обеспечен-ность коечным фондом</w:t>
            </w: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7561D540" w14:textId="77777777" w:rsidR="00000685" w:rsidRPr="00BF2626" w:rsidRDefault="00000685" w:rsidP="00000685">
            <w:pPr>
              <w:pStyle w:val="afffffffff0"/>
            </w:pPr>
            <w:r w:rsidRPr="00BF2626">
              <w:t>Количество больничных коек на 10 000 жителей</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53EFE72" w14:textId="77777777" w:rsidR="00000685" w:rsidRPr="00BF2626" w:rsidRDefault="00000685" w:rsidP="00000685">
            <w:pPr>
              <w:pStyle w:val="afffffffff0"/>
            </w:pPr>
            <w:r w:rsidRPr="00BF2626">
              <w:t>102,0</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CB4418B" w14:textId="77777777" w:rsidR="00000685" w:rsidRPr="00BF2626" w:rsidRDefault="00000685" w:rsidP="00000685">
            <w:pPr>
              <w:pStyle w:val="afffffffff0"/>
            </w:pPr>
            <w:r w:rsidRPr="00BF2626">
              <w:t>В соответствии с показателями территориальной доступности отдельных объектов</w:t>
            </w:r>
          </w:p>
        </w:tc>
      </w:tr>
      <w:tr w:rsidR="00000685" w:rsidRPr="00BF2626" w14:paraId="70B26220" w14:textId="77777777" w:rsidTr="005A5569">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E2FFB" w14:textId="77777777" w:rsidR="00000685" w:rsidRPr="00BF2626" w:rsidRDefault="00000685" w:rsidP="00A12F53">
            <w:pPr>
              <w:spacing w:after="0" w:line="240" w:lineRule="auto"/>
              <w:rPr>
                <w:rFonts w:ascii="Times New Roman" w:hAnsi="Times New Roman"/>
                <w:lang w:eastAsia="en-US"/>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3CC36F20" w14:textId="77777777" w:rsidR="00000685" w:rsidRPr="00BF2626" w:rsidRDefault="00000685" w:rsidP="00000685">
            <w:pPr>
              <w:pStyle w:val="afffffffff0"/>
            </w:pPr>
            <w:r w:rsidRPr="00BF2626">
              <w:t xml:space="preserve">Количество коек дневного стационара на </w:t>
            </w:r>
          </w:p>
          <w:p w14:paraId="308AE848" w14:textId="77777777" w:rsidR="00000685" w:rsidRPr="00BF2626" w:rsidRDefault="00000685" w:rsidP="00000685">
            <w:pPr>
              <w:pStyle w:val="afffffffff0"/>
            </w:pPr>
            <w:r w:rsidRPr="00BF2626">
              <w:t>10 000 жителей</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BFDDAD6" w14:textId="77777777" w:rsidR="00000685" w:rsidRPr="00BF2626" w:rsidRDefault="00000685" w:rsidP="00000685">
            <w:pPr>
              <w:pStyle w:val="afffffffff0"/>
            </w:pPr>
            <w:r w:rsidRPr="00BF2626">
              <w:t>14,2</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4C124ED" w14:textId="77777777" w:rsidR="00000685" w:rsidRPr="00BF2626" w:rsidRDefault="00000685" w:rsidP="00000685">
            <w:pPr>
              <w:pStyle w:val="afffffffff0"/>
            </w:pPr>
            <w:r w:rsidRPr="00BF2626">
              <w:t>В соответствии с показателями территориальной доступности отдельных объектов</w:t>
            </w:r>
          </w:p>
        </w:tc>
      </w:tr>
      <w:tr w:rsidR="00000685" w:rsidRPr="00BF2626" w14:paraId="765EDB22" w14:textId="77777777" w:rsidTr="005A5569">
        <w:trPr>
          <w:trHeight w:val="1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B5127" w14:textId="77777777" w:rsidR="00000685" w:rsidRPr="00BF2626" w:rsidRDefault="00000685" w:rsidP="00A12F53">
            <w:pPr>
              <w:spacing w:after="0" w:line="240" w:lineRule="auto"/>
              <w:rPr>
                <w:rFonts w:ascii="Times New Roman" w:hAnsi="Times New Roman"/>
                <w:lang w:eastAsia="en-US"/>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hideMark/>
          </w:tcPr>
          <w:p w14:paraId="5E14EB74" w14:textId="77777777" w:rsidR="00000685" w:rsidRPr="00BF2626" w:rsidRDefault="00000685" w:rsidP="00000685">
            <w:pPr>
              <w:pStyle w:val="afffffffff0"/>
            </w:pPr>
            <w:r w:rsidRPr="00BF2626">
              <w:t>Количество коек в отделениях сестринского ухода на 10 000 жителей</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99BA5F" w14:textId="77777777" w:rsidR="00000685" w:rsidRPr="00BF2626" w:rsidRDefault="00000685" w:rsidP="00000685">
            <w:pPr>
              <w:pStyle w:val="afffffffff0"/>
            </w:pPr>
            <w:r w:rsidRPr="00BF2626">
              <w:t>18,0</w:t>
            </w:r>
          </w:p>
        </w:tc>
        <w:tc>
          <w:tcPr>
            <w:tcW w:w="4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B8FCAAC" w14:textId="77777777" w:rsidR="00000685" w:rsidRPr="00BF2626" w:rsidRDefault="00000685" w:rsidP="00000685">
            <w:pPr>
              <w:pStyle w:val="afffffffff0"/>
            </w:pPr>
            <w:r w:rsidRPr="00BF2626">
              <w:t>В соответствии с показателями территориальной доступности отдельных объектов</w:t>
            </w:r>
          </w:p>
        </w:tc>
      </w:tr>
    </w:tbl>
    <w:p w14:paraId="30099F77" w14:textId="77777777" w:rsidR="00000685" w:rsidRPr="00BF2626" w:rsidRDefault="00000685" w:rsidP="00000685">
      <w:pPr>
        <w:tabs>
          <w:tab w:val="left" w:pos="567"/>
        </w:tabs>
        <w:spacing w:after="0" w:line="240" w:lineRule="auto"/>
        <w:rPr>
          <w:rFonts w:ascii="Times New Roman" w:hAnsi="Times New Roman"/>
          <w:b/>
          <w:color w:val="000000"/>
          <w:sz w:val="8"/>
          <w:szCs w:val="8"/>
          <w:lang w:eastAsia="en-US"/>
        </w:rPr>
      </w:pPr>
    </w:p>
    <w:p w14:paraId="7C37524C" w14:textId="77777777" w:rsidR="00000685" w:rsidRPr="00BF2626" w:rsidRDefault="00000685" w:rsidP="00000685">
      <w:pPr>
        <w:tabs>
          <w:tab w:val="left" w:pos="567"/>
        </w:tabs>
        <w:spacing w:after="0" w:line="240" w:lineRule="auto"/>
        <w:rPr>
          <w:rFonts w:ascii="Times New Roman" w:hAnsi="Times New Roman"/>
          <w:b/>
          <w:color w:val="000000"/>
          <w:sz w:val="20"/>
          <w:szCs w:val="20"/>
        </w:rPr>
      </w:pPr>
      <w:r w:rsidRPr="00BF2626">
        <w:rPr>
          <w:rFonts w:ascii="Times New Roman" w:hAnsi="Times New Roman"/>
          <w:b/>
          <w:color w:val="000000"/>
          <w:sz w:val="20"/>
          <w:szCs w:val="20"/>
        </w:rPr>
        <w:t>Примечания:</w:t>
      </w:r>
    </w:p>
    <w:p w14:paraId="715D250B"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1. В качестве объекта здравоохранения принимается сетевая единица соответствующего вида обслуживания, а также филиалы и территориально обособленные отделы.</w:t>
      </w:r>
    </w:p>
    <w:p w14:paraId="1D630585"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2. При расчете обеспеченности санитарными автомобилями на национальное образование или населенный пункт допускается учитывать оснащенность соседних национальных образований, населенных пунктов с учетом установленных расчетных показателей доступности.</w:t>
      </w:r>
    </w:p>
    <w:p w14:paraId="7AD76FCB"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3. Амбулатории, в том числе врачебные, или центры (отделения) общей врачебной практики (семейной медицины) обслуживают не более чем 10 тыс. человек на 1 объект, и, как правило, не размещаются в городах с численностью населения более 20 тыс. жителей (за исключением необходимости обслуживания отдельных обособленных частей города).</w:t>
      </w:r>
    </w:p>
    <w:p w14:paraId="35E8AC98"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4. Участковые больницы обустраиваются при соответствующем обосновании по решению уполномоченного исполнительного органа государственной власти Республики Карелия в сфере охраны здоровья граждан.</w:t>
      </w:r>
    </w:p>
    <w:p w14:paraId="5190FC28" w14:textId="77777777" w:rsidR="00D967B0" w:rsidRPr="00BF2626" w:rsidRDefault="00D967B0" w:rsidP="00000685">
      <w:pPr>
        <w:tabs>
          <w:tab w:val="left" w:pos="567"/>
        </w:tabs>
        <w:spacing w:after="0" w:line="240" w:lineRule="auto"/>
        <w:rPr>
          <w:rFonts w:ascii="Times New Roman" w:hAnsi="Times New Roman"/>
          <w:i/>
          <w:color w:val="000000"/>
          <w:sz w:val="16"/>
          <w:szCs w:val="16"/>
          <w:lang w:eastAsia="en-US"/>
        </w:rPr>
      </w:pPr>
    </w:p>
    <w:p w14:paraId="42265A7B" w14:textId="53480D5D" w:rsidR="00000685" w:rsidRPr="00BF2626" w:rsidRDefault="00000685" w:rsidP="00000685">
      <w:pPr>
        <w:tabs>
          <w:tab w:val="left" w:pos="567"/>
        </w:tabs>
        <w:spacing w:after="0" w:line="240" w:lineRule="auto"/>
        <w:rPr>
          <w:rFonts w:ascii="Times New Roman" w:hAnsi="Times New Roman"/>
          <w:b/>
          <w:i/>
          <w:color w:val="000000"/>
          <w:sz w:val="24"/>
          <w:szCs w:val="24"/>
        </w:rPr>
      </w:pPr>
      <w:r w:rsidRPr="00BF2626">
        <w:rPr>
          <w:rFonts w:ascii="Times New Roman" w:hAnsi="Times New Roman"/>
          <w:i/>
          <w:color w:val="000000"/>
          <w:sz w:val="24"/>
          <w:szCs w:val="24"/>
        </w:rPr>
        <w:t xml:space="preserve">Таблица </w:t>
      </w:r>
      <w:r w:rsidR="005A5569">
        <w:rPr>
          <w:rFonts w:ascii="Times New Roman" w:hAnsi="Times New Roman"/>
          <w:i/>
          <w:color w:val="000000"/>
          <w:sz w:val="24"/>
          <w:szCs w:val="24"/>
        </w:rPr>
        <w:t>32</w:t>
      </w:r>
      <w:r w:rsidRPr="00BF2626">
        <w:rPr>
          <w:rFonts w:ascii="Times New Roman" w:hAnsi="Times New Roman"/>
          <w:i/>
          <w:color w:val="000000"/>
          <w:sz w:val="24"/>
          <w:szCs w:val="24"/>
        </w:rPr>
        <w:t>.</w:t>
      </w:r>
      <w:r w:rsidRPr="00BF2626">
        <w:rPr>
          <w:rFonts w:ascii="Times New Roman" w:hAnsi="Times New Roman"/>
          <w:b/>
          <w:i/>
          <w:color w:val="000000"/>
          <w:sz w:val="24"/>
          <w:szCs w:val="24"/>
        </w:rPr>
        <w:t xml:space="preserve"> </w:t>
      </w:r>
    </w:p>
    <w:p w14:paraId="5469FEB8" w14:textId="77777777" w:rsidR="00000685" w:rsidRPr="00BF2626" w:rsidRDefault="00000685" w:rsidP="00000685">
      <w:pPr>
        <w:tabs>
          <w:tab w:val="left" w:pos="567"/>
        </w:tabs>
        <w:spacing w:after="0" w:line="240" w:lineRule="auto"/>
        <w:jc w:val="center"/>
        <w:rPr>
          <w:rFonts w:ascii="Times New Roman" w:hAnsi="Times New Roman"/>
          <w:b/>
          <w:color w:val="000000"/>
          <w:sz w:val="8"/>
          <w:szCs w:val="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4113"/>
        <w:gridCol w:w="5526"/>
      </w:tblGrid>
      <w:tr w:rsidR="00000685" w:rsidRPr="00BF2626" w14:paraId="7C9F1300" w14:textId="77777777" w:rsidTr="005A5569">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15DB11D" w14:textId="77777777" w:rsidR="00000685" w:rsidRPr="00BF2626" w:rsidRDefault="00000685" w:rsidP="00000685">
            <w:pPr>
              <w:pStyle w:val="afffffffff0"/>
            </w:pPr>
            <w:r w:rsidRPr="00BF2626">
              <w:t>№</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26057F7" w14:textId="77777777" w:rsidR="00000685" w:rsidRPr="00BF2626" w:rsidRDefault="00000685" w:rsidP="00000685">
            <w:pPr>
              <w:pStyle w:val="afffffffff0"/>
            </w:pPr>
            <w:r w:rsidRPr="00BF2626">
              <w:t>Наименование объекта</w:t>
            </w:r>
          </w:p>
        </w:tc>
        <w:tc>
          <w:tcPr>
            <w:tcW w:w="5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1B5B93" w14:textId="77777777" w:rsidR="00000685" w:rsidRPr="00BF2626" w:rsidRDefault="00000685" w:rsidP="00000685">
            <w:pPr>
              <w:pStyle w:val="afffffffff0"/>
            </w:pPr>
            <w:r w:rsidRPr="00BF2626">
              <w:t xml:space="preserve">Минимально </w:t>
            </w:r>
          </w:p>
          <w:p w14:paraId="4594E842" w14:textId="77777777" w:rsidR="00000685" w:rsidRPr="00BF2626" w:rsidRDefault="00000685" w:rsidP="00000685">
            <w:pPr>
              <w:pStyle w:val="afffffffff0"/>
            </w:pPr>
            <w:r w:rsidRPr="00BF2626">
              <w:lastRenderedPageBreak/>
              <w:t>допустимый уровень обеспеченности</w:t>
            </w:r>
          </w:p>
        </w:tc>
      </w:tr>
      <w:tr w:rsidR="00000685" w:rsidRPr="00BF2626" w14:paraId="7F42E9EB" w14:textId="77777777" w:rsidTr="005A5569">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8DDD5" w14:textId="77777777" w:rsidR="00000685" w:rsidRPr="00BF2626" w:rsidRDefault="00000685" w:rsidP="00000685">
            <w:pPr>
              <w:spacing w:after="0" w:line="240" w:lineRule="auto"/>
              <w:rPr>
                <w:rFonts w:ascii="Times New Roman" w:hAnsi="Times New Roman"/>
                <w:lang w:eastAsia="en-US"/>
              </w:rPr>
            </w:pPr>
          </w:p>
        </w:tc>
        <w:tc>
          <w:tcPr>
            <w:tcW w:w="4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337E1" w14:textId="77777777" w:rsidR="00000685" w:rsidRPr="00BF2626" w:rsidRDefault="00000685" w:rsidP="00000685">
            <w:pPr>
              <w:spacing w:after="0" w:line="240" w:lineRule="auto"/>
              <w:rPr>
                <w:rFonts w:ascii="Times New Roman" w:hAnsi="Times New Roman"/>
                <w:lang w:eastAsia="en-US"/>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D93842F" w14:textId="77777777" w:rsidR="00000685" w:rsidRPr="00BF2626" w:rsidRDefault="00000685" w:rsidP="00000685">
            <w:pPr>
              <w:pStyle w:val="afffffffff0"/>
            </w:pPr>
            <w:r w:rsidRPr="00BF2626">
              <w:t>Величина</w:t>
            </w:r>
          </w:p>
        </w:tc>
      </w:tr>
      <w:tr w:rsidR="00000685" w:rsidRPr="00BF2626" w14:paraId="4C7B83DB" w14:textId="77777777" w:rsidTr="005A5569">
        <w:tc>
          <w:tcPr>
            <w:tcW w:w="1020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14DD53" w14:textId="77777777" w:rsidR="00000685" w:rsidRPr="00BF2626" w:rsidRDefault="00000685" w:rsidP="00000685">
            <w:pPr>
              <w:pStyle w:val="afffffffff0"/>
            </w:pPr>
            <w:r w:rsidRPr="00BF2626">
              <w:t>Для сельских населенных пунктов</w:t>
            </w:r>
          </w:p>
        </w:tc>
      </w:tr>
      <w:tr w:rsidR="00000685" w:rsidRPr="00BF2626" w14:paraId="3D319187" w14:textId="77777777" w:rsidTr="005A5569">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97E4612" w14:textId="77777777" w:rsidR="00000685" w:rsidRPr="00BF2626" w:rsidRDefault="00000685" w:rsidP="00000685">
            <w:pPr>
              <w:pStyle w:val="afffffffff0"/>
            </w:pPr>
          </w:p>
        </w:tc>
        <w:tc>
          <w:tcPr>
            <w:tcW w:w="411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C52EE64" w14:textId="77777777" w:rsidR="00000685" w:rsidRPr="00BF2626" w:rsidRDefault="00000685" w:rsidP="00000685">
            <w:pPr>
              <w:pStyle w:val="afffffffff0"/>
            </w:pPr>
            <w:r w:rsidRPr="00BF2626">
              <w:t>Амбулаторно-поликлиническая сеть, диспансеры без стационара</w:t>
            </w:r>
          </w:p>
        </w:tc>
        <w:tc>
          <w:tcPr>
            <w:tcW w:w="5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490419A" w14:textId="77777777" w:rsidR="00000685" w:rsidRPr="00BF2626" w:rsidRDefault="00000685" w:rsidP="00000685">
            <w:pPr>
              <w:pStyle w:val="afffffffff0"/>
            </w:pPr>
            <w:r w:rsidRPr="00BF2626">
              <w:t>По заданию на проектирование, определяемому органами здравоохранения. С учетом системы расселения возможна сельская амбулатория 20% общего норматива</w:t>
            </w:r>
          </w:p>
        </w:tc>
      </w:tr>
      <w:tr w:rsidR="00000685" w:rsidRPr="00BF2626" w14:paraId="6EC93301" w14:textId="77777777" w:rsidTr="005A5569">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1A8C70E" w14:textId="77777777" w:rsidR="00000685" w:rsidRPr="00BF2626" w:rsidRDefault="00000685" w:rsidP="00000685">
            <w:pPr>
              <w:pStyle w:val="afffffffff0"/>
            </w:pPr>
          </w:p>
        </w:tc>
        <w:tc>
          <w:tcPr>
            <w:tcW w:w="411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2E923DA" w14:textId="77777777" w:rsidR="00000685" w:rsidRPr="00BF2626" w:rsidRDefault="00000685" w:rsidP="00000685">
            <w:pPr>
              <w:pStyle w:val="afffffffff0"/>
            </w:pPr>
            <w:r w:rsidRPr="00BF2626">
              <w:rPr>
                <w:color w:val="000000"/>
              </w:rPr>
              <w:t>Фельдшерский или фельдшерско-акушерский пункт</w:t>
            </w:r>
          </w:p>
        </w:tc>
        <w:tc>
          <w:tcPr>
            <w:tcW w:w="5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5112BC7" w14:textId="77777777" w:rsidR="00000685" w:rsidRPr="00BF2626" w:rsidRDefault="00000685" w:rsidP="00000685">
            <w:pPr>
              <w:pStyle w:val="afffffffff0"/>
            </w:pPr>
            <w:r w:rsidRPr="00BF2626">
              <w:t>По заданию на проектирование, определяемому органами здравоохранения.</w:t>
            </w:r>
          </w:p>
        </w:tc>
      </w:tr>
      <w:tr w:rsidR="00000685" w:rsidRPr="00BF2626" w14:paraId="5ED66ECA" w14:textId="77777777" w:rsidTr="005A5569">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B692AB" w14:textId="77777777" w:rsidR="00000685" w:rsidRPr="00BF2626" w:rsidRDefault="00000685" w:rsidP="00000685">
            <w:pPr>
              <w:pStyle w:val="afffffffff0"/>
            </w:pPr>
          </w:p>
        </w:tc>
        <w:tc>
          <w:tcPr>
            <w:tcW w:w="411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22573C6" w14:textId="77777777" w:rsidR="00000685" w:rsidRPr="00BF2626" w:rsidRDefault="00000685" w:rsidP="00000685">
            <w:pPr>
              <w:pStyle w:val="afffffffff0"/>
            </w:pPr>
            <w:r w:rsidRPr="00BF2626">
              <w:rPr>
                <w:color w:val="000000"/>
              </w:rPr>
              <w:t>Выдвижной пункт медицинской помощи</w:t>
            </w:r>
          </w:p>
        </w:tc>
        <w:tc>
          <w:tcPr>
            <w:tcW w:w="5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1D761FA" w14:textId="77777777" w:rsidR="00000685" w:rsidRPr="00BF2626" w:rsidRDefault="00000685" w:rsidP="00000685">
            <w:pPr>
              <w:pStyle w:val="afffffffff0"/>
            </w:pPr>
            <w:r w:rsidRPr="00BF2626">
              <w:t>1 автомобиль</w:t>
            </w:r>
          </w:p>
        </w:tc>
      </w:tr>
      <w:tr w:rsidR="00000685" w:rsidRPr="00BF2626" w14:paraId="174258A6" w14:textId="77777777" w:rsidTr="005A5569">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3651359" w14:textId="77777777" w:rsidR="00000685" w:rsidRPr="00BF2626" w:rsidRDefault="00000685" w:rsidP="00000685">
            <w:pPr>
              <w:pStyle w:val="afffffffff0"/>
            </w:pPr>
          </w:p>
        </w:tc>
        <w:tc>
          <w:tcPr>
            <w:tcW w:w="411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7A4209D" w14:textId="77777777" w:rsidR="00000685" w:rsidRPr="00BF2626" w:rsidRDefault="00000685" w:rsidP="00000685">
            <w:pPr>
              <w:pStyle w:val="afffffffff0"/>
            </w:pPr>
            <w:r w:rsidRPr="00BF2626">
              <w:t xml:space="preserve">Аптеки </w:t>
            </w:r>
          </w:p>
        </w:tc>
        <w:tc>
          <w:tcPr>
            <w:tcW w:w="5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E83F45D" w14:textId="77777777" w:rsidR="00000685" w:rsidRPr="00BF2626" w:rsidRDefault="00000685" w:rsidP="00000685">
            <w:pPr>
              <w:pStyle w:val="afffffffff0"/>
            </w:pPr>
            <w:r w:rsidRPr="00BF2626">
              <w:t>1 объект на жилую группу</w:t>
            </w:r>
          </w:p>
        </w:tc>
      </w:tr>
    </w:tbl>
    <w:p w14:paraId="674F8902" w14:textId="77777777" w:rsidR="00000685" w:rsidRPr="00BF2626" w:rsidRDefault="00000685" w:rsidP="00000685">
      <w:pPr>
        <w:tabs>
          <w:tab w:val="left" w:pos="567"/>
        </w:tabs>
        <w:spacing w:after="0" w:line="240" w:lineRule="auto"/>
        <w:rPr>
          <w:rFonts w:ascii="Times New Roman" w:hAnsi="Times New Roman"/>
          <w:b/>
          <w:color w:val="000000"/>
          <w:sz w:val="8"/>
          <w:szCs w:val="8"/>
          <w:lang w:eastAsia="en-US"/>
        </w:rPr>
      </w:pPr>
    </w:p>
    <w:p w14:paraId="7147EE1C" w14:textId="77777777" w:rsidR="00000685" w:rsidRPr="00BF2626" w:rsidRDefault="00000685" w:rsidP="00000685">
      <w:pPr>
        <w:tabs>
          <w:tab w:val="left" w:pos="567"/>
        </w:tabs>
        <w:spacing w:after="0" w:line="240" w:lineRule="auto"/>
        <w:rPr>
          <w:rFonts w:ascii="Times New Roman" w:hAnsi="Times New Roman"/>
          <w:b/>
          <w:color w:val="000000"/>
          <w:sz w:val="20"/>
          <w:szCs w:val="20"/>
        </w:rPr>
      </w:pPr>
      <w:r w:rsidRPr="00BF2626">
        <w:rPr>
          <w:rFonts w:ascii="Times New Roman" w:hAnsi="Times New Roman"/>
          <w:b/>
          <w:color w:val="000000"/>
          <w:sz w:val="20"/>
          <w:szCs w:val="20"/>
        </w:rPr>
        <w:t>Примечание:</w:t>
      </w:r>
    </w:p>
    <w:p w14:paraId="6F86A6F3"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 xml:space="preserve">Уровень минимально-допустимой обеспеченности: </w:t>
      </w:r>
    </w:p>
    <w:p w14:paraId="1BBF9F02"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 xml:space="preserve">   - больничных учреждений, амбулаторно-поликлинических учреждений, аптек устанавливается Распоряжением Правительства РФ от 03.07.1996 № 1063-р.</w:t>
      </w:r>
    </w:p>
    <w:p w14:paraId="2143C467"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 xml:space="preserve">   - станций (подстанций) скорой медицинской помощи, санаториев-профилакториев - СП 42.13330.2011</w:t>
      </w:r>
    </w:p>
    <w:p w14:paraId="3FD2717E" w14:textId="77777777" w:rsidR="00000685" w:rsidRPr="00BF2626" w:rsidRDefault="00000685" w:rsidP="00000685">
      <w:pPr>
        <w:tabs>
          <w:tab w:val="left" w:pos="567"/>
        </w:tabs>
        <w:spacing w:after="0" w:line="240" w:lineRule="auto"/>
        <w:rPr>
          <w:rFonts w:ascii="Times New Roman" w:hAnsi="Times New Roman"/>
          <w:color w:val="000000"/>
          <w:sz w:val="20"/>
          <w:szCs w:val="20"/>
        </w:rPr>
      </w:pPr>
      <w:r w:rsidRPr="00BF2626">
        <w:rPr>
          <w:rFonts w:ascii="Times New Roman" w:hAnsi="Times New Roman"/>
          <w:color w:val="000000"/>
          <w:sz w:val="20"/>
          <w:szCs w:val="20"/>
        </w:rPr>
        <w:t>Максимально допустимый уровень территориальной доступности - СП 42.13330.2011.</w:t>
      </w:r>
    </w:p>
    <w:p w14:paraId="0758D2F5" w14:textId="77777777" w:rsidR="00000685" w:rsidRPr="00BF2626" w:rsidRDefault="00000685" w:rsidP="00000685">
      <w:pPr>
        <w:tabs>
          <w:tab w:val="left" w:pos="567"/>
        </w:tabs>
        <w:spacing w:after="0" w:line="240" w:lineRule="auto"/>
        <w:rPr>
          <w:rFonts w:ascii="Times New Roman" w:hAnsi="Times New Roman"/>
          <w:color w:val="000000"/>
          <w:sz w:val="8"/>
          <w:szCs w:val="8"/>
        </w:rPr>
      </w:pPr>
    </w:p>
    <w:p w14:paraId="75A1AEDB" w14:textId="244BD479" w:rsidR="00000685" w:rsidRPr="00BF2626" w:rsidRDefault="00000685" w:rsidP="00000685">
      <w:pPr>
        <w:tabs>
          <w:tab w:val="left" w:pos="567"/>
        </w:tabs>
        <w:spacing w:after="0" w:line="240" w:lineRule="auto"/>
        <w:ind w:firstLine="567"/>
        <w:jc w:val="both"/>
        <w:rPr>
          <w:rFonts w:ascii="Times New Roman" w:hAnsi="Times New Roman"/>
          <w:color w:val="000000"/>
          <w:sz w:val="24"/>
          <w:szCs w:val="24"/>
        </w:rPr>
      </w:pPr>
      <w:r w:rsidRPr="00BF2626">
        <w:rPr>
          <w:rFonts w:ascii="Times New Roman" w:hAnsi="Times New Roman"/>
          <w:color w:val="000000"/>
          <w:sz w:val="24"/>
          <w:szCs w:val="24"/>
        </w:rPr>
        <w:t>5.6.2. Размеры земельного участка, выделяемый под образовательные учреждения представлен в табл.</w:t>
      </w:r>
      <w:r w:rsidR="005A5569">
        <w:rPr>
          <w:rFonts w:ascii="Times New Roman" w:hAnsi="Times New Roman"/>
          <w:color w:val="000000"/>
          <w:sz w:val="24"/>
          <w:szCs w:val="24"/>
        </w:rPr>
        <w:t>33</w:t>
      </w:r>
      <w:r w:rsidRPr="00BF2626">
        <w:rPr>
          <w:rFonts w:ascii="Times New Roman" w:hAnsi="Times New Roman"/>
          <w:color w:val="000000"/>
          <w:sz w:val="24"/>
          <w:szCs w:val="24"/>
        </w:rPr>
        <w:t>.</w:t>
      </w:r>
    </w:p>
    <w:p w14:paraId="56BE0E0E" w14:textId="77777777" w:rsidR="00000685" w:rsidRPr="00BF2626" w:rsidRDefault="00000685" w:rsidP="00000685">
      <w:pPr>
        <w:autoSpaceDE w:val="0"/>
        <w:autoSpaceDN w:val="0"/>
        <w:adjustRightInd w:val="0"/>
        <w:spacing w:after="0" w:line="240" w:lineRule="auto"/>
        <w:rPr>
          <w:rFonts w:ascii="Times New Roman" w:hAnsi="Times New Roman"/>
          <w:i/>
          <w:color w:val="000000"/>
          <w:sz w:val="16"/>
          <w:szCs w:val="16"/>
        </w:rPr>
      </w:pPr>
    </w:p>
    <w:p w14:paraId="542E0AB9" w14:textId="1B9DEB3C" w:rsidR="00000685" w:rsidRPr="00BF2626" w:rsidRDefault="00000685" w:rsidP="00000685">
      <w:pPr>
        <w:autoSpaceDE w:val="0"/>
        <w:autoSpaceDN w:val="0"/>
        <w:adjustRightInd w:val="0"/>
        <w:spacing w:after="0" w:line="240" w:lineRule="auto"/>
        <w:rPr>
          <w:rFonts w:ascii="Times New Roman" w:hAnsi="Times New Roman"/>
          <w:b/>
          <w:i/>
          <w:color w:val="000000"/>
          <w:sz w:val="28"/>
          <w:szCs w:val="28"/>
        </w:rPr>
      </w:pPr>
      <w:r w:rsidRPr="00BF2626">
        <w:rPr>
          <w:rFonts w:ascii="Times New Roman" w:hAnsi="Times New Roman"/>
          <w:i/>
          <w:color w:val="000000"/>
          <w:sz w:val="24"/>
          <w:szCs w:val="24"/>
        </w:rPr>
        <w:t xml:space="preserve">Таблица </w:t>
      </w:r>
      <w:r w:rsidR="005A5569">
        <w:rPr>
          <w:rFonts w:ascii="Times New Roman" w:hAnsi="Times New Roman"/>
          <w:i/>
          <w:color w:val="000000"/>
          <w:sz w:val="24"/>
          <w:szCs w:val="24"/>
        </w:rPr>
        <w:t>33</w:t>
      </w:r>
      <w:r w:rsidRPr="00BF2626">
        <w:rPr>
          <w:rFonts w:ascii="Times New Roman" w:hAnsi="Times New Roman"/>
          <w:b/>
          <w:i/>
          <w:color w:val="00000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7"/>
        <w:gridCol w:w="4619"/>
      </w:tblGrid>
      <w:tr w:rsidR="00000685" w:rsidRPr="00BF2626" w14:paraId="388B1519" w14:textId="77777777" w:rsidTr="005A5569">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14:paraId="055E3AAB" w14:textId="77777777" w:rsidR="00000685" w:rsidRPr="00BF2626" w:rsidRDefault="00000685" w:rsidP="00000685">
            <w:pPr>
              <w:pStyle w:val="afffffffff0"/>
            </w:pPr>
            <w:r w:rsidRPr="00BF2626">
              <w:t>Учреждение</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0AFD7556" w14:textId="77777777" w:rsidR="00000685" w:rsidRPr="00BF2626" w:rsidRDefault="00000685" w:rsidP="00E959AF">
            <w:pPr>
              <w:pStyle w:val="afffffffff0"/>
            </w:pPr>
            <w:r w:rsidRPr="00BF2626">
              <w:t>Размер земельного участка, м</w:t>
            </w:r>
            <w:r w:rsidR="00E959AF" w:rsidRPr="00BF2626">
              <w:rPr>
                <w:vertAlign w:val="superscript"/>
              </w:rPr>
              <w:t>2</w:t>
            </w:r>
            <w:r w:rsidRPr="00BF2626">
              <w:t>, м/единица измерения</w:t>
            </w:r>
          </w:p>
        </w:tc>
      </w:tr>
      <w:tr w:rsidR="00000685" w:rsidRPr="00BF2626" w14:paraId="6B704200" w14:textId="77777777" w:rsidTr="005A5569">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14:paraId="4AB5240B" w14:textId="77777777" w:rsidR="00000685" w:rsidRPr="00BF2626" w:rsidRDefault="00000685" w:rsidP="00000685">
            <w:pPr>
              <w:pStyle w:val="afffffffff0"/>
            </w:pPr>
            <w:r w:rsidRPr="00BF2626">
              <w:t>Стационары всех типов с вспомогательными зданиями и сооружениями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2348A2C" w14:textId="77777777" w:rsidR="00000685" w:rsidRPr="00BF2626" w:rsidRDefault="00000685" w:rsidP="00000685">
            <w:pPr>
              <w:pStyle w:val="afffffffff0"/>
            </w:pPr>
            <w:r w:rsidRPr="00BF2626">
              <w:t>При вместимости до 50 коек – 300</w:t>
            </w:r>
          </w:p>
          <w:p w14:paraId="54A57B19" w14:textId="77777777" w:rsidR="00000685" w:rsidRPr="00BF2626" w:rsidRDefault="00000685" w:rsidP="00000685">
            <w:pPr>
              <w:pStyle w:val="afffffffff0"/>
            </w:pPr>
          </w:p>
        </w:tc>
      </w:tr>
      <w:tr w:rsidR="00000685" w:rsidRPr="00BF2626" w14:paraId="7A89230F" w14:textId="77777777" w:rsidTr="005A5569">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14:paraId="4CA0E49F" w14:textId="77777777" w:rsidR="00000685" w:rsidRPr="00BF2626" w:rsidRDefault="00000685" w:rsidP="00000685">
            <w:pPr>
              <w:pStyle w:val="afffffffff0"/>
            </w:pPr>
            <w:r w:rsidRPr="00BF2626">
              <w:t>Амбулаторно-поликлиническая сеть, диспансеры без стационара</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536F93E2" w14:textId="77777777" w:rsidR="00000685" w:rsidRPr="00BF2626" w:rsidRDefault="00000685" w:rsidP="00000685">
            <w:pPr>
              <w:pStyle w:val="afffffffff0"/>
            </w:pPr>
            <w:r w:rsidRPr="00BF2626">
              <w:t>0,1 га на 100 посещений в смену, но не менее 0,3 га на объект</w:t>
            </w:r>
          </w:p>
        </w:tc>
      </w:tr>
      <w:tr w:rsidR="00000685" w:rsidRPr="00BF2626" w14:paraId="5D123967" w14:textId="77777777" w:rsidTr="005A5569">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14:paraId="7A12EE1B" w14:textId="77777777" w:rsidR="00000685" w:rsidRPr="00BF2626" w:rsidRDefault="00000685" w:rsidP="00000685">
            <w:pPr>
              <w:pStyle w:val="afffffffff0"/>
            </w:pPr>
            <w:r w:rsidRPr="00BF2626">
              <w:t>Фельдшерский или фельдшерско-акушерский пункт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43458528" w14:textId="77777777" w:rsidR="00000685" w:rsidRPr="00BF2626" w:rsidRDefault="00000685" w:rsidP="00000685">
            <w:pPr>
              <w:pStyle w:val="afffffffff0"/>
            </w:pPr>
            <w:r w:rsidRPr="00BF2626">
              <w:t xml:space="preserve">0,2 га </w:t>
            </w:r>
          </w:p>
        </w:tc>
      </w:tr>
      <w:tr w:rsidR="00000685" w:rsidRPr="00BF2626" w14:paraId="26F24DD9" w14:textId="77777777" w:rsidTr="005A5569">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14:paraId="1F311783" w14:textId="77777777" w:rsidR="00000685" w:rsidRPr="00BF2626" w:rsidRDefault="00000685" w:rsidP="00000685">
            <w:pPr>
              <w:pStyle w:val="afffffffff0"/>
            </w:pPr>
            <w:r w:rsidRPr="00BF2626">
              <w:t>Выдвижной пункт медицинской помощи</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395FB011" w14:textId="77777777" w:rsidR="00000685" w:rsidRPr="00BF2626" w:rsidRDefault="00000685" w:rsidP="00000685">
            <w:pPr>
              <w:pStyle w:val="afffffffff0"/>
            </w:pPr>
            <w:r w:rsidRPr="00BF2626">
              <w:t>0,05 га на 1 автомобиль, но не менее 0,1 га</w:t>
            </w:r>
          </w:p>
        </w:tc>
      </w:tr>
      <w:tr w:rsidR="00000685" w:rsidRPr="00BF2626" w14:paraId="19E9E394" w14:textId="77777777" w:rsidTr="005A5569">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14:paraId="38A15739" w14:textId="77777777" w:rsidR="00000685" w:rsidRPr="00BF2626" w:rsidRDefault="00000685" w:rsidP="00000685">
            <w:pPr>
              <w:pStyle w:val="afffffffff0"/>
            </w:pPr>
            <w:r w:rsidRPr="00BF2626">
              <w:t>Аптека</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209BF3EF" w14:textId="77777777" w:rsidR="00000685" w:rsidRPr="00BF2626" w:rsidRDefault="00000685" w:rsidP="00000685">
            <w:pPr>
              <w:pStyle w:val="afffffffff0"/>
            </w:pPr>
            <w:r w:rsidRPr="00BF2626">
              <w:t>0,2 га на объект</w:t>
            </w:r>
          </w:p>
        </w:tc>
      </w:tr>
    </w:tbl>
    <w:p w14:paraId="3CCC70BE" w14:textId="77777777" w:rsidR="00000685" w:rsidRPr="00BF2626" w:rsidRDefault="00000685" w:rsidP="00000685">
      <w:pPr>
        <w:tabs>
          <w:tab w:val="left" w:pos="567"/>
        </w:tabs>
        <w:spacing w:after="0" w:line="240" w:lineRule="auto"/>
        <w:rPr>
          <w:rFonts w:ascii="Times New Roman" w:hAnsi="Times New Roman"/>
          <w:sz w:val="8"/>
          <w:szCs w:val="8"/>
          <w:lang w:eastAsia="en-US"/>
        </w:rPr>
      </w:pPr>
    </w:p>
    <w:p w14:paraId="0A0E09E9" w14:textId="77777777" w:rsidR="00661017" w:rsidRPr="005A5569" w:rsidRDefault="00661017" w:rsidP="005A5569">
      <w:pPr>
        <w:tabs>
          <w:tab w:val="left" w:pos="567"/>
        </w:tabs>
        <w:spacing w:after="0" w:line="240" w:lineRule="auto"/>
        <w:jc w:val="both"/>
        <w:rPr>
          <w:rFonts w:ascii="Times New Roman" w:hAnsi="Times New Roman"/>
          <w:color w:val="000000"/>
          <w:sz w:val="28"/>
          <w:szCs w:val="28"/>
        </w:rPr>
      </w:pPr>
    </w:p>
    <w:p w14:paraId="579EDDCD" w14:textId="77777777" w:rsidR="00177B12" w:rsidRPr="005A5569" w:rsidRDefault="00E31DA4" w:rsidP="005A5569">
      <w:pPr>
        <w:spacing w:after="0" w:line="240" w:lineRule="auto"/>
        <w:jc w:val="both"/>
        <w:rPr>
          <w:rFonts w:ascii="Times New Roman" w:hAnsi="Times New Roman"/>
          <w:b/>
          <w:sz w:val="28"/>
          <w:szCs w:val="28"/>
        </w:rPr>
      </w:pPr>
      <w:r w:rsidRPr="005A5569">
        <w:rPr>
          <w:rFonts w:ascii="Times New Roman" w:hAnsi="Times New Roman"/>
          <w:b/>
          <w:sz w:val="28"/>
          <w:szCs w:val="28"/>
        </w:rPr>
        <w:t>5</w:t>
      </w:r>
      <w:r w:rsidR="004821C4" w:rsidRPr="005A5569">
        <w:rPr>
          <w:rFonts w:ascii="Times New Roman" w:hAnsi="Times New Roman"/>
          <w:b/>
          <w:sz w:val="28"/>
          <w:szCs w:val="28"/>
        </w:rPr>
        <w:t>.7</w:t>
      </w:r>
      <w:r w:rsidR="00045C00" w:rsidRPr="005A5569">
        <w:rPr>
          <w:rFonts w:ascii="Times New Roman" w:hAnsi="Times New Roman"/>
          <w:b/>
          <w:sz w:val="28"/>
          <w:szCs w:val="28"/>
        </w:rPr>
        <w:t>.</w:t>
      </w:r>
      <w:r w:rsidR="00177B12" w:rsidRPr="005A5569">
        <w:rPr>
          <w:rFonts w:ascii="Times New Roman" w:hAnsi="Times New Roman"/>
          <w:b/>
          <w:sz w:val="28"/>
          <w:szCs w:val="28"/>
        </w:rPr>
        <w:t xml:space="preserve"> ОБЪЕКТЫ, ПРЕДНАЗНАЧЕННЫЕ ДЛЯ УЧАСТИЯ В ОРГАНИЗАЦИИ ДЕЯТЕЛЬНОСТИ ПО СБОРУ И ТРАНСПОРТИРОВАНИЮ ТВЕРДЫХ КОММУНАЛЬНЫХ ОТХОДОВ</w:t>
      </w:r>
    </w:p>
    <w:p w14:paraId="04AFD71F" w14:textId="77777777" w:rsidR="00177B12" w:rsidRPr="00BF2626" w:rsidRDefault="00177B12" w:rsidP="007226AF">
      <w:pPr>
        <w:spacing w:after="0" w:line="240" w:lineRule="auto"/>
        <w:jc w:val="center"/>
        <w:rPr>
          <w:rFonts w:ascii="Times New Roman" w:hAnsi="Times New Roman"/>
          <w:b/>
          <w:color w:val="1F497D"/>
          <w:sz w:val="16"/>
          <w:szCs w:val="16"/>
        </w:rPr>
      </w:pPr>
    </w:p>
    <w:p w14:paraId="68DC64F9" w14:textId="77777777" w:rsidR="00BB51D9" w:rsidRPr="00BF2626" w:rsidRDefault="00BB51D9" w:rsidP="007226AF">
      <w:pPr>
        <w:spacing w:after="0" w:line="240" w:lineRule="auto"/>
        <w:jc w:val="center"/>
        <w:rPr>
          <w:rFonts w:ascii="Times New Roman" w:hAnsi="Times New Roman"/>
          <w:b/>
          <w:color w:val="1F497D"/>
          <w:sz w:val="16"/>
          <w:szCs w:val="16"/>
        </w:rPr>
      </w:pPr>
    </w:p>
    <w:p w14:paraId="6A1AA4CF" w14:textId="46491B4E" w:rsidR="00786A0A" w:rsidRPr="00BF2626" w:rsidRDefault="00786A0A" w:rsidP="0049394F">
      <w:pPr>
        <w:pStyle w:val="ae"/>
        <w:numPr>
          <w:ilvl w:val="2"/>
          <w:numId w:val="34"/>
        </w:numPr>
        <w:tabs>
          <w:tab w:val="left" w:pos="993"/>
          <w:tab w:val="left" w:pos="1276"/>
        </w:tabs>
        <w:spacing w:after="0" w:line="240" w:lineRule="auto"/>
        <w:ind w:left="0" w:firstLine="567"/>
        <w:jc w:val="both"/>
        <w:rPr>
          <w:rStyle w:val="21"/>
          <w:rFonts w:ascii="Times New Roman" w:hAnsi="Times New Roman"/>
          <w:i w:val="0"/>
          <w:sz w:val="24"/>
          <w:szCs w:val="24"/>
          <w:u w:val="none"/>
        </w:rPr>
      </w:pPr>
      <w:r w:rsidRPr="00BF2626">
        <w:rPr>
          <w:rStyle w:val="21"/>
          <w:rFonts w:ascii="Times New Roman" w:hAnsi="Times New Roman"/>
          <w:i w:val="0"/>
          <w:sz w:val="24"/>
          <w:szCs w:val="24"/>
          <w:u w:val="none"/>
        </w:rPr>
        <w:t xml:space="preserve">Расчетное </w:t>
      </w:r>
      <w:r w:rsidR="009C10EB" w:rsidRPr="00BF2626">
        <w:rPr>
          <w:rStyle w:val="21"/>
          <w:rFonts w:ascii="Times New Roman" w:hAnsi="Times New Roman"/>
          <w:i w:val="0"/>
          <w:sz w:val="24"/>
          <w:szCs w:val="24"/>
          <w:u w:val="none"/>
        </w:rPr>
        <w:t>количество накапливаемых коммунальных</w:t>
      </w:r>
      <w:r w:rsidRPr="00BF2626">
        <w:rPr>
          <w:rStyle w:val="21"/>
          <w:rFonts w:ascii="Times New Roman" w:hAnsi="Times New Roman"/>
          <w:i w:val="0"/>
          <w:sz w:val="24"/>
          <w:szCs w:val="24"/>
          <w:u w:val="none"/>
        </w:rPr>
        <w:t xml:space="preserve"> и </w:t>
      </w:r>
      <w:r w:rsidR="00E57C2B" w:rsidRPr="00BF2626">
        <w:rPr>
          <w:rStyle w:val="21"/>
          <w:rFonts w:ascii="Times New Roman" w:hAnsi="Times New Roman"/>
          <w:i w:val="0"/>
          <w:sz w:val="24"/>
          <w:szCs w:val="24"/>
          <w:u w:val="none"/>
        </w:rPr>
        <w:t xml:space="preserve">промышленных </w:t>
      </w:r>
      <w:r w:rsidRPr="00BF2626">
        <w:rPr>
          <w:rStyle w:val="21"/>
          <w:rFonts w:ascii="Times New Roman" w:hAnsi="Times New Roman"/>
          <w:i w:val="0"/>
          <w:sz w:val="24"/>
          <w:szCs w:val="24"/>
          <w:u w:val="none"/>
        </w:rPr>
        <w:t xml:space="preserve">отходов </w:t>
      </w:r>
      <w:r w:rsidR="00B326A4" w:rsidRPr="00BF2626">
        <w:rPr>
          <w:rStyle w:val="21"/>
          <w:rFonts w:ascii="Times New Roman" w:hAnsi="Times New Roman"/>
          <w:i w:val="0"/>
          <w:sz w:val="24"/>
          <w:szCs w:val="24"/>
          <w:u w:val="none"/>
        </w:rPr>
        <w:t>следует устанавливать по табл.</w:t>
      </w:r>
      <w:r w:rsidR="00E959AF" w:rsidRPr="00BF2626">
        <w:rPr>
          <w:rStyle w:val="21"/>
          <w:rFonts w:ascii="Times New Roman" w:hAnsi="Times New Roman"/>
          <w:i w:val="0"/>
          <w:sz w:val="24"/>
          <w:szCs w:val="24"/>
          <w:u w:val="none"/>
        </w:rPr>
        <w:t xml:space="preserve"> </w:t>
      </w:r>
      <w:r w:rsidR="005A5569">
        <w:rPr>
          <w:rStyle w:val="21"/>
          <w:rFonts w:ascii="Times New Roman" w:hAnsi="Times New Roman"/>
          <w:i w:val="0"/>
          <w:sz w:val="24"/>
          <w:szCs w:val="24"/>
          <w:u w:val="none"/>
          <w:lang w:val="ru-RU"/>
        </w:rPr>
        <w:t>34</w:t>
      </w:r>
      <w:r w:rsidRPr="00BF2626">
        <w:rPr>
          <w:rStyle w:val="21"/>
          <w:rFonts w:ascii="Times New Roman" w:hAnsi="Times New Roman"/>
          <w:i w:val="0"/>
          <w:sz w:val="24"/>
          <w:szCs w:val="24"/>
          <w:u w:val="none"/>
        </w:rPr>
        <w:t>.</w:t>
      </w:r>
    </w:p>
    <w:p w14:paraId="1B3178CF" w14:textId="77777777" w:rsidR="00786A0A" w:rsidRPr="00BF2626" w:rsidRDefault="00786A0A" w:rsidP="007226AF">
      <w:pPr>
        <w:spacing w:after="0" w:line="240" w:lineRule="auto"/>
        <w:ind w:hanging="142"/>
        <w:jc w:val="both"/>
        <w:rPr>
          <w:rStyle w:val="21"/>
          <w:rFonts w:ascii="Times New Roman" w:hAnsi="Times New Roman"/>
          <w:i w:val="0"/>
          <w:sz w:val="8"/>
          <w:szCs w:val="8"/>
          <w:u w:val="none"/>
        </w:rPr>
      </w:pPr>
    </w:p>
    <w:p w14:paraId="53F46E58" w14:textId="12D0E015" w:rsidR="00786A0A" w:rsidRPr="00BF2626" w:rsidRDefault="00E959AF" w:rsidP="007226AF">
      <w:pPr>
        <w:pStyle w:val="af1"/>
        <w:ind w:left="0"/>
        <w:jc w:val="both"/>
        <w:rPr>
          <w:i/>
          <w:szCs w:val="24"/>
        </w:rPr>
      </w:pPr>
      <w:r w:rsidRPr="00BF2626">
        <w:rPr>
          <w:rStyle w:val="21"/>
          <w:b w:val="0"/>
          <w:szCs w:val="24"/>
          <w:u w:val="none"/>
        </w:rPr>
        <w:t xml:space="preserve">Таблица </w:t>
      </w:r>
      <w:r w:rsidR="005A5569">
        <w:rPr>
          <w:rStyle w:val="21"/>
          <w:b w:val="0"/>
          <w:szCs w:val="24"/>
          <w:u w:val="none"/>
        </w:rPr>
        <w:t>34</w:t>
      </w:r>
      <w:r w:rsidR="00902F74" w:rsidRPr="00BF2626">
        <w:rPr>
          <w:rStyle w:val="21"/>
          <w:b w:val="0"/>
          <w:szCs w:val="24"/>
          <w:u w:val="none"/>
        </w:rPr>
        <w:t>.</w:t>
      </w:r>
      <w:r w:rsidR="00786A0A" w:rsidRPr="00BF2626">
        <w:rPr>
          <w:rStyle w:val="21"/>
          <w:i w:val="0"/>
          <w:szCs w:val="24"/>
          <w:u w:val="none"/>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000" w:firstRow="0" w:lastRow="0" w:firstColumn="0" w:lastColumn="0" w:noHBand="0" w:noVBand="0"/>
      </w:tblPr>
      <w:tblGrid>
        <w:gridCol w:w="7958"/>
        <w:gridCol w:w="1126"/>
        <w:gridCol w:w="1114"/>
      </w:tblGrid>
      <w:tr w:rsidR="00902F74" w:rsidRPr="00BF2626" w14:paraId="5C2CED0F" w14:textId="77777777" w:rsidTr="005A5569">
        <w:trPr>
          <w:jc w:val="center"/>
        </w:trPr>
        <w:tc>
          <w:tcPr>
            <w:tcW w:w="3902" w:type="pct"/>
            <w:vMerge w:val="restart"/>
            <w:shd w:val="clear" w:color="auto" w:fill="auto"/>
            <w:vAlign w:val="center"/>
          </w:tcPr>
          <w:p w14:paraId="633A1B4E" w14:textId="77777777" w:rsidR="00902F74" w:rsidRPr="00BF2626" w:rsidRDefault="00902F74" w:rsidP="007226AF">
            <w:pPr>
              <w:spacing w:after="0" w:line="240" w:lineRule="auto"/>
              <w:jc w:val="center"/>
              <w:rPr>
                <w:rFonts w:ascii="Times New Roman" w:hAnsi="Times New Roman"/>
              </w:rPr>
            </w:pPr>
            <w:r w:rsidRPr="00BF2626">
              <w:rPr>
                <w:rFonts w:ascii="Times New Roman" w:hAnsi="Times New Roman"/>
              </w:rPr>
              <w:t>Отходы</w:t>
            </w:r>
          </w:p>
        </w:tc>
        <w:tc>
          <w:tcPr>
            <w:tcW w:w="1098" w:type="pct"/>
            <w:gridSpan w:val="2"/>
            <w:shd w:val="clear" w:color="auto" w:fill="auto"/>
          </w:tcPr>
          <w:p w14:paraId="47366A69" w14:textId="77777777" w:rsidR="00902F74" w:rsidRPr="00BF2626" w:rsidRDefault="00902F74" w:rsidP="007226AF">
            <w:pPr>
              <w:spacing w:after="0" w:line="240" w:lineRule="auto"/>
              <w:jc w:val="center"/>
              <w:rPr>
                <w:rFonts w:ascii="Times New Roman" w:hAnsi="Times New Roman"/>
              </w:rPr>
            </w:pPr>
            <w:r w:rsidRPr="00BF2626">
              <w:rPr>
                <w:rFonts w:ascii="Times New Roman" w:hAnsi="Times New Roman"/>
              </w:rPr>
              <w:t xml:space="preserve">Количество отходов </w:t>
            </w:r>
          </w:p>
          <w:p w14:paraId="0D9D0747" w14:textId="77777777" w:rsidR="00902F74" w:rsidRPr="00BF2626" w:rsidRDefault="00902F74" w:rsidP="007226AF">
            <w:pPr>
              <w:spacing w:after="0" w:line="240" w:lineRule="auto"/>
              <w:jc w:val="center"/>
              <w:rPr>
                <w:rFonts w:ascii="Times New Roman" w:hAnsi="Times New Roman"/>
                <w:bCs/>
              </w:rPr>
            </w:pPr>
            <w:r w:rsidRPr="00BF2626">
              <w:rPr>
                <w:rFonts w:ascii="Times New Roman" w:hAnsi="Times New Roman"/>
              </w:rPr>
              <w:t>на 1 человека в год</w:t>
            </w:r>
          </w:p>
        </w:tc>
      </w:tr>
      <w:tr w:rsidR="00902F74" w:rsidRPr="00BF2626" w14:paraId="0D9BF12B" w14:textId="77777777" w:rsidTr="005A5569">
        <w:trPr>
          <w:jc w:val="center"/>
        </w:trPr>
        <w:tc>
          <w:tcPr>
            <w:tcW w:w="3902" w:type="pct"/>
            <w:vMerge/>
            <w:shd w:val="clear" w:color="auto" w:fill="auto"/>
          </w:tcPr>
          <w:p w14:paraId="428F301E" w14:textId="77777777" w:rsidR="00902F74" w:rsidRPr="00BF2626" w:rsidRDefault="00902F74" w:rsidP="007226AF">
            <w:pPr>
              <w:spacing w:after="0" w:line="240" w:lineRule="auto"/>
              <w:jc w:val="center"/>
              <w:rPr>
                <w:rFonts w:ascii="Times New Roman" w:hAnsi="Times New Roman"/>
                <w:bCs/>
              </w:rPr>
            </w:pPr>
          </w:p>
        </w:tc>
        <w:tc>
          <w:tcPr>
            <w:tcW w:w="552" w:type="pct"/>
            <w:shd w:val="clear" w:color="auto" w:fill="auto"/>
          </w:tcPr>
          <w:p w14:paraId="0A35B64F" w14:textId="77777777" w:rsidR="00902F74" w:rsidRPr="00BF2626" w:rsidRDefault="00902F74" w:rsidP="007226AF">
            <w:pPr>
              <w:spacing w:after="0" w:line="240" w:lineRule="auto"/>
              <w:jc w:val="center"/>
              <w:rPr>
                <w:rFonts w:ascii="Times New Roman" w:hAnsi="Times New Roman"/>
                <w:bCs/>
              </w:rPr>
            </w:pPr>
            <w:r w:rsidRPr="00BF2626">
              <w:rPr>
                <w:rFonts w:ascii="Times New Roman" w:hAnsi="Times New Roman"/>
                <w:bCs/>
              </w:rPr>
              <w:t>кг</w:t>
            </w:r>
          </w:p>
        </w:tc>
        <w:tc>
          <w:tcPr>
            <w:tcW w:w="546" w:type="pct"/>
            <w:shd w:val="clear" w:color="auto" w:fill="auto"/>
          </w:tcPr>
          <w:p w14:paraId="499FAC25" w14:textId="77777777" w:rsidR="00902F74" w:rsidRPr="00BF2626" w:rsidRDefault="00902F74" w:rsidP="007226AF">
            <w:pPr>
              <w:spacing w:after="0" w:line="240" w:lineRule="auto"/>
              <w:jc w:val="center"/>
              <w:rPr>
                <w:rFonts w:ascii="Times New Roman" w:hAnsi="Times New Roman"/>
                <w:bCs/>
              </w:rPr>
            </w:pPr>
            <w:r w:rsidRPr="00BF2626">
              <w:rPr>
                <w:rFonts w:ascii="Times New Roman" w:hAnsi="Times New Roman"/>
                <w:bCs/>
              </w:rPr>
              <w:t>л</w:t>
            </w:r>
          </w:p>
        </w:tc>
      </w:tr>
      <w:tr w:rsidR="00902F74" w:rsidRPr="00BF2626" w14:paraId="7E6D8CB4" w14:textId="77777777" w:rsidTr="005A5569">
        <w:trPr>
          <w:jc w:val="center"/>
        </w:trPr>
        <w:tc>
          <w:tcPr>
            <w:tcW w:w="3902" w:type="pct"/>
            <w:shd w:val="clear" w:color="auto" w:fill="auto"/>
          </w:tcPr>
          <w:p w14:paraId="327FBD6A" w14:textId="77777777" w:rsidR="00902F74" w:rsidRPr="00BF2626" w:rsidRDefault="00902F74" w:rsidP="007226AF">
            <w:pPr>
              <w:spacing w:after="0" w:line="240" w:lineRule="auto"/>
              <w:ind w:left="57"/>
              <w:rPr>
                <w:rFonts w:ascii="Times New Roman" w:hAnsi="Times New Roman"/>
                <w:bCs/>
              </w:rPr>
            </w:pPr>
            <w:r w:rsidRPr="00BF2626">
              <w:rPr>
                <w:rFonts w:ascii="Times New Roman" w:hAnsi="Times New Roman"/>
                <w:bCs/>
              </w:rPr>
              <w:t xml:space="preserve">Твердые: </w:t>
            </w:r>
          </w:p>
        </w:tc>
        <w:tc>
          <w:tcPr>
            <w:tcW w:w="552" w:type="pct"/>
            <w:shd w:val="clear" w:color="auto" w:fill="auto"/>
          </w:tcPr>
          <w:p w14:paraId="69924739" w14:textId="77777777" w:rsidR="00902F74" w:rsidRPr="00BF2626" w:rsidRDefault="00902F74" w:rsidP="007226AF">
            <w:pPr>
              <w:spacing w:after="0" w:line="240" w:lineRule="auto"/>
              <w:jc w:val="center"/>
              <w:rPr>
                <w:rFonts w:ascii="Times New Roman" w:hAnsi="Times New Roman"/>
                <w:bCs/>
              </w:rPr>
            </w:pPr>
          </w:p>
        </w:tc>
        <w:tc>
          <w:tcPr>
            <w:tcW w:w="546" w:type="pct"/>
            <w:shd w:val="clear" w:color="auto" w:fill="auto"/>
          </w:tcPr>
          <w:p w14:paraId="2BC34CFF" w14:textId="77777777" w:rsidR="00902F74" w:rsidRPr="00BF2626" w:rsidRDefault="00902F74" w:rsidP="007226AF">
            <w:pPr>
              <w:spacing w:after="0" w:line="240" w:lineRule="auto"/>
              <w:jc w:val="center"/>
              <w:rPr>
                <w:rFonts w:ascii="Times New Roman" w:hAnsi="Times New Roman"/>
                <w:bCs/>
              </w:rPr>
            </w:pPr>
          </w:p>
        </w:tc>
      </w:tr>
      <w:tr w:rsidR="00902F74" w:rsidRPr="00BF2626" w14:paraId="16AB53C7" w14:textId="77777777" w:rsidTr="005A5569">
        <w:trPr>
          <w:jc w:val="center"/>
        </w:trPr>
        <w:tc>
          <w:tcPr>
            <w:tcW w:w="3902" w:type="pct"/>
            <w:shd w:val="clear" w:color="auto" w:fill="auto"/>
          </w:tcPr>
          <w:p w14:paraId="4BBBCCD3" w14:textId="77777777" w:rsidR="00902F74" w:rsidRPr="00BF2626" w:rsidRDefault="00902F74" w:rsidP="007226AF">
            <w:pPr>
              <w:spacing w:after="0" w:line="240" w:lineRule="auto"/>
              <w:ind w:left="284"/>
              <w:rPr>
                <w:rFonts w:ascii="Times New Roman" w:hAnsi="Times New Roman"/>
                <w:bCs/>
              </w:rPr>
            </w:pPr>
            <w:r w:rsidRPr="00BF2626">
              <w:rPr>
                <w:rFonts w:ascii="Times New Roman" w:hAnsi="Times New Roman"/>
                <w:bCs/>
              </w:rPr>
              <w:t>от жилых зданий, оборудованных водопроводом, канализацией, центральным отоплением и газом;</w:t>
            </w:r>
          </w:p>
        </w:tc>
        <w:tc>
          <w:tcPr>
            <w:tcW w:w="552" w:type="pct"/>
            <w:shd w:val="clear" w:color="auto" w:fill="auto"/>
          </w:tcPr>
          <w:p w14:paraId="7EADA92B"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190</w:t>
            </w:r>
          </w:p>
        </w:tc>
        <w:tc>
          <w:tcPr>
            <w:tcW w:w="546" w:type="pct"/>
            <w:shd w:val="clear" w:color="auto" w:fill="auto"/>
          </w:tcPr>
          <w:p w14:paraId="673FD3C0"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900</w:t>
            </w:r>
          </w:p>
        </w:tc>
      </w:tr>
      <w:tr w:rsidR="00902F74" w:rsidRPr="00BF2626" w14:paraId="6083C1EB" w14:textId="77777777" w:rsidTr="005A5569">
        <w:trPr>
          <w:jc w:val="center"/>
        </w:trPr>
        <w:tc>
          <w:tcPr>
            <w:tcW w:w="3902" w:type="pct"/>
            <w:shd w:val="clear" w:color="auto" w:fill="auto"/>
          </w:tcPr>
          <w:p w14:paraId="45B9C9C4" w14:textId="77777777" w:rsidR="00902F74" w:rsidRPr="00BF2626" w:rsidRDefault="00902F74" w:rsidP="007226AF">
            <w:pPr>
              <w:spacing w:after="0" w:line="240" w:lineRule="auto"/>
              <w:ind w:left="284"/>
              <w:rPr>
                <w:rFonts w:ascii="Times New Roman" w:hAnsi="Times New Roman"/>
                <w:bCs/>
              </w:rPr>
            </w:pPr>
            <w:r w:rsidRPr="00BF2626">
              <w:rPr>
                <w:rFonts w:ascii="Times New Roman" w:hAnsi="Times New Roman"/>
                <w:bCs/>
              </w:rPr>
              <w:t>от прочих жилых зданий</w:t>
            </w:r>
          </w:p>
        </w:tc>
        <w:tc>
          <w:tcPr>
            <w:tcW w:w="552" w:type="pct"/>
            <w:shd w:val="clear" w:color="auto" w:fill="auto"/>
          </w:tcPr>
          <w:p w14:paraId="037E4131"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300</w:t>
            </w:r>
          </w:p>
        </w:tc>
        <w:tc>
          <w:tcPr>
            <w:tcW w:w="546" w:type="pct"/>
            <w:shd w:val="clear" w:color="auto" w:fill="auto"/>
          </w:tcPr>
          <w:p w14:paraId="1D97B83D"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1100</w:t>
            </w:r>
          </w:p>
        </w:tc>
      </w:tr>
      <w:tr w:rsidR="00902F74" w:rsidRPr="00BF2626" w14:paraId="46AE8DCF" w14:textId="77777777" w:rsidTr="005A5569">
        <w:trPr>
          <w:jc w:val="center"/>
        </w:trPr>
        <w:tc>
          <w:tcPr>
            <w:tcW w:w="3902" w:type="pct"/>
            <w:shd w:val="clear" w:color="auto" w:fill="auto"/>
          </w:tcPr>
          <w:p w14:paraId="39B33255" w14:textId="77777777" w:rsidR="00902F74" w:rsidRPr="00BF2626" w:rsidRDefault="00902F74" w:rsidP="007226AF">
            <w:pPr>
              <w:spacing w:after="0" w:line="240" w:lineRule="auto"/>
              <w:ind w:left="57"/>
              <w:rPr>
                <w:rFonts w:ascii="Times New Roman" w:hAnsi="Times New Roman"/>
                <w:bCs/>
              </w:rPr>
            </w:pPr>
            <w:r w:rsidRPr="00BF2626">
              <w:rPr>
                <w:rFonts w:ascii="Times New Roman" w:hAnsi="Times New Roman"/>
                <w:bCs/>
              </w:rPr>
              <w:t>Общее количество по населенному пункту с учетом общественных зданий</w:t>
            </w:r>
          </w:p>
        </w:tc>
        <w:tc>
          <w:tcPr>
            <w:tcW w:w="552" w:type="pct"/>
            <w:shd w:val="clear" w:color="auto" w:fill="auto"/>
          </w:tcPr>
          <w:p w14:paraId="2A9EB82E"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280</w:t>
            </w:r>
          </w:p>
        </w:tc>
        <w:tc>
          <w:tcPr>
            <w:tcW w:w="546" w:type="pct"/>
            <w:shd w:val="clear" w:color="auto" w:fill="auto"/>
          </w:tcPr>
          <w:p w14:paraId="260C7343"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1400</w:t>
            </w:r>
          </w:p>
        </w:tc>
      </w:tr>
      <w:tr w:rsidR="00902F74" w:rsidRPr="00BF2626" w14:paraId="4243C89B" w14:textId="77777777" w:rsidTr="005A5569">
        <w:trPr>
          <w:jc w:val="center"/>
        </w:trPr>
        <w:tc>
          <w:tcPr>
            <w:tcW w:w="3902" w:type="pct"/>
            <w:shd w:val="clear" w:color="auto" w:fill="auto"/>
          </w:tcPr>
          <w:p w14:paraId="31830814" w14:textId="77777777" w:rsidR="00902F74" w:rsidRPr="00BF2626" w:rsidRDefault="00902F74" w:rsidP="007226AF">
            <w:pPr>
              <w:spacing w:after="0" w:line="240" w:lineRule="auto"/>
              <w:ind w:left="57"/>
              <w:rPr>
                <w:rFonts w:ascii="Times New Roman" w:hAnsi="Times New Roman"/>
                <w:bCs/>
              </w:rPr>
            </w:pPr>
            <w:r w:rsidRPr="00BF2626">
              <w:rPr>
                <w:rFonts w:ascii="Times New Roman" w:hAnsi="Times New Roman"/>
                <w:bCs/>
              </w:rPr>
              <w:t>Жидкие из выгребов (при отсутствии канализации)</w:t>
            </w:r>
          </w:p>
        </w:tc>
        <w:tc>
          <w:tcPr>
            <w:tcW w:w="552" w:type="pct"/>
            <w:shd w:val="clear" w:color="auto" w:fill="auto"/>
          </w:tcPr>
          <w:p w14:paraId="0AD9C4DB"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noBreakHyphen/>
            </w:r>
          </w:p>
        </w:tc>
        <w:tc>
          <w:tcPr>
            <w:tcW w:w="546" w:type="pct"/>
            <w:shd w:val="clear" w:color="auto" w:fill="auto"/>
          </w:tcPr>
          <w:p w14:paraId="5F61B403"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2000</w:t>
            </w:r>
          </w:p>
        </w:tc>
      </w:tr>
      <w:tr w:rsidR="00902F74" w:rsidRPr="00BF2626" w14:paraId="09115B9C" w14:textId="77777777" w:rsidTr="005A5569">
        <w:trPr>
          <w:jc w:val="center"/>
        </w:trPr>
        <w:tc>
          <w:tcPr>
            <w:tcW w:w="3902" w:type="pct"/>
            <w:shd w:val="clear" w:color="auto" w:fill="auto"/>
          </w:tcPr>
          <w:p w14:paraId="3D73C344" w14:textId="77777777" w:rsidR="00902F74" w:rsidRPr="00BF2626" w:rsidRDefault="00953A3E" w:rsidP="007226AF">
            <w:pPr>
              <w:spacing w:after="0" w:line="240" w:lineRule="auto"/>
              <w:ind w:left="57"/>
              <w:rPr>
                <w:rFonts w:ascii="Times New Roman" w:hAnsi="Times New Roman"/>
                <w:bCs/>
              </w:rPr>
            </w:pPr>
            <w:r w:rsidRPr="00BF2626">
              <w:rPr>
                <w:rFonts w:ascii="Times New Roman" w:hAnsi="Times New Roman"/>
                <w:bCs/>
              </w:rPr>
              <w:t xml:space="preserve">Смёт с 1 </w:t>
            </w:r>
            <w:r w:rsidR="00902F74" w:rsidRPr="00BF2626">
              <w:rPr>
                <w:rFonts w:ascii="Times New Roman" w:hAnsi="Times New Roman"/>
                <w:bCs/>
              </w:rPr>
              <w:t>м</w:t>
            </w:r>
            <w:r w:rsidRPr="00BF2626">
              <w:rPr>
                <w:rFonts w:ascii="Times New Roman" w:hAnsi="Times New Roman"/>
                <w:bCs/>
                <w:vertAlign w:val="superscript"/>
              </w:rPr>
              <w:t>2</w:t>
            </w:r>
            <w:r w:rsidR="00902F74" w:rsidRPr="00BF2626">
              <w:rPr>
                <w:rFonts w:ascii="Times New Roman" w:hAnsi="Times New Roman"/>
                <w:bCs/>
              </w:rPr>
              <w:t xml:space="preserve"> твердых покрытий улиц, площадей и парков</w:t>
            </w:r>
          </w:p>
        </w:tc>
        <w:tc>
          <w:tcPr>
            <w:tcW w:w="552" w:type="pct"/>
            <w:shd w:val="clear" w:color="auto" w:fill="auto"/>
          </w:tcPr>
          <w:p w14:paraId="1D16E331"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5</w:t>
            </w:r>
          </w:p>
        </w:tc>
        <w:tc>
          <w:tcPr>
            <w:tcW w:w="546" w:type="pct"/>
            <w:shd w:val="clear" w:color="auto" w:fill="auto"/>
          </w:tcPr>
          <w:p w14:paraId="1216A053" w14:textId="77777777" w:rsidR="00902F74" w:rsidRPr="00BF2626" w:rsidRDefault="00902F74" w:rsidP="007226AF">
            <w:pPr>
              <w:spacing w:after="0" w:line="240" w:lineRule="auto"/>
              <w:jc w:val="center"/>
              <w:rPr>
                <w:rFonts w:ascii="Times New Roman" w:hAnsi="Times New Roman"/>
                <w:bCs/>
                <w:color w:val="000000"/>
              </w:rPr>
            </w:pPr>
            <w:r w:rsidRPr="00BF2626">
              <w:rPr>
                <w:rFonts w:ascii="Times New Roman" w:hAnsi="Times New Roman"/>
                <w:bCs/>
                <w:color w:val="000000"/>
              </w:rPr>
              <w:t>8</w:t>
            </w:r>
          </w:p>
        </w:tc>
      </w:tr>
    </w:tbl>
    <w:p w14:paraId="79F41FC6" w14:textId="77777777" w:rsidR="00902F74" w:rsidRPr="00BF2626" w:rsidRDefault="00902F74" w:rsidP="007226AF">
      <w:pPr>
        <w:autoSpaceDE w:val="0"/>
        <w:autoSpaceDN w:val="0"/>
        <w:adjustRightInd w:val="0"/>
        <w:spacing w:after="0" w:line="240" w:lineRule="auto"/>
        <w:jc w:val="both"/>
        <w:rPr>
          <w:rFonts w:ascii="Times New Roman" w:hAnsi="Times New Roman"/>
          <w:bCs/>
          <w:sz w:val="8"/>
          <w:szCs w:val="8"/>
          <w:lang w:eastAsia="en-US"/>
        </w:rPr>
      </w:pPr>
    </w:p>
    <w:p w14:paraId="2573E04C" w14:textId="77777777" w:rsidR="00902F74" w:rsidRPr="00BF2626" w:rsidRDefault="00902F74" w:rsidP="007226AF">
      <w:pPr>
        <w:autoSpaceDE w:val="0"/>
        <w:autoSpaceDN w:val="0"/>
        <w:adjustRightInd w:val="0"/>
        <w:spacing w:after="0" w:line="240" w:lineRule="auto"/>
        <w:jc w:val="both"/>
        <w:rPr>
          <w:rFonts w:ascii="Times New Roman" w:hAnsi="Times New Roman"/>
          <w:b/>
          <w:bCs/>
          <w:sz w:val="20"/>
          <w:szCs w:val="20"/>
          <w:lang w:eastAsia="en-US"/>
        </w:rPr>
      </w:pPr>
      <w:r w:rsidRPr="00BF2626">
        <w:rPr>
          <w:rFonts w:ascii="Times New Roman" w:hAnsi="Times New Roman"/>
          <w:b/>
          <w:bCs/>
          <w:sz w:val="20"/>
          <w:szCs w:val="20"/>
          <w:lang w:eastAsia="en-US"/>
        </w:rPr>
        <w:t>Примечания:</w:t>
      </w:r>
    </w:p>
    <w:p w14:paraId="697096B4" w14:textId="77777777" w:rsidR="00902F74" w:rsidRPr="00BF2626" w:rsidRDefault="00902F74" w:rsidP="007226AF">
      <w:pPr>
        <w:tabs>
          <w:tab w:val="left" w:pos="851"/>
          <w:tab w:val="left" w:pos="993"/>
        </w:tabs>
        <w:spacing w:after="0" w:line="240" w:lineRule="auto"/>
        <w:jc w:val="both"/>
        <w:rPr>
          <w:rFonts w:ascii="Times New Roman" w:hAnsi="Times New Roman"/>
          <w:bCs/>
          <w:sz w:val="20"/>
          <w:szCs w:val="20"/>
        </w:rPr>
      </w:pPr>
      <w:r w:rsidRPr="00BF2626">
        <w:rPr>
          <w:rFonts w:ascii="Times New Roman" w:hAnsi="Times New Roman"/>
          <w:bCs/>
          <w:sz w:val="20"/>
          <w:szCs w:val="20"/>
        </w:rPr>
        <w:t>1. Нормы накопления крупногабаритных отходов следует принимать в размере 5 % в составе приведенных значений твердых коммунальных отходов.</w:t>
      </w:r>
    </w:p>
    <w:p w14:paraId="1F526217" w14:textId="77777777" w:rsidR="00902F74" w:rsidRPr="00BF2626" w:rsidRDefault="00902F74" w:rsidP="007226AF">
      <w:pPr>
        <w:tabs>
          <w:tab w:val="left" w:pos="851"/>
          <w:tab w:val="left" w:pos="993"/>
        </w:tabs>
        <w:spacing w:after="0" w:line="240" w:lineRule="auto"/>
        <w:jc w:val="both"/>
        <w:rPr>
          <w:rFonts w:ascii="Times New Roman" w:hAnsi="Times New Roman"/>
          <w:bCs/>
          <w:sz w:val="20"/>
          <w:szCs w:val="20"/>
        </w:rPr>
      </w:pPr>
      <w:r w:rsidRPr="00BF2626">
        <w:rPr>
          <w:rFonts w:ascii="Times New Roman" w:hAnsi="Times New Roman"/>
          <w:bCs/>
          <w:sz w:val="20"/>
          <w:szCs w:val="20"/>
        </w:rPr>
        <w:t>2. Санитарную очистку территорий населенных пунктов следует осуществлять в соответствии с треб</w:t>
      </w:r>
      <w:r w:rsidR="00045C00" w:rsidRPr="00BF2626">
        <w:rPr>
          <w:rFonts w:ascii="Times New Roman" w:hAnsi="Times New Roman"/>
          <w:bCs/>
          <w:sz w:val="20"/>
          <w:szCs w:val="20"/>
        </w:rPr>
        <w:t>ованиями СанПиН 42-128-4690-88,</w:t>
      </w:r>
      <w:r w:rsidRPr="00BF2626">
        <w:rPr>
          <w:rFonts w:ascii="Times New Roman" w:hAnsi="Times New Roman"/>
          <w:bCs/>
          <w:sz w:val="20"/>
          <w:szCs w:val="20"/>
        </w:rPr>
        <w:t xml:space="preserve"> а также нормативных правовых актов органов местного самоуправления.</w:t>
      </w:r>
    </w:p>
    <w:p w14:paraId="3689D902" w14:textId="77777777" w:rsidR="00902F74" w:rsidRPr="00BF2626" w:rsidRDefault="00902F74" w:rsidP="007226AF">
      <w:pPr>
        <w:tabs>
          <w:tab w:val="left" w:pos="851"/>
          <w:tab w:val="left" w:pos="993"/>
        </w:tabs>
        <w:spacing w:after="0" w:line="240" w:lineRule="auto"/>
        <w:jc w:val="both"/>
        <w:rPr>
          <w:rFonts w:ascii="Times New Roman" w:hAnsi="Times New Roman"/>
          <w:bCs/>
          <w:sz w:val="20"/>
          <w:szCs w:val="20"/>
        </w:rPr>
      </w:pPr>
      <w:r w:rsidRPr="00BF2626">
        <w:rPr>
          <w:rFonts w:ascii="Times New Roman" w:hAnsi="Times New Roman"/>
          <w:bCs/>
          <w:sz w:val="20"/>
          <w:szCs w:val="20"/>
        </w:rPr>
        <w:t>3.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14:paraId="6156F498" w14:textId="77777777" w:rsidR="00CF1B9E" w:rsidRPr="00BF2626" w:rsidRDefault="00CF1B9E" w:rsidP="007226AF">
      <w:pPr>
        <w:spacing w:after="0" w:line="240" w:lineRule="auto"/>
        <w:ind w:hanging="142"/>
        <w:jc w:val="right"/>
        <w:rPr>
          <w:rStyle w:val="21"/>
          <w:rFonts w:ascii="Times New Roman" w:hAnsi="Times New Roman"/>
          <w:i w:val="0"/>
          <w:sz w:val="8"/>
          <w:szCs w:val="8"/>
          <w:u w:val="none"/>
        </w:rPr>
      </w:pPr>
    </w:p>
    <w:p w14:paraId="5FF26760" w14:textId="3F5E7FB1" w:rsidR="00786A0A" w:rsidRPr="00BF2626" w:rsidRDefault="00A02958" w:rsidP="007226AF">
      <w:pPr>
        <w:spacing w:after="0" w:line="240" w:lineRule="auto"/>
        <w:ind w:firstLine="567"/>
        <w:jc w:val="both"/>
        <w:rPr>
          <w:rStyle w:val="21"/>
          <w:rFonts w:ascii="Times New Roman" w:hAnsi="Times New Roman"/>
          <w:i w:val="0"/>
          <w:sz w:val="24"/>
          <w:szCs w:val="24"/>
          <w:u w:val="none"/>
        </w:rPr>
      </w:pPr>
      <w:r w:rsidRPr="00BF2626">
        <w:rPr>
          <w:rStyle w:val="21"/>
          <w:rFonts w:ascii="Times New Roman" w:hAnsi="Times New Roman"/>
          <w:i w:val="0"/>
          <w:sz w:val="24"/>
          <w:szCs w:val="24"/>
          <w:u w:val="none"/>
        </w:rPr>
        <w:lastRenderedPageBreak/>
        <w:t>5</w:t>
      </w:r>
      <w:r w:rsidR="00A879FB" w:rsidRPr="00BF2626">
        <w:rPr>
          <w:rStyle w:val="21"/>
          <w:rFonts w:ascii="Times New Roman" w:hAnsi="Times New Roman"/>
          <w:i w:val="0"/>
          <w:sz w:val="24"/>
          <w:szCs w:val="24"/>
          <w:u w:val="none"/>
        </w:rPr>
        <w:t>.7.2</w:t>
      </w:r>
      <w:r w:rsidR="00786A0A" w:rsidRPr="00BF2626">
        <w:rPr>
          <w:rStyle w:val="21"/>
          <w:rFonts w:ascii="Times New Roman" w:hAnsi="Times New Roman"/>
          <w:i w:val="0"/>
          <w:sz w:val="24"/>
          <w:szCs w:val="24"/>
          <w:u w:val="none"/>
        </w:rPr>
        <w:t>. Минимально уровень обеспеченности и максимально допустимый уровень территориальной доступности предприятий по обработке, утилизации, обе</w:t>
      </w:r>
      <w:r w:rsidR="00045C00" w:rsidRPr="00BF2626">
        <w:rPr>
          <w:rStyle w:val="21"/>
          <w:rFonts w:ascii="Times New Roman" w:hAnsi="Times New Roman"/>
          <w:i w:val="0"/>
          <w:sz w:val="24"/>
          <w:szCs w:val="24"/>
          <w:u w:val="none"/>
        </w:rPr>
        <w:t>з</w:t>
      </w:r>
      <w:r w:rsidR="00786A0A" w:rsidRPr="00BF2626">
        <w:rPr>
          <w:rStyle w:val="21"/>
          <w:rFonts w:ascii="Times New Roman" w:hAnsi="Times New Roman"/>
          <w:i w:val="0"/>
          <w:sz w:val="24"/>
          <w:szCs w:val="24"/>
          <w:u w:val="none"/>
        </w:rPr>
        <w:t>з</w:t>
      </w:r>
      <w:r w:rsidR="00045C00" w:rsidRPr="00BF2626">
        <w:rPr>
          <w:rStyle w:val="21"/>
          <w:rFonts w:ascii="Times New Roman" w:hAnsi="Times New Roman"/>
          <w:i w:val="0"/>
          <w:sz w:val="24"/>
          <w:szCs w:val="24"/>
          <w:u w:val="none"/>
        </w:rPr>
        <w:t>а</w:t>
      </w:r>
      <w:r w:rsidR="00786A0A" w:rsidRPr="00BF2626">
        <w:rPr>
          <w:rStyle w:val="21"/>
          <w:rFonts w:ascii="Times New Roman" w:hAnsi="Times New Roman"/>
          <w:i w:val="0"/>
          <w:sz w:val="24"/>
          <w:szCs w:val="24"/>
          <w:u w:val="none"/>
        </w:rPr>
        <w:t xml:space="preserve">раживанию и размещению твердых </w:t>
      </w:r>
      <w:r w:rsidR="00462EFE" w:rsidRPr="00BF2626">
        <w:rPr>
          <w:rStyle w:val="21"/>
          <w:rFonts w:ascii="Times New Roman" w:hAnsi="Times New Roman"/>
          <w:i w:val="0"/>
          <w:sz w:val="24"/>
          <w:szCs w:val="24"/>
          <w:u w:val="none"/>
        </w:rPr>
        <w:t xml:space="preserve">коммунальных </w:t>
      </w:r>
      <w:r w:rsidR="00A879FB" w:rsidRPr="00BF2626">
        <w:rPr>
          <w:rStyle w:val="21"/>
          <w:rFonts w:ascii="Times New Roman" w:hAnsi="Times New Roman"/>
          <w:i w:val="0"/>
          <w:sz w:val="24"/>
          <w:szCs w:val="24"/>
          <w:u w:val="none"/>
        </w:rPr>
        <w:t xml:space="preserve">и </w:t>
      </w:r>
      <w:r w:rsidR="00E57C2B" w:rsidRPr="00BF2626">
        <w:rPr>
          <w:rStyle w:val="21"/>
          <w:rFonts w:ascii="Times New Roman" w:hAnsi="Times New Roman"/>
          <w:i w:val="0"/>
          <w:sz w:val="24"/>
          <w:szCs w:val="24"/>
          <w:u w:val="none"/>
        </w:rPr>
        <w:t xml:space="preserve">промышленных </w:t>
      </w:r>
      <w:r w:rsidR="00786A0A" w:rsidRPr="00BF2626">
        <w:rPr>
          <w:rStyle w:val="21"/>
          <w:rFonts w:ascii="Times New Roman" w:hAnsi="Times New Roman"/>
          <w:i w:val="0"/>
          <w:sz w:val="24"/>
          <w:szCs w:val="24"/>
          <w:u w:val="none"/>
        </w:rPr>
        <w:t xml:space="preserve">отходов </w:t>
      </w:r>
      <w:r w:rsidR="00E959AF" w:rsidRPr="00BF2626">
        <w:rPr>
          <w:rStyle w:val="21"/>
          <w:rFonts w:ascii="Times New Roman" w:hAnsi="Times New Roman"/>
          <w:i w:val="0"/>
          <w:sz w:val="24"/>
          <w:szCs w:val="24"/>
          <w:u w:val="none"/>
        </w:rPr>
        <w:t>определяется по табл.</w:t>
      </w:r>
      <w:r w:rsidR="005A5569">
        <w:rPr>
          <w:rStyle w:val="21"/>
          <w:rFonts w:ascii="Times New Roman" w:hAnsi="Times New Roman"/>
          <w:i w:val="0"/>
          <w:sz w:val="24"/>
          <w:szCs w:val="24"/>
          <w:u w:val="none"/>
        </w:rPr>
        <w:t>35</w:t>
      </w:r>
      <w:r w:rsidR="00A879FB" w:rsidRPr="00BF2626">
        <w:rPr>
          <w:rStyle w:val="21"/>
          <w:rFonts w:ascii="Times New Roman" w:hAnsi="Times New Roman"/>
          <w:i w:val="0"/>
          <w:sz w:val="24"/>
          <w:szCs w:val="24"/>
          <w:u w:val="none"/>
        </w:rPr>
        <w:t>.</w:t>
      </w:r>
    </w:p>
    <w:p w14:paraId="7174A6E3" w14:textId="77777777" w:rsidR="00A879FB" w:rsidRPr="00BF2626" w:rsidRDefault="00A879FB" w:rsidP="007226AF">
      <w:pPr>
        <w:spacing w:after="0" w:line="240" w:lineRule="auto"/>
        <w:ind w:firstLine="567"/>
        <w:jc w:val="both"/>
        <w:rPr>
          <w:rStyle w:val="21"/>
          <w:rFonts w:ascii="Times New Roman" w:hAnsi="Times New Roman"/>
          <w:i w:val="0"/>
          <w:sz w:val="8"/>
          <w:szCs w:val="8"/>
          <w:u w:val="none"/>
        </w:rPr>
      </w:pPr>
    </w:p>
    <w:p w14:paraId="23334A94" w14:textId="186DBAA4" w:rsidR="00F16E22" w:rsidRPr="00BF2626" w:rsidRDefault="00512449" w:rsidP="007226AF">
      <w:pPr>
        <w:spacing w:after="0" w:line="240" w:lineRule="auto"/>
        <w:jc w:val="both"/>
        <w:rPr>
          <w:rFonts w:ascii="Times New Roman" w:hAnsi="Times New Roman"/>
          <w:bCs/>
          <w:sz w:val="24"/>
          <w:szCs w:val="24"/>
        </w:rPr>
      </w:pPr>
      <w:r w:rsidRPr="00BF2626">
        <w:rPr>
          <w:rStyle w:val="21"/>
          <w:rFonts w:ascii="Times New Roman" w:hAnsi="Times New Roman"/>
          <w:sz w:val="24"/>
          <w:szCs w:val="24"/>
          <w:u w:val="none"/>
        </w:rPr>
        <w:t xml:space="preserve">Таблица </w:t>
      </w:r>
      <w:r w:rsidR="005A5569">
        <w:rPr>
          <w:rStyle w:val="21"/>
          <w:rFonts w:ascii="Times New Roman" w:hAnsi="Times New Roman"/>
          <w:sz w:val="24"/>
          <w:szCs w:val="24"/>
          <w:u w:val="none"/>
        </w:rPr>
        <w:t>35</w:t>
      </w:r>
      <w:r w:rsidR="00046AB0" w:rsidRPr="00BF2626">
        <w:rPr>
          <w:rStyle w:val="21"/>
          <w:rFonts w:ascii="Times New Roman" w:hAnsi="Times New Roman"/>
          <w:sz w:val="24"/>
          <w:szCs w:val="24"/>
          <w:u w:val="none"/>
        </w:rPr>
        <w:t>.</w:t>
      </w:r>
      <w:r w:rsidR="00A879FB" w:rsidRPr="00BF2626">
        <w:rPr>
          <w:rStyle w:val="21"/>
          <w:rFonts w:ascii="Times New Roman" w:hAnsi="Times New Roman"/>
          <w:b/>
          <w:sz w:val="24"/>
          <w:szCs w:val="24"/>
          <w:u w:val="none"/>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5"/>
        <w:gridCol w:w="850"/>
        <w:gridCol w:w="1276"/>
        <w:gridCol w:w="1134"/>
        <w:gridCol w:w="1701"/>
        <w:gridCol w:w="2126"/>
      </w:tblGrid>
      <w:tr w:rsidR="00512449" w:rsidRPr="00BF2626" w14:paraId="112A74E3" w14:textId="77777777" w:rsidTr="005A5569">
        <w:trPr>
          <w:trHeight w:val="20"/>
        </w:trPr>
        <w:tc>
          <w:tcPr>
            <w:tcW w:w="426" w:type="dxa"/>
            <w:vMerge w:val="restart"/>
            <w:shd w:val="clear" w:color="auto" w:fill="auto"/>
            <w:vAlign w:val="center"/>
          </w:tcPr>
          <w:p w14:paraId="01C0C9D7" w14:textId="77777777" w:rsidR="00512449" w:rsidRPr="00BF2626" w:rsidRDefault="00512449" w:rsidP="007226AF">
            <w:pPr>
              <w:tabs>
                <w:tab w:val="left" w:pos="176"/>
              </w:tabs>
              <w:spacing w:after="0" w:line="240" w:lineRule="auto"/>
              <w:jc w:val="center"/>
              <w:rPr>
                <w:rFonts w:ascii="Times New Roman" w:hAnsi="Times New Roman"/>
              </w:rPr>
            </w:pPr>
            <w:r w:rsidRPr="00BF2626">
              <w:rPr>
                <w:rFonts w:ascii="Times New Roman" w:hAnsi="Times New Roman"/>
              </w:rPr>
              <w:t>№</w:t>
            </w:r>
          </w:p>
        </w:tc>
        <w:tc>
          <w:tcPr>
            <w:tcW w:w="3685" w:type="dxa"/>
            <w:gridSpan w:val="2"/>
            <w:vMerge w:val="restart"/>
            <w:shd w:val="clear" w:color="auto" w:fill="auto"/>
            <w:vAlign w:val="center"/>
          </w:tcPr>
          <w:p w14:paraId="5C0BE7D0"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Наименование объекта</w:t>
            </w:r>
          </w:p>
        </w:tc>
        <w:tc>
          <w:tcPr>
            <w:tcW w:w="2410" w:type="dxa"/>
            <w:gridSpan w:val="2"/>
            <w:shd w:val="clear" w:color="auto" w:fill="auto"/>
            <w:vAlign w:val="center"/>
          </w:tcPr>
          <w:p w14:paraId="4FC904EF"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 xml:space="preserve">Минимально </w:t>
            </w:r>
          </w:p>
          <w:p w14:paraId="6DCF24A8"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допустимый уровень обеспеченности</w:t>
            </w:r>
          </w:p>
        </w:tc>
        <w:tc>
          <w:tcPr>
            <w:tcW w:w="3827" w:type="dxa"/>
            <w:gridSpan w:val="2"/>
            <w:shd w:val="clear" w:color="auto" w:fill="auto"/>
          </w:tcPr>
          <w:p w14:paraId="3EBE2716"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Максимально</w:t>
            </w:r>
            <w:r w:rsidR="009460D1" w:rsidRPr="00BF2626">
              <w:rPr>
                <w:rFonts w:ascii="Times New Roman" w:hAnsi="Times New Roman"/>
              </w:rPr>
              <w:t xml:space="preserve"> допустимый</w:t>
            </w:r>
          </w:p>
          <w:p w14:paraId="1FEE39C1"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уровень территориальной доступности</w:t>
            </w:r>
          </w:p>
        </w:tc>
      </w:tr>
      <w:tr w:rsidR="00512449" w:rsidRPr="00BF2626" w14:paraId="2C67D8A7" w14:textId="77777777" w:rsidTr="005A5569">
        <w:trPr>
          <w:trHeight w:val="20"/>
        </w:trPr>
        <w:tc>
          <w:tcPr>
            <w:tcW w:w="426" w:type="dxa"/>
            <w:vMerge/>
            <w:shd w:val="clear" w:color="auto" w:fill="auto"/>
            <w:vAlign w:val="center"/>
          </w:tcPr>
          <w:p w14:paraId="24D2DECA" w14:textId="77777777" w:rsidR="00512449" w:rsidRPr="00BF2626" w:rsidRDefault="00512449" w:rsidP="007226AF">
            <w:pPr>
              <w:numPr>
                <w:ilvl w:val="0"/>
                <w:numId w:val="6"/>
              </w:numPr>
              <w:tabs>
                <w:tab w:val="left" w:pos="176"/>
              </w:tabs>
              <w:spacing w:after="0" w:line="240" w:lineRule="auto"/>
              <w:ind w:left="0" w:firstLine="0"/>
              <w:jc w:val="center"/>
              <w:rPr>
                <w:rFonts w:ascii="Times New Roman" w:hAnsi="Times New Roman"/>
                <w:b/>
              </w:rPr>
            </w:pPr>
          </w:p>
        </w:tc>
        <w:tc>
          <w:tcPr>
            <w:tcW w:w="3685" w:type="dxa"/>
            <w:gridSpan w:val="2"/>
            <w:vMerge/>
            <w:shd w:val="clear" w:color="auto" w:fill="auto"/>
            <w:vAlign w:val="center"/>
          </w:tcPr>
          <w:p w14:paraId="48B9B94F" w14:textId="77777777" w:rsidR="00512449" w:rsidRPr="00BF2626" w:rsidRDefault="00512449" w:rsidP="007226AF">
            <w:pPr>
              <w:spacing w:after="0" w:line="240" w:lineRule="auto"/>
              <w:jc w:val="center"/>
              <w:rPr>
                <w:rFonts w:ascii="Times New Roman" w:hAnsi="Times New Roman"/>
                <w:b/>
              </w:rPr>
            </w:pPr>
          </w:p>
        </w:tc>
        <w:tc>
          <w:tcPr>
            <w:tcW w:w="1276" w:type="dxa"/>
            <w:shd w:val="clear" w:color="auto" w:fill="auto"/>
            <w:vAlign w:val="center"/>
          </w:tcPr>
          <w:p w14:paraId="1806E1F2"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Единица измерения</w:t>
            </w:r>
          </w:p>
        </w:tc>
        <w:tc>
          <w:tcPr>
            <w:tcW w:w="1134" w:type="dxa"/>
            <w:shd w:val="clear" w:color="auto" w:fill="auto"/>
            <w:vAlign w:val="center"/>
          </w:tcPr>
          <w:p w14:paraId="5B16B703"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Величина</w:t>
            </w:r>
          </w:p>
        </w:tc>
        <w:tc>
          <w:tcPr>
            <w:tcW w:w="1701" w:type="dxa"/>
            <w:shd w:val="clear" w:color="auto" w:fill="auto"/>
            <w:vAlign w:val="center"/>
          </w:tcPr>
          <w:p w14:paraId="1177CD7A" w14:textId="77777777" w:rsidR="00512449" w:rsidRPr="00BF2626" w:rsidRDefault="00512449" w:rsidP="007226AF">
            <w:pPr>
              <w:suppressAutoHyphens/>
              <w:spacing w:after="0" w:line="240" w:lineRule="auto"/>
              <w:jc w:val="center"/>
              <w:rPr>
                <w:rFonts w:ascii="Times New Roman" w:hAnsi="Times New Roman"/>
              </w:rPr>
            </w:pPr>
            <w:r w:rsidRPr="00BF2626">
              <w:rPr>
                <w:rFonts w:ascii="Times New Roman" w:hAnsi="Times New Roman"/>
              </w:rPr>
              <w:t>Единица измерения</w:t>
            </w:r>
          </w:p>
        </w:tc>
        <w:tc>
          <w:tcPr>
            <w:tcW w:w="2126" w:type="dxa"/>
            <w:shd w:val="clear" w:color="auto" w:fill="auto"/>
            <w:vAlign w:val="center"/>
          </w:tcPr>
          <w:p w14:paraId="3C127D90"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Величина</w:t>
            </w:r>
          </w:p>
        </w:tc>
      </w:tr>
      <w:tr w:rsidR="00512449" w:rsidRPr="00BF2626" w14:paraId="1CAA843B" w14:textId="77777777" w:rsidTr="005A5569">
        <w:trPr>
          <w:trHeight w:val="20"/>
        </w:trPr>
        <w:tc>
          <w:tcPr>
            <w:tcW w:w="426" w:type="dxa"/>
            <w:vMerge w:val="restart"/>
            <w:shd w:val="clear" w:color="auto" w:fill="auto"/>
            <w:vAlign w:val="center"/>
          </w:tcPr>
          <w:p w14:paraId="26EF4241"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2835" w:type="dxa"/>
            <w:vMerge w:val="restart"/>
            <w:shd w:val="clear" w:color="auto" w:fill="auto"/>
            <w:vAlign w:val="center"/>
          </w:tcPr>
          <w:p w14:paraId="43CD8B4F" w14:textId="77777777" w:rsidR="00512449" w:rsidRPr="00BF2626" w:rsidRDefault="00512449" w:rsidP="007226AF">
            <w:pPr>
              <w:spacing w:after="0" w:line="240" w:lineRule="auto"/>
              <w:rPr>
                <w:rFonts w:ascii="Times New Roman" w:hAnsi="Times New Roman"/>
              </w:rPr>
            </w:pPr>
            <w:r w:rsidRPr="00BF2626">
              <w:rPr>
                <w:rFonts w:ascii="Times New Roman" w:hAnsi="Times New Roman"/>
              </w:rPr>
              <w:t>Мусороперерабатывающие и мусоросжигательные предприятия мощностью, тыс. т в год:</w:t>
            </w:r>
          </w:p>
        </w:tc>
        <w:tc>
          <w:tcPr>
            <w:tcW w:w="850" w:type="dxa"/>
            <w:shd w:val="clear" w:color="auto" w:fill="auto"/>
            <w:vAlign w:val="center"/>
          </w:tcPr>
          <w:p w14:paraId="3F662B6B"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До 100</w:t>
            </w:r>
          </w:p>
        </w:tc>
        <w:tc>
          <w:tcPr>
            <w:tcW w:w="1276" w:type="dxa"/>
            <w:vMerge w:val="restart"/>
            <w:shd w:val="clear" w:color="auto" w:fill="auto"/>
            <w:vAlign w:val="center"/>
          </w:tcPr>
          <w:p w14:paraId="4D9C79EB" w14:textId="77777777" w:rsidR="00512449" w:rsidRPr="00BF2626" w:rsidRDefault="00512449" w:rsidP="007226AF">
            <w:pPr>
              <w:snapToGrid w:val="0"/>
              <w:spacing w:after="0" w:line="240" w:lineRule="auto"/>
              <w:jc w:val="center"/>
              <w:rPr>
                <w:rFonts w:ascii="Times New Roman" w:hAnsi="Times New Roman"/>
              </w:rPr>
            </w:pPr>
            <w:r w:rsidRPr="00BF2626">
              <w:rPr>
                <w:rFonts w:ascii="Times New Roman" w:hAnsi="Times New Roman"/>
              </w:rPr>
              <w:t xml:space="preserve">га </w:t>
            </w:r>
          </w:p>
          <w:p w14:paraId="06FE023E" w14:textId="77777777" w:rsidR="00512449" w:rsidRPr="00BF2626" w:rsidRDefault="00512449" w:rsidP="007226AF">
            <w:pPr>
              <w:snapToGrid w:val="0"/>
              <w:spacing w:after="0" w:line="240" w:lineRule="auto"/>
              <w:jc w:val="center"/>
              <w:rPr>
                <w:rFonts w:ascii="Times New Roman" w:hAnsi="Times New Roman"/>
              </w:rPr>
            </w:pPr>
            <w:r w:rsidRPr="00BF2626">
              <w:rPr>
                <w:rFonts w:ascii="Times New Roman" w:hAnsi="Times New Roman"/>
              </w:rPr>
              <w:t xml:space="preserve">земельного участка, </w:t>
            </w:r>
          </w:p>
          <w:p w14:paraId="59A8BE24" w14:textId="77777777" w:rsidR="00512449" w:rsidRPr="00BF2626" w:rsidRDefault="00045C00" w:rsidP="007226AF">
            <w:pPr>
              <w:spacing w:after="0" w:line="240" w:lineRule="auto"/>
              <w:jc w:val="center"/>
              <w:rPr>
                <w:rFonts w:ascii="Times New Roman" w:hAnsi="Times New Roman"/>
              </w:rPr>
            </w:pPr>
            <w:r w:rsidRPr="00BF2626">
              <w:rPr>
                <w:rFonts w:ascii="Times New Roman" w:hAnsi="Times New Roman"/>
              </w:rPr>
              <w:t>на 1000 т коммуналь</w:t>
            </w:r>
            <w:r w:rsidR="009C10EB" w:rsidRPr="00BF2626">
              <w:rPr>
                <w:rFonts w:ascii="Times New Roman" w:hAnsi="Times New Roman"/>
              </w:rPr>
              <w:t>ных</w:t>
            </w:r>
            <w:r w:rsidR="00512449" w:rsidRPr="00BF2626">
              <w:rPr>
                <w:rFonts w:ascii="Times New Roman" w:hAnsi="Times New Roman"/>
              </w:rPr>
              <w:t xml:space="preserve"> отходов</w:t>
            </w:r>
          </w:p>
        </w:tc>
        <w:tc>
          <w:tcPr>
            <w:tcW w:w="1134" w:type="dxa"/>
            <w:shd w:val="clear" w:color="auto" w:fill="auto"/>
            <w:vAlign w:val="center"/>
          </w:tcPr>
          <w:p w14:paraId="39935F11"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0,05</w:t>
            </w:r>
          </w:p>
        </w:tc>
        <w:tc>
          <w:tcPr>
            <w:tcW w:w="3827" w:type="dxa"/>
            <w:gridSpan w:val="2"/>
            <w:vMerge w:val="restart"/>
            <w:shd w:val="clear" w:color="auto" w:fill="auto"/>
            <w:vAlign w:val="center"/>
          </w:tcPr>
          <w:p w14:paraId="65B2EFE8" w14:textId="77777777" w:rsidR="00512449" w:rsidRPr="00BF2626" w:rsidRDefault="00512449" w:rsidP="007226AF">
            <w:pPr>
              <w:spacing w:after="0" w:line="240" w:lineRule="auto"/>
              <w:jc w:val="center"/>
              <w:rPr>
                <w:rFonts w:ascii="Times New Roman" w:hAnsi="Times New Roman"/>
              </w:rPr>
            </w:pPr>
            <w:r w:rsidRPr="00BF2626">
              <w:rPr>
                <w:rFonts w:ascii="Times New Roman" w:hAnsi="Times New Roman"/>
              </w:rPr>
              <w:t>не нормируется</w:t>
            </w:r>
          </w:p>
        </w:tc>
      </w:tr>
      <w:tr w:rsidR="00512449" w:rsidRPr="00BF2626" w14:paraId="17F14558" w14:textId="77777777" w:rsidTr="005A5569">
        <w:trPr>
          <w:trHeight w:val="20"/>
        </w:trPr>
        <w:tc>
          <w:tcPr>
            <w:tcW w:w="426" w:type="dxa"/>
            <w:vMerge/>
            <w:shd w:val="clear" w:color="auto" w:fill="auto"/>
            <w:vAlign w:val="center"/>
          </w:tcPr>
          <w:p w14:paraId="549F82F4"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lang w:val="en-US"/>
              </w:rPr>
            </w:pPr>
          </w:p>
        </w:tc>
        <w:tc>
          <w:tcPr>
            <w:tcW w:w="2835" w:type="dxa"/>
            <w:vMerge/>
            <w:shd w:val="clear" w:color="auto" w:fill="auto"/>
            <w:vAlign w:val="center"/>
          </w:tcPr>
          <w:p w14:paraId="066FBB56" w14:textId="77777777" w:rsidR="00512449" w:rsidRPr="00BF2626" w:rsidRDefault="00512449" w:rsidP="007226AF">
            <w:pPr>
              <w:spacing w:after="0" w:line="240" w:lineRule="auto"/>
              <w:jc w:val="both"/>
              <w:rPr>
                <w:rFonts w:ascii="Times New Roman" w:hAnsi="Times New Roman"/>
              </w:rPr>
            </w:pPr>
          </w:p>
        </w:tc>
        <w:tc>
          <w:tcPr>
            <w:tcW w:w="850" w:type="dxa"/>
            <w:shd w:val="clear" w:color="auto" w:fill="auto"/>
            <w:vAlign w:val="center"/>
          </w:tcPr>
          <w:p w14:paraId="07728CEA"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Св. 100</w:t>
            </w:r>
          </w:p>
        </w:tc>
        <w:tc>
          <w:tcPr>
            <w:tcW w:w="1276" w:type="dxa"/>
            <w:vMerge/>
            <w:shd w:val="clear" w:color="auto" w:fill="auto"/>
            <w:vAlign w:val="center"/>
          </w:tcPr>
          <w:p w14:paraId="5094A91A"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722817D8"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0,05</w:t>
            </w:r>
          </w:p>
        </w:tc>
        <w:tc>
          <w:tcPr>
            <w:tcW w:w="3827" w:type="dxa"/>
            <w:gridSpan w:val="2"/>
            <w:vMerge/>
            <w:shd w:val="clear" w:color="auto" w:fill="auto"/>
            <w:vAlign w:val="center"/>
          </w:tcPr>
          <w:p w14:paraId="0727ABAA" w14:textId="77777777" w:rsidR="00512449" w:rsidRPr="00BF2626" w:rsidRDefault="00512449" w:rsidP="007226AF">
            <w:pPr>
              <w:spacing w:after="0" w:line="240" w:lineRule="auto"/>
              <w:jc w:val="center"/>
              <w:rPr>
                <w:rFonts w:ascii="Times New Roman" w:hAnsi="Times New Roman"/>
              </w:rPr>
            </w:pPr>
          </w:p>
        </w:tc>
      </w:tr>
      <w:tr w:rsidR="00512449" w:rsidRPr="00BF2626" w14:paraId="400B2BE5" w14:textId="77777777" w:rsidTr="005A5569">
        <w:trPr>
          <w:trHeight w:val="20"/>
        </w:trPr>
        <w:tc>
          <w:tcPr>
            <w:tcW w:w="426" w:type="dxa"/>
            <w:shd w:val="clear" w:color="auto" w:fill="auto"/>
            <w:vAlign w:val="center"/>
          </w:tcPr>
          <w:p w14:paraId="1DFDF75E"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shd w:val="clear" w:color="auto" w:fill="auto"/>
            <w:vAlign w:val="center"/>
          </w:tcPr>
          <w:p w14:paraId="3307A60B"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Склады компоста</w:t>
            </w:r>
          </w:p>
        </w:tc>
        <w:tc>
          <w:tcPr>
            <w:tcW w:w="1276" w:type="dxa"/>
            <w:vMerge/>
            <w:shd w:val="clear" w:color="auto" w:fill="auto"/>
            <w:vAlign w:val="center"/>
          </w:tcPr>
          <w:p w14:paraId="4779C61E"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25B249BD"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0,04</w:t>
            </w:r>
          </w:p>
        </w:tc>
        <w:tc>
          <w:tcPr>
            <w:tcW w:w="3827" w:type="dxa"/>
            <w:gridSpan w:val="2"/>
            <w:vMerge/>
            <w:shd w:val="clear" w:color="auto" w:fill="auto"/>
            <w:vAlign w:val="center"/>
          </w:tcPr>
          <w:p w14:paraId="43C38D29" w14:textId="77777777" w:rsidR="00512449" w:rsidRPr="00BF2626" w:rsidRDefault="00512449" w:rsidP="007226AF">
            <w:pPr>
              <w:spacing w:after="0" w:line="240" w:lineRule="auto"/>
              <w:jc w:val="center"/>
              <w:rPr>
                <w:rFonts w:ascii="Times New Roman" w:hAnsi="Times New Roman"/>
              </w:rPr>
            </w:pPr>
          </w:p>
        </w:tc>
      </w:tr>
      <w:tr w:rsidR="00512449" w:rsidRPr="00BF2626" w14:paraId="5811A133" w14:textId="77777777" w:rsidTr="005A5569">
        <w:trPr>
          <w:trHeight w:val="20"/>
        </w:trPr>
        <w:tc>
          <w:tcPr>
            <w:tcW w:w="426" w:type="dxa"/>
            <w:shd w:val="clear" w:color="auto" w:fill="auto"/>
            <w:vAlign w:val="center"/>
          </w:tcPr>
          <w:p w14:paraId="079FCD68"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shd w:val="clear" w:color="auto" w:fill="auto"/>
            <w:vAlign w:val="center"/>
          </w:tcPr>
          <w:p w14:paraId="1897C0C3"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Полигоны *</w:t>
            </w:r>
          </w:p>
        </w:tc>
        <w:tc>
          <w:tcPr>
            <w:tcW w:w="1276" w:type="dxa"/>
            <w:vMerge/>
            <w:shd w:val="clear" w:color="auto" w:fill="auto"/>
            <w:vAlign w:val="center"/>
          </w:tcPr>
          <w:p w14:paraId="10CAB23D"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4B2486E1"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0,02</w:t>
            </w:r>
          </w:p>
        </w:tc>
        <w:tc>
          <w:tcPr>
            <w:tcW w:w="3827" w:type="dxa"/>
            <w:gridSpan w:val="2"/>
            <w:vMerge/>
            <w:shd w:val="clear" w:color="auto" w:fill="auto"/>
            <w:vAlign w:val="center"/>
          </w:tcPr>
          <w:p w14:paraId="535752D5" w14:textId="77777777" w:rsidR="00512449" w:rsidRPr="00BF2626" w:rsidRDefault="00512449" w:rsidP="007226AF">
            <w:pPr>
              <w:spacing w:after="0" w:line="240" w:lineRule="auto"/>
              <w:jc w:val="center"/>
              <w:rPr>
                <w:rFonts w:ascii="Times New Roman" w:hAnsi="Times New Roman"/>
              </w:rPr>
            </w:pPr>
          </w:p>
        </w:tc>
      </w:tr>
      <w:tr w:rsidR="00512449" w:rsidRPr="00BF2626" w14:paraId="7573A9C8" w14:textId="77777777" w:rsidTr="005A5569">
        <w:trPr>
          <w:trHeight w:val="20"/>
        </w:trPr>
        <w:tc>
          <w:tcPr>
            <w:tcW w:w="426" w:type="dxa"/>
            <w:shd w:val="clear" w:color="auto" w:fill="auto"/>
            <w:vAlign w:val="center"/>
          </w:tcPr>
          <w:p w14:paraId="376209FA"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shd w:val="clear" w:color="auto" w:fill="auto"/>
            <w:vAlign w:val="center"/>
          </w:tcPr>
          <w:p w14:paraId="47259D9A"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Поля компостирования</w:t>
            </w:r>
          </w:p>
        </w:tc>
        <w:tc>
          <w:tcPr>
            <w:tcW w:w="1276" w:type="dxa"/>
            <w:vMerge/>
            <w:shd w:val="clear" w:color="auto" w:fill="auto"/>
            <w:vAlign w:val="center"/>
          </w:tcPr>
          <w:p w14:paraId="091BF85D"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1113ABFB"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0,5</w:t>
            </w:r>
          </w:p>
        </w:tc>
        <w:tc>
          <w:tcPr>
            <w:tcW w:w="3827" w:type="dxa"/>
            <w:gridSpan w:val="2"/>
            <w:vMerge/>
            <w:shd w:val="clear" w:color="auto" w:fill="auto"/>
            <w:vAlign w:val="center"/>
          </w:tcPr>
          <w:p w14:paraId="3AB96565" w14:textId="77777777" w:rsidR="00512449" w:rsidRPr="00BF2626" w:rsidRDefault="00512449" w:rsidP="007226AF">
            <w:pPr>
              <w:spacing w:after="0" w:line="240" w:lineRule="auto"/>
              <w:jc w:val="center"/>
              <w:rPr>
                <w:rFonts w:ascii="Times New Roman" w:hAnsi="Times New Roman"/>
              </w:rPr>
            </w:pPr>
          </w:p>
        </w:tc>
      </w:tr>
      <w:tr w:rsidR="00512449" w:rsidRPr="00BF2626" w14:paraId="22044315" w14:textId="77777777" w:rsidTr="005A5569">
        <w:trPr>
          <w:trHeight w:val="20"/>
        </w:trPr>
        <w:tc>
          <w:tcPr>
            <w:tcW w:w="426" w:type="dxa"/>
            <w:shd w:val="clear" w:color="auto" w:fill="auto"/>
            <w:vAlign w:val="center"/>
          </w:tcPr>
          <w:p w14:paraId="7145528B"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shd w:val="clear" w:color="auto" w:fill="auto"/>
            <w:vAlign w:val="center"/>
          </w:tcPr>
          <w:p w14:paraId="0B7C8620"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Сливные станции</w:t>
            </w:r>
          </w:p>
        </w:tc>
        <w:tc>
          <w:tcPr>
            <w:tcW w:w="1276" w:type="dxa"/>
            <w:vMerge/>
            <w:shd w:val="clear" w:color="auto" w:fill="auto"/>
            <w:vAlign w:val="center"/>
          </w:tcPr>
          <w:p w14:paraId="43323531"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782F8226"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0,02</w:t>
            </w:r>
          </w:p>
        </w:tc>
        <w:tc>
          <w:tcPr>
            <w:tcW w:w="3827" w:type="dxa"/>
            <w:gridSpan w:val="2"/>
            <w:vMerge/>
            <w:shd w:val="clear" w:color="auto" w:fill="auto"/>
            <w:vAlign w:val="center"/>
          </w:tcPr>
          <w:p w14:paraId="51A0D47B" w14:textId="77777777" w:rsidR="00512449" w:rsidRPr="00BF2626" w:rsidRDefault="00512449" w:rsidP="007226AF">
            <w:pPr>
              <w:spacing w:after="0" w:line="240" w:lineRule="auto"/>
              <w:jc w:val="center"/>
              <w:rPr>
                <w:rFonts w:ascii="Times New Roman" w:hAnsi="Times New Roman"/>
              </w:rPr>
            </w:pPr>
          </w:p>
        </w:tc>
      </w:tr>
      <w:tr w:rsidR="00512449" w:rsidRPr="00BF2626" w14:paraId="71D2CDDE" w14:textId="77777777" w:rsidTr="005A5569">
        <w:trPr>
          <w:trHeight w:val="20"/>
        </w:trPr>
        <w:tc>
          <w:tcPr>
            <w:tcW w:w="426" w:type="dxa"/>
            <w:shd w:val="clear" w:color="auto" w:fill="auto"/>
            <w:vAlign w:val="center"/>
          </w:tcPr>
          <w:p w14:paraId="188E52A6"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shd w:val="clear" w:color="auto" w:fill="auto"/>
            <w:vAlign w:val="center"/>
          </w:tcPr>
          <w:p w14:paraId="270571DD" w14:textId="77777777" w:rsidR="00512449" w:rsidRPr="00BF2626" w:rsidRDefault="00512449" w:rsidP="007226AF">
            <w:pPr>
              <w:spacing w:after="0" w:line="240" w:lineRule="auto"/>
              <w:jc w:val="both"/>
              <w:rPr>
                <w:rFonts w:ascii="Times New Roman" w:hAnsi="Times New Roman"/>
              </w:rPr>
            </w:pPr>
            <w:r w:rsidRPr="00BF2626">
              <w:rPr>
                <w:rFonts w:ascii="Times New Roman" w:hAnsi="Times New Roman"/>
              </w:rPr>
              <w:t>Мусороперегрузочные станции</w:t>
            </w:r>
          </w:p>
        </w:tc>
        <w:tc>
          <w:tcPr>
            <w:tcW w:w="1276" w:type="dxa"/>
            <w:vMerge/>
            <w:shd w:val="clear" w:color="auto" w:fill="auto"/>
            <w:vAlign w:val="center"/>
          </w:tcPr>
          <w:p w14:paraId="16EDF0AC"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4136B19A"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0,04</w:t>
            </w:r>
          </w:p>
        </w:tc>
        <w:tc>
          <w:tcPr>
            <w:tcW w:w="3827" w:type="dxa"/>
            <w:gridSpan w:val="2"/>
            <w:vMerge/>
            <w:shd w:val="clear" w:color="auto" w:fill="auto"/>
            <w:vAlign w:val="center"/>
          </w:tcPr>
          <w:p w14:paraId="6A4846D8" w14:textId="77777777" w:rsidR="00512449" w:rsidRPr="00BF2626" w:rsidRDefault="00512449" w:rsidP="007226AF">
            <w:pPr>
              <w:spacing w:after="0" w:line="240" w:lineRule="auto"/>
              <w:jc w:val="center"/>
              <w:rPr>
                <w:rFonts w:ascii="Times New Roman" w:hAnsi="Times New Roman"/>
              </w:rPr>
            </w:pPr>
          </w:p>
        </w:tc>
      </w:tr>
      <w:tr w:rsidR="00512449" w:rsidRPr="00BF2626" w14:paraId="339E7641" w14:textId="77777777" w:rsidTr="005A5569">
        <w:trPr>
          <w:trHeight w:val="20"/>
        </w:trPr>
        <w:tc>
          <w:tcPr>
            <w:tcW w:w="426" w:type="dxa"/>
            <w:shd w:val="clear" w:color="auto" w:fill="auto"/>
            <w:vAlign w:val="center"/>
          </w:tcPr>
          <w:p w14:paraId="3F30B216" w14:textId="77777777" w:rsidR="00512449" w:rsidRPr="00BF2626" w:rsidRDefault="00512449" w:rsidP="007226AF">
            <w:pPr>
              <w:numPr>
                <w:ilvl w:val="0"/>
                <w:numId w:val="6"/>
              </w:numPr>
              <w:tabs>
                <w:tab w:val="left" w:pos="318"/>
              </w:tabs>
              <w:spacing w:after="0" w:line="240" w:lineRule="auto"/>
              <w:ind w:left="0" w:firstLine="0"/>
              <w:jc w:val="center"/>
              <w:rPr>
                <w:rFonts w:ascii="Times New Roman" w:hAnsi="Times New Roman"/>
              </w:rPr>
            </w:pPr>
          </w:p>
        </w:tc>
        <w:tc>
          <w:tcPr>
            <w:tcW w:w="3685" w:type="dxa"/>
            <w:gridSpan w:val="2"/>
            <w:shd w:val="clear" w:color="auto" w:fill="auto"/>
            <w:vAlign w:val="center"/>
          </w:tcPr>
          <w:p w14:paraId="4A2CDA52" w14:textId="77777777" w:rsidR="00512449" w:rsidRPr="00BF2626" w:rsidRDefault="00512449" w:rsidP="007226AF">
            <w:pPr>
              <w:suppressAutoHyphens/>
              <w:spacing w:after="0" w:line="240" w:lineRule="auto"/>
              <w:rPr>
                <w:rFonts w:ascii="Times New Roman" w:hAnsi="Times New Roman"/>
              </w:rPr>
            </w:pPr>
            <w:r w:rsidRPr="00BF2626">
              <w:rPr>
                <w:rFonts w:ascii="Times New Roman" w:hAnsi="Times New Roman"/>
              </w:rPr>
              <w:t>Поля складирования и захоронения обезвреженных осадков (по сухому веществу)</w:t>
            </w:r>
          </w:p>
        </w:tc>
        <w:tc>
          <w:tcPr>
            <w:tcW w:w="1276" w:type="dxa"/>
            <w:vMerge/>
            <w:shd w:val="clear" w:color="auto" w:fill="auto"/>
            <w:vAlign w:val="center"/>
          </w:tcPr>
          <w:p w14:paraId="35C05DF2" w14:textId="77777777" w:rsidR="00512449" w:rsidRPr="00BF2626" w:rsidRDefault="00512449" w:rsidP="007226AF">
            <w:pPr>
              <w:snapToGrid w:val="0"/>
              <w:spacing w:after="0" w:line="240" w:lineRule="auto"/>
              <w:jc w:val="center"/>
              <w:rPr>
                <w:rFonts w:ascii="Times New Roman" w:hAnsi="Times New Roman"/>
              </w:rPr>
            </w:pPr>
          </w:p>
        </w:tc>
        <w:tc>
          <w:tcPr>
            <w:tcW w:w="1134" w:type="dxa"/>
            <w:shd w:val="clear" w:color="auto" w:fill="auto"/>
            <w:vAlign w:val="center"/>
          </w:tcPr>
          <w:p w14:paraId="2FE0E4CE" w14:textId="77777777" w:rsidR="00512449" w:rsidRPr="00BF2626" w:rsidRDefault="00512449" w:rsidP="007226AF">
            <w:pPr>
              <w:spacing w:after="0" w:line="240" w:lineRule="auto"/>
              <w:jc w:val="center"/>
              <w:rPr>
                <w:rFonts w:ascii="Times New Roman" w:hAnsi="Times New Roman"/>
                <w:color w:val="000000"/>
              </w:rPr>
            </w:pPr>
            <w:r w:rsidRPr="00BF2626">
              <w:rPr>
                <w:rFonts w:ascii="Times New Roman" w:hAnsi="Times New Roman"/>
                <w:color w:val="000000"/>
              </w:rPr>
              <w:t>0,3</w:t>
            </w:r>
          </w:p>
        </w:tc>
        <w:tc>
          <w:tcPr>
            <w:tcW w:w="3827" w:type="dxa"/>
            <w:gridSpan w:val="2"/>
            <w:vMerge/>
            <w:shd w:val="clear" w:color="auto" w:fill="auto"/>
            <w:vAlign w:val="center"/>
          </w:tcPr>
          <w:p w14:paraId="61B68F25" w14:textId="77777777" w:rsidR="00512449" w:rsidRPr="00BF2626" w:rsidRDefault="00512449" w:rsidP="007226AF">
            <w:pPr>
              <w:spacing w:after="0" w:line="240" w:lineRule="auto"/>
              <w:jc w:val="center"/>
              <w:rPr>
                <w:rFonts w:ascii="Times New Roman" w:hAnsi="Times New Roman"/>
              </w:rPr>
            </w:pPr>
          </w:p>
        </w:tc>
      </w:tr>
    </w:tbl>
    <w:p w14:paraId="612B6019" w14:textId="77777777" w:rsidR="009460D1" w:rsidRPr="00BF2626" w:rsidRDefault="009460D1" w:rsidP="007226AF">
      <w:pPr>
        <w:pStyle w:val="af3"/>
        <w:suppressAutoHyphens w:val="0"/>
        <w:spacing w:after="0"/>
        <w:jc w:val="both"/>
        <w:rPr>
          <w:b/>
          <w:color w:val="auto"/>
          <w:sz w:val="8"/>
          <w:szCs w:val="8"/>
        </w:rPr>
      </w:pPr>
    </w:p>
    <w:p w14:paraId="581279AB" w14:textId="77777777" w:rsidR="00512449" w:rsidRPr="00BF2626" w:rsidRDefault="00512449" w:rsidP="007226AF">
      <w:pPr>
        <w:pStyle w:val="af3"/>
        <w:suppressAutoHyphens w:val="0"/>
        <w:spacing w:after="0"/>
        <w:jc w:val="both"/>
        <w:rPr>
          <w:color w:val="auto"/>
          <w:sz w:val="20"/>
          <w:szCs w:val="20"/>
        </w:rPr>
      </w:pPr>
      <w:r w:rsidRPr="00BF2626">
        <w:rPr>
          <w:b/>
          <w:color w:val="auto"/>
          <w:sz w:val="20"/>
          <w:szCs w:val="20"/>
        </w:rPr>
        <w:t>Примечание:(*)</w:t>
      </w:r>
      <w:r w:rsidRPr="00BF2626">
        <w:rPr>
          <w:color w:val="auto"/>
          <w:sz w:val="20"/>
          <w:szCs w:val="20"/>
        </w:rPr>
        <w:t xml:space="preserve"> - кроме полигонов по обезвреживанию и захоронению токсичных промышленных отходов.</w:t>
      </w:r>
    </w:p>
    <w:p w14:paraId="57D2861D" w14:textId="77777777" w:rsidR="002C6D91" w:rsidRPr="00BF2626" w:rsidRDefault="002C6D91" w:rsidP="007226AF">
      <w:pPr>
        <w:spacing w:after="0" w:line="240" w:lineRule="auto"/>
        <w:ind w:firstLine="567"/>
        <w:jc w:val="both"/>
        <w:rPr>
          <w:rFonts w:ascii="Times New Roman" w:hAnsi="Times New Roman"/>
          <w:sz w:val="8"/>
          <w:szCs w:val="8"/>
        </w:rPr>
      </w:pPr>
    </w:p>
    <w:p w14:paraId="426FDD14" w14:textId="449DF288" w:rsidR="009662F2" w:rsidRPr="00BF2626" w:rsidRDefault="00F16E2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9662F2" w:rsidRPr="00BF2626">
        <w:rPr>
          <w:rFonts w:ascii="Times New Roman" w:hAnsi="Times New Roman"/>
          <w:sz w:val="24"/>
          <w:szCs w:val="24"/>
        </w:rPr>
        <w:t>.7.3. Рекомендуемая обеспеченность объектов, предназначе</w:t>
      </w:r>
      <w:r w:rsidR="009C10EB" w:rsidRPr="00BF2626">
        <w:rPr>
          <w:rFonts w:ascii="Times New Roman" w:hAnsi="Times New Roman"/>
          <w:sz w:val="24"/>
          <w:szCs w:val="24"/>
        </w:rPr>
        <w:t>нных для сбора и твердых коммунальных</w:t>
      </w:r>
      <w:r w:rsidR="009662F2" w:rsidRPr="00BF2626">
        <w:rPr>
          <w:rFonts w:ascii="Times New Roman" w:hAnsi="Times New Roman"/>
          <w:sz w:val="24"/>
          <w:szCs w:val="24"/>
        </w:rPr>
        <w:t xml:space="preserve"> отходов (пунктов вторичного сырья и стеклотары) составляет 1 объект </w:t>
      </w:r>
      <w:r w:rsidR="00FF4E32" w:rsidRPr="00BF2626">
        <w:rPr>
          <w:rFonts w:ascii="Times New Roman" w:hAnsi="Times New Roman"/>
          <w:sz w:val="24"/>
          <w:szCs w:val="24"/>
        </w:rPr>
        <w:t>с населением до</w:t>
      </w:r>
      <w:r w:rsidR="009662F2" w:rsidRPr="00BF2626">
        <w:rPr>
          <w:rFonts w:ascii="Times New Roman" w:hAnsi="Times New Roman"/>
          <w:sz w:val="24"/>
          <w:szCs w:val="24"/>
        </w:rPr>
        <w:t xml:space="preserve"> 20 тыс.</w:t>
      </w:r>
      <w:r w:rsidR="00045C00" w:rsidRPr="00BF2626">
        <w:rPr>
          <w:rFonts w:ascii="Times New Roman" w:hAnsi="Times New Roman"/>
          <w:sz w:val="24"/>
          <w:szCs w:val="24"/>
        </w:rPr>
        <w:t xml:space="preserve"> </w:t>
      </w:r>
      <w:r w:rsidR="009662F2" w:rsidRPr="00BF2626">
        <w:rPr>
          <w:rFonts w:ascii="Times New Roman" w:hAnsi="Times New Roman"/>
          <w:sz w:val="24"/>
          <w:szCs w:val="24"/>
        </w:rPr>
        <w:t>человек.</w:t>
      </w:r>
    </w:p>
    <w:p w14:paraId="58811A3C" w14:textId="77777777" w:rsidR="009662F2" w:rsidRPr="00BF2626" w:rsidRDefault="009662F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Нормативное значение размера земельного участка составляет 0,01 га.</w:t>
      </w:r>
    </w:p>
    <w:p w14:paraId="6BD8650F" w14:textId="1EE668D2" w:rsidR="000A6D74" w:rsidRPr="00BF2626" w:rsidRDefault="00F16E2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A879FB" w:rsidRPr="00BF2626">
        <w:rPr>
          <w:rFonts w:ascii="Times New Roman" w:hAnsi="Times New Roman"/>
          <w:sz w:val="24"/>
          <w:szCs w:val="24"/>
        </w:rPr>
        <w:t>.7.</w:t>
      </w:r>
      <w:r w:rsidR="009662F2" w:rsidRPr="00BF2626">
        <w:rPr>
          <w:rFonts w:ascii="Times New Roman" w:hAnsi="Times New Roman"/>
          <w:sz w:val="24"/>
          <w:szCs w:val="24"/>
        </w:rPr>
        <w:t>4</w:t>
      </w:r>
      <w:r w:rsidR="00A879FB" w:rsidRPr="00BF2626">
        <w:rPr>
          <w:rFonts w:ascii="Times New Roman" w:hAnsi="Times New Roman"/>
          <w:sz w:val="24"/>
          <w:szCs w:val="24"/>
        </w:rPr>
        <w:t xml:space="preserve">. </w:t>
      </w:r>
      <w:r w:rsidR="00CF1B9E" w:rsidRPr="00BF2626">
        <w:rPr>
          <w:rFonts w:ascii="Times New Roman" w:hAnsi="Times New Roman"/>
          <w:sz w:val="24"/>
          <w:szCs w:val="24"/>
        </w:rPr>
        <w:t>Расположение объектов, предназначенных от сбора и</w:t>
      </w:r>
      <w:r w:rsidR="009C10EB" w:rsidRPr="00BF2626">
        <w:rPr>
          <w:rFonts w:ascii="Times New Roman" w:hAnsi="Times New Roman"/>
          <w:sz w:val="24"/>
          <w:szCs w:val="24"/>
        </w:rPr>
        <w:t xml:space="preserve"> транспортировки твердых коммунальных</w:t>
      </w:r>
      <w:r w:rsidR="00CF1B9E" w:rsidRPr="00BF2626">
        <w:rPr>
          <w:rFonts w:ascii="Times New Roman" w:hAnsi="Times New Roman"/>
          <w:sz w:val="24"/>
          <w:szCs w:val="24"/>
        </w:rPr>
        <w:t xml:space="preserve"> отходов (пунктов</w:t>
      </w:r>
      <w:r w:rsidR="00045C00" w:rsidRPr="00BF2626">
        <w:rPr>
          <w:rFonts w:ascii="Times New Roman" w:hAnsi="Times New Roman"/>
          <w:sz w:val="24"/>
          <w:szCs w:val="24"/>
        </w:rPr>
        <w:t xml:space="preserve"> вторичного сырья и стеклотары)</w:t>
      </w:r>
      <w:r w:rsidR="00CF1B9E" w:rsidRPr="00BF2626">
        <w:rPr>
          <w:rFonts w:ascii="Times New Roman" w:hAnsi="Times New Roman"/>
          <w:sz w:val="24"/>
          <w:szCs w:val="24"/>
        </w:rPr>
        <w:t xml:space="preserve"> должно соответствовать следующим н</w:t>
      </w:r>
      <w:r w:rsidR="00E959AF" w:rsidRPr="00BF2626">
        <w:rPr>
          <w:rFonts w:ascii="Times New Roman" w:hAnsi="Times New Roman"/>
          <w:sz w:val="24"/>
          <w:szCs w:val="24"/>
        </w:rPr>
        <w:t>ормативных значениям (см табл.</w:t>
      </w:r>
      <w:r w:rsidR="005A5569">
        <w:rPr>
          <w:rFonts w:ascii="Times New Roman" w:hAnsi="Times New Roman"/>
          <w:sz w:val="24"/>
          <w:szCs w:val="24"/>
        </w:rPr>
        <w:t>36</w:t>
      </w:r>
      <w:r w:rsidR="00CF1B9E" w:rsidRPr="00BF2626">
        <w:rPr>
          <w:rFonts w:ascii="Times New Roman" w:hAnsi="Times New Roman"/>
          <w:sz w:val="24"/>
          <w:szCs w:val="24"/>
        </w:rPr>
        <w:t>)</w:t>
      </w:r>
      <w:r w:rsidR="0030069D" w:rsidRPr="00BF2626">
        <w:rPr>
          <w:rFonts w:ascii="Times New Roman" w:hAnsi="Times New Roman"/>
          <w:sz w:val="24"/>
          <w:szCs w:val="24"/>
        </w:rPr>
        <w:t>.</w:t>
      </w:r>
    </w:p>
    <w:p w14:paraId="67A9D48D" w14:textId="77777777" w:rsidR="00A879FB" w:rsidRPr="00BF2626" w:rsidRDefault="00A879FB" w:rsidP="007226AF">
      <w:pPr>
        <w:spacing w:after="0" w:line="240" w:lineRule="auto"/>
        <w:rPr>
          <w:rFonts w:ascii="Times New Roman" w:hAnsi="Times New Roman"/>
          <w:sz w:val="8"/>
          <w:szCs w:val="8"/>
        </w:rPr>
      </w:pPr>
    </w:p>
    <w:p w14:paraId="794C18D5" w14:textId="0D6A00D1" w:rsidR="000B4211" w:rsidRPr="00BF2626" w:rsidRDefault="00E959AF" w:rsidP="000B4211">
      <w:pPr>
        <w:pStyle w:val="ae"/>
        <w:tabs>
          <w:tab w:val="left" w:pos="567"/>
        </w:tabs>
        <w:spacing w:after="0" w:line="240" w:lineRule="auto"/>
        <w:ind w:left="0"/>
        <w:jc w:val="both"/>
        <w:rPr>
          <w:rFonts w:ascii="Times New Roman" w:hAnsi="Times New Roman"/>
          <w:i/>
          <w:sz w:val="24"/>
          <w:szCs w:val="24"/>
          <w:lang w:val="ru-RU"/>
        </w:rPr>
      </w:pPr>
      <w:r w:rsidRPr="00BF2626">
        <w:rPr>
          <w:rFonts w:ascii="Times New Roman" w:hAnsi="Times New Roman"/>
          <w:i/>
          <w:sz w:val="24"/>
          <w:szCs w:val="24"/>
          <w:lang w:val="ru-RU"/>
        </w:rPr>
        <w:t xml:space="preserve">Таблица </w:t>
      </w:r>
      <w:r w:rsidR="005A5569">
        <w:rPr>
          <w:rFonts w:ascii="Times New Roman" w:hAnsi="Times New Roman"/>
          <w:i/>
          <w:sz w:val="24"/>
          <w:szCs w:val="24"/>
          <w:lang w:val="ru-RU"/>
        </w:rPr>
        <w:t>36</w:t>
      </w:r>
      <w:r w:rsidR="00953A3E" w:rsidRPr="00BF2626">
        <w:rPr>
          <w:rFonts w:ascii="Times New Roman" w:hAnsi="Times New Roman"/>
          <w:i/>
          <w:sz w:val="24"/>
          <w:szCs w:val="24"/>
          <w:lang w:val="ru-RU"/>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028"/>
        <w:gridCol w:w="1884"/>
        <w:gridCol w:w="1677"/>
        <w:gridCol w:w="2566"/>
      </w:tblGrid>
      <w:tr w:rsidR="000B4211" w:rsidRPr="00BF2626" w14:paraId="7CAF3C7A" w14:textId="77777777" w:rsidTr="004E7892">
        <w:tc>
          <w:tcPr>
            <w:tcW w:w="2301" w:type="dxa"/>
            <w:vMerge w:val="restart"/>
            <w:shd w:val="clear" w:color="auto" w:fill="auto"/>
          </w:tcPr>
          <w:p w14:paraId="7761ADFE"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 xml:space="preserve">Здания (земельные участки) учреждений </w:t>
            </w:r>
          </w:p>
        </w:tc>
        <w:tc>
          <w:tcPr>
            <w:tcW w:w="8155" w:type="dxa"/>
            <w:gridSpan w:val="4"/>
            <w:shd w:val="clear" w:color="auto" w:fill="auto"/>
          </w:tcPr>
          <w:p w14:paraId="795CEAF9"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Расстояния от зданий (границ участков) учреждений, м</w:t>
            </w:r>
          </w:p>
        </w:tc>
      </w:tr>
      <w:tr w:rsidR="000B4211" w:rsidRPr="00BF2626" w14:paraId="77ED62B9" w14:textId="77777777" w:rsidTr="004E7892">
        <w:tc>
          <w:tcPr>
            <w:tcW w:w="2301" w:type="dxa"/>
            <w:vMerge/>
            <w:shd w:val="clear" w:color="auto" w:fill="auto"/>
          </w:tcPr>
          <w:p w14:paraId="69B0156B"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c>
          <w:tcPr>
            <w:tcW w:w="3912" w:type="dxa"/>
            <w:gridSpan w:val="2"/>
            <w:shd w:val="clear" w:color="auto" w:fill="auto"/>
          </w:tcPr>
          <w:p w14:paraId="2332A8E0"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красной линии</w:t>
            </w:r>
          </w:p>
        </w:tc>
        <w:tc>
          <w:tcPr>
            <w:tcW w:w="1677" w:type="dxa"/>
            <w:vMerge w:val="restart"/>
            <w:shd w:val="clear" w:color="auto" w:fill="auto"/>
          </w:tcPr>
          <w:p w14:paraId="69856EA4"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стен жилых домов</w:t>
            </w:r>
          </w:p>
        </w:tc>
        <w:tc>
          <w:tcPr>
            <w:tcW w:w="2566" w:type="dxa"/>
            <w:vMerge w:val="restart"/>
            <w:shd w:val="clear" w:color="auto" w:fill="auto"/>
          </w:tcPr>
          <w:p w14:paraId="3EF27E8B"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зданий</w:t>
            </w:r>
          </w:p>
        </w:tc>
      </w:tr>
      <w:tr w:rsidR="000B4211" w:rsidRPr="00BF2626" w14:paraId="53CBB7B7" w14:textId="77777777" w:rsidTr="004E7892">
        <w:tc>
          <w:tcPr>
            <w:tcW w:w="2301" w:type="dxa"/>
            <w:vMerge/>
            <w:shd w:val="clear" w:color="auto" w:fill="auto"/>
          </w:tcPr>
          <w:p w14:paraId="68F1574E"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c>
          <w:tcPr>
            <w:tcW w:w="2028" w:type="dxa"/>
            <w:tcBorders>
              <w:bottom w:val="single" w:sz="4" w:space="0" w:color="000000"/>
            </w:tcBorders>
            <w:shd w:val="clear" w:color="auto" w:fill="auto"/>
          </w:tcPr>
          <w:p w14:paraId="0DAF2E2B"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в районах средне-, многоэтажной и смешанной застройки</w:t>
            </w:r>
          </w:p>
        </w:tc>
        <w:tc>
          <w:tcPr>
            <w:tcW w:w="1884" w:type="dxa"/>
            <w:tcBorders>
              <w:bottom w:val="single" w:sz="4" w:space="0" w:color="000000"/>
            </w:tcBorders>
            <w:shd w:val="clear" w:color="auto" w:fill="auto"/>
          </w:tcPr>
          <w:p w14:paraId="148AF181"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районах индивидуальной жилой застройки</w:t>
            </w:r>
          </w:p>
        </w:tc>
        <w:tc>
          <w:tcPr>
            <w:tcW w:w="1677" w:type="dxa"/>
            <w:vMerge/>
            <w:tcBorders>
              <w:bottom w:val="single" w:sz="4" w:space="0" w:color="000000"/>
            </w:tcBorders>
            <w:shd w:val="clear" w:color="auto" w:fill="auto"/>
          </w:tcPr>
          <w:p w14:paraId="315F9916"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c>
          <w:tcPr>
            <w:tcW w:w="2566" w:type="dxa"/>
            <w:vMerge/>
            <w:tcBorders>
              <w:bottom w:val="single" w:sz="4" w:space="0" w:color="000000"/>
            </w:tcBorders>
            <w:shd w:val="clear" w:color="auto" w:fill="auto"/>
          </w:tcPr>
          <w:p w14:paraId="3B80B5D0"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r>
      <w:tr w:rsidR="000B4211" w:rsidRPr="00BF2626" w14:paraId="578D0588" w14:textId="77777777" w:rsidTr="004E7892">
        <w:tc>
          <w:tcPr>
            <w:tcW w:w="2301" w:type="dxa"/>
            <w:shd w:val="clear" w:color="auto" w:fill="auto"/>
          </w:tcPr>
          <w:p w14:paraId="4953C870"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Приемные пункты вторичного сырья</w:t>
            </w:r>
          </w:p>
        </w:tc>
        <w:tc>
          <w:tcPr>
            <w:tcW w:w="2028" w:type="dxa"/>
            <w:tcBorders>
              <w:bottom w:val="single" w:sz="4" w:space="0" w:color="000000"/>
            </w:tcBorders>
            <w:shd w:val="clear" w:color="auto" w:fill="auto"/>
          </w:tcPr>
          <w:p w14:paraId="2E3D4C2D"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w:t>
            </w:r>
          </w:p>
        </w:tc>
        <w:tc>
          <w:tcPr>
            <w:tcW w:w="1884" w:type="dxa"/>
            <w:tcBorders>
              <w:bottom w:val="single" w:sz="4" w:space="0" w:color="000000"/>
            </w:tcBorders>
            <w:shd w:val="clear" w:color="auto" w:fill="auto"/>
          </w:tcPr>
          <w:p w14:paraId="00A02BE0"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w:t>
            </w:r>
          </w:p>
        </w:tc>
        <w:tc>
          <w:tcPr>
            <w:tcW w:w="1677" w:type="dxa"/>
            <w:tcBorders>
              <w:bottom w:val="single" w:sz="4" w:space="0" w:color="000000"/>
            </w:tcBorders>
            <w:shd w:val="clear" w:color="auto" w:fill="auto"/>
          </w:tcPr>
          <w:p w14:paraId="1BBFD578"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20</w:t>
            </w:r>
            <w:r w:rsidRPr="00BF2626">
              <w:rPr>
                <w:rFonts w:ascii="Times New Roman" w:hAnsi="Times New Roman"/>
                <w:sz w:val="22"/>
                <w:szCs w:val="22"/>
                <w:vertAlign w:val="superscript"/>
                <w:lang w:val="ru-RU"/>
              </w:rPr>
              <w:t>*</w:t>
            </w:r>
          </w:p>
        </w:tc>
        <w:tc>
          <w:tcPr>
            <w:tcW w:w="2566" w:type="dxa"/>
            <w:tcBorders>
              <w:bottom w:val="single" w:sz="4" w:space="0" w:color="000000"/>
            </w:tcBorders>
            <w:shd w:val="clear" w:color="auto" w:fill="auto"/>
          </w:tcPr>
          <w:p w14:paraId="296D0CB3"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50</w:t>
            </w:r>
          </w:p>
        </w:tc>
      </w:tr>
      <w:tr w:rsidR="000B4211" w:rsidRPr="00BF2626" w14:paraId="55B13926" w14:textId="77777777" w:rsidTr="004E7892">
        <w:trPr>
          <w:trHeight w:val="683"/>
        </w:trPr>
        <w:tc>
          <w:tcPr>
            <w:tcW w:w="10456" w:type="dxa"/>
            <w:gridSpan w:val="5"/>
            <w:shd w:val="clear" w:color="auto" w:fill="auto"/>
          </w:tcPr>
          <w:p w14:paraId="581A1413" w14:textId="77777777" w:rsidR="000B4211" w:rsidRPr="00BF2626" w:rsidRDefault="000B4211" w:rsidP="003D76E9">
            <w:pPr>
              <w:pStyle w:val="ae"/>
              <w:tabs>
                <w:tab w:val="left" w:pos="567"/>
              </w:tabs>
              <w:spacing w:after="0" w:line="240" w:lineRule="auto"/>
              <w:ind w:left="0"/>
              <w:jc w:val="both"/>
              <w:rPr>
                <w:rFonts w:ascii="Times New Roman" w:hAnsi="Times New Roman"/>
                <w:b/>
                <w:lang w:val="ru-RU"/>
              </w:rPr>
            </w:pPr>
            <w:r w:rsidRPr="00BF2626">
              <w:rPr>
                <w:rFonts w:ascii="Times New Roman" w:hAnsi="Times New Roman"/>
                <w:b/>
                <w:lang w:val="ru-RU"/>
              </w:rPr>
              <w:t>Примечание:</w:t>
            </w:r>
          </w:p>
          <w:p w14:paraId="7B810101" w14:textId="77777777" w:rsidR="000B4211" w:rsidRPr="00BF2626" w:rsidRDefault="000B4211" w:rsidP="003D76E9">
            <w:pPr>
              <w:spacing w:after="0" w:line="240" w:lineRule="auto"/>
              <w:jc w:val="both"/>
              <w:rPr>
                <w:rFonts w:ascii="Times New Roman" w:hAnsi="Times New Roman"/>
                <w:sz w:val="20"/>
                <w:szCs w:val="20"/>
              </w:rPr>
            </w:pPr>
            <w:r w:rsidRPr="00BF2626">
              <w:rPr>
                <w:rFonts w:ascii="Times New Roman" w:hAnsi="Times New Roman"/>
                <w:sz w:val="20"/>
                <w:szCs w:val="20"/>
              </w:rPr>
              <w:t>* С входами и окнами.</w:t>
            </w:r>
          </w:p>
          <w:p w14:paraId="1F1076FB" w14:textId="77777777" w:rsidR="000B4211" w:rsidRPr="00BF2626" w:rsidRDefault="000B4211" w:rsidP="003D76E9">
            <w:pPr>
              <w:spacing w:after="0" w:line="240" w:lineRule="auto"/>
              <w:jc w:val="both"/>
              <w:rPr>
                <w:rFonts w:ascii="Times New Roman" w:hAnsi="Times New Roman"/>
                <w:sz w:val="20"/>
                <w:szCs w:val="20"/>
              </w:rPr>
            </w:pPr>
            <w:r w:rsidRPr="00BF2626">
              <w:rPr>
                <w:rFonts w:ascii="Times New Roman" w:hAnsi="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tc>
      </w:tr>
    </w:tbl>
    <w:p w14:paraId="0AEA48F7" w14:textId="04C9B519" w:rsidR="000B4211" w:rsidRPr="00BF2626" w:rsidRDefault="000B4211" w:rsidP="000B4211">
      <w:pPr>
        <w:pStyle w:val="ae"/>
        <w:tabs>
          <w:tab w:val="left" w:pos="567"/>
        </w:tabs>
        <w:spacing w:after="0" w:line="240" w:lineRule="auto"/>
        <w:ind w:left="0" w:firstLine="567"/>
        <w:jc w:val="both"/>
        <w:rPr>
          <w:rFonts w:ascii="Times New Roman" w:hAnsi="Times New Roman"/>
          <w:sz w:val="24"/>
          <w:szCs w:val="24"/>
          <w:lang w:val="ru-RU"/>
        </w:rPr>
      </w:pPr>
      <w:r w:rsidRPr="00BF2626">
        <w:rPr>
          <w:rFonts w:ascii="Times New Roman" w:hAnsi="Times New Roman"/>
          <w:sz w:val="24"/>
          <w:szCs w:val="24"/>
          <w:lang w:val="ru-RU"/>
        </w:rPr>
        <w:t>5.</w:t>
      </w:r>
      <w:r w:rsidR="00251E3F" w:rsidRPr="00BF2626">
        <w:rPr>
          <w:rFonts w:ascii="Times New Roman" w:hAnsi="Times New Roman"/>
          <w:sz w:val="24"/>
          <w:szCs w:val="24"/>
          <w:lang w:val="ru-RU"/>
        </w:rPr>
        <w:t>7.5</w:t>
      </w:r>
      <w:r w:rsidRPr="00BF2626">
        <w:rPr>
          <w:rFonts w:ascii="Times New Roman" w:hAnsi="Times New Roman"/>
          <w:sz w:val="24"/>
          <w:szCs w:val="24"/>
          <w:lang w:val="ru-RU"/>
        </w:rPr>
        <w:t>. Расстояния от зданий и границ земельных участков кладбищ следует принимать не менее приведенных значений (см. табл.</w:t>
      </w:r>
      <w:r w:rsidR="004E7892">
        <w:rPr>
          <w:rFonts w:ascii="Times New Roman" w:hAnsi="Times New Roman"/>
          <w:sz w:val="24"/>
          <w:szCs w:val="24"/>
          <w:lang w:val="ru-RU"/>
        </w:rPr>
        <w:t>37</w:t>
      </w:r>
      <w:r w:rsidRPr="00BF2626">
        <w:rPr>
          <w:rFonts w:ascii="Times New Roman" w:hAnsi="Times New Roman"/>
          <w:sz w:val="24"/>
          <w:szCs w:val="24"/>
          <w:lang w:val="ru-RU"/>
        </w:rPr>
        <w:t>):</w:t>
      </w:r>
    </w:p>
    <w:p w14:paraId="58FDDD42" w14:textId="039AA5F3" w:rsidR="000B4211" w:rsidRPr="00BF2626" w:rsidRDefault="000B4211" w:rsidP="000B4211">
      <w:pPr>
        <w:pStyle w:val="ae"/>
        <w:tabs>
          <w:tab w:val="left" w:pos="567"/>
        </w:tabs>
        <w:spacing w:after="0" w:line="240" w:lineRule="auto"/>
        <w:ind w:left="0"/>
        <w:jc w:val="both"/>
        <w:rPr>
          <w:rFonts w:ascii="Times New Roman" w:hAnsi="Times New Roman"/>
          <w:i/>
          <w:sz w:val="24"/>
          <w:szCs w:val="24"/>
          <w:lang w:val="ru-RU"/>
        </w:rPr>
      </w:pPr>
      <w:r w:rsidRPr="00BF2626">
        <w:rPr>
          <w:rFonts w:ascii="Times New Roman" w:hAnsi="Times New Roman"/>
          <w:i/>
          <w:sz w:val="24"/>
          <w:szCs w:val="24"/>
          <w:lang w:val="ru-RU"/>
        </w:rPr>
        <w:t xml:space="preserve">Таблица </w:t>
      </w:r>
      <w:r w:rsidR="004E7892">
        <w:rPr>
          <w:rFonts w:ascii="Times New Roman" w:hAnsi="Times New Roman"/>
          <w:i/>
          <w:sz w:val="24"/>
          <w:szCs w:val="24"/>
          <w:lang w:val="ru-RU"/>
        </w:rPr>
        <w:t>37</w:t>
      </w:r>
      <w:r w:rsidRPr="00BF2626">
        <w:rPr>
          <w:rFonts w:ascii="Times New Roman" w:hAnsi="Times New Roman"/>
          <w:i/>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013"/>
        <w:gridCol w:w="1880"/>
        <w:gridCol w:w="1650"/>
        <w:gridCol w:w="2372"/>
      </w:tblGrid>
      <w:tr w:rsidR="000B4211" w:rsidRPr="00BF2626" w14:paraId="0872DA5E" w14:textId="77777777" w:rsidTr="004E7892">
        <w:tc>
          <w:tcPr>
            <w:tcW w:w="2301" w:type="dxa"/>
            <w:vMerge w:val="restart"/>
            <w:shd w:val="clear" w:color="auto" w:fill="auto"/>
          </w:tcPr>
          <w:p w14:paraId="1E1E094A"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 xml:space="preserve">Здания (земельные участки) учреждений </w:t>
            </w:r>
          </w:p>
        </w:tc>
        <w:tc>
          <w:tcPr>
            <w:tcW w:w="8013" w:type="dxa"/>
            <w:gridSpan w:val="4"/>
            <w:shd w:val="clear" w:color="auto" w:fill="auto"/>
          </w:tcPr>
          <w:p w14:paraId="01572D56"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Расстояния от зданий (границ участков) учреждений, м</w:t>
            </w:r>
          </w:p>
        </w:tc>
      </w:tr>
      <w:tr w:rsidR="000B4211" w:rsidRPr="00BF2626" w14:paraId="282573A8" w14:textId="77777777" w:rsidTr="004E7892">
        <w:tc>
          <w:tcPr>
            <w:tcW w:w="2301" w:type="dxa"/>
            <w:vMerge/>
            <w:shd w:val="clear" w:color="auto" w:fill="auto"/>
          </w:tcPr>
          <w:p w14:paraId="392FFC60"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c>
          <w:tcPr>
            <w:tcW w:w="3912" w:type="dxa"/>
            <w:gridSpan w:val="2"/>
            <w:shd w:val="clear" w:color="auto" w:fill="auto"/>
          </w:tcPr>
          <w:p w14:paraId="00F1C502"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красной линии</w:t>
            </w:r>
          </w:p>
        </w:tc>
        <w:tc>
          <w:tcPr>
            <w:tcW w:w="1677" w:type="dxa"/>
            <w:vMerge w:val="restart"/>
            <w:shd w:val="clear" w:color="auto" w:fill="auto"/>
          </w:tcPr>
          <w:p w14:paraId="561F9C84"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стен жилых домов</w:t>
            </w:r>
          </w:p>
        </w:tc>
        <w:tc>
          <w:tcPr>
            <w:tcW w:w="2424" w:type="dxa"/>
            <w:vMerge w:val="restart"/>
            <w:shd w:val="clear" w:color="auto" w:fill="auto"/>
          </w:tcPr>
          <w:p w14:paraId="15C4560A"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зданий</w:t>
            </w:r>
          </w:p>
        </w:tc>
      </w:tr>
      <w:tr w:rsidR="000B4211" w:rsidRPr="00BF2626" w14:paraId="6FAF593B" w14:textId="77777777" w:rsidTr="004E7892">
        <w:tc>
          <w:tcPr>
            <w:tcW w:w="2301" w:type="dxa"/>
            <w:vMerge/>
            <w:shd w:val="clear" w:color="auto" w:fill="auto"/>
          </w:tcPr>
          <w:p w14:paraId="3FD2CC72"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c>
          <w:tcPr>
            <w:tcW w:w="2028" w:type="dxa"/>
            <w:shd w:val="clear" w:color="auto" w:fill="auto"/>
          </w:tcPr>
          <w:p w14:paraId="14FA1825"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в районах средне-, многоэтажной и смешанной застройки</w:t>
            </w:r>
          </w:p>
        </w:tc>
        <w:tc>
          <w:tcPr>
            <w:tcW w:w="1884" w:type="dxa"/>
            <w:shd w:val="clear" w:color="auto" w:fill="auto"/>
          </w:tcPr>
          <w:p w14:paraId="597CF80A"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районах индивидуальной жилой застройки</w:t>
            </w:r>
          </w:p>
        </w:tc>
        <w:tc>
          <w:tcPr>
            <w:tcW w:w="1677" w:type="dxa"/>
            <w:vMerge/>
            <w:shd w:val="clear" w:color="auto" w:fill="auto"/>
          </w:tcPr>
          <w:p w14:paraId="2A44851B"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c>
          <w:tcPr>
            <w:tcW w:w="2424" w:type="dxa"/>
            <w:vMerge/>
            <w:shd w:val="clear" w:color="auto" w:fill="auto"/>
          </w:tcPr>
          <w:p w14:paraId="21B31EBF"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p>
        </w:tc>
      </w:tr>
      <w:tr w:rsidR="000B4211" w:rsidRPr="00BF2626" w14:paraId="66B56D97" w14:textId="77777777" w:rsidTr="004E7892">
        <w:tc>
          <w:tcPr>
            <w:tcW w:w="2301" w:type="dxa"/>
            <w:shd w:val="clear" w:color="auto" w:fill="auto"/>
          </w:tcPr>
          <w:p w14:paraId="34FF1017"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Кладбища традиционного захоронения</w:t>
            </w:r>
          </w:p>
        </w:tc>
        <w:tc>
          <w:tcPr>
            <w:tcW w:w="2028" w:type="dxa"/>
            <w:shd w:val="clear" w:color="auto" w:fill="auto"/>
          </w:tcPr>
          <w:p w14:paraId="38190C4F"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6</w:t>
            </w:r>
          </w:p>
        </w:tc>
        <w:tc>
          <w:tcPr>
            <w:tcW w:w="1884" w:type="dxa"/>
            <w:shd w:val="clear" w:color="auto" w:fill="auto"/>
          </w:tcPr>
          <w:p w14:paraId="33FA1741"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6</w:t>
            </w:r>
          </w:p>
        </w:tc>
        <w:tc>
          <w:tcPr>
            <w:tcW w:w="4101" w:type="dxa"/>
            <w:gridSpan w:val="2"/>
            <w:shd w:val="clear" w:color="auto" w:fill="auto"/>
          </w:tcPr>
          <w:p w14:paraId="1C5AE950"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300</w:t>
            </w:r>
          </w:p>
        </w:tc>
      </w:tr>
      <w:tr w:rsidR="000B4211" w:rsidRPr="00BF2626" w14:paraId="141362BC" w14:textId="77777777" w:rsidTr="004E7892">
        <w:trPr>
          <w:trHeight w:val="70"/>
        </w:trPr>
        <w:tc>
          <w:tcPr>
            <w:tcW w:w="2301" w:type="dxa"/>
            <w:shd w:val="clear" w:color="auto" w:fill="auto"/>
          </w:tcPr>
          <w:p w14:paraId="593A174A" w14:textId="77777777" w:rsidR="000B4211" w:rsidRPr="00BF2626" w:rsidRDefault="000B4211"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lastRenderedPageBreak/>
              <w:t>Кладбища для погребения после кремации</w:t>
            </w:r>
          </w:p>
        </w:tc>
        <w:tc>
          <w:tcPr>
            <w:tcW w:w="2028" w:type="dxa"/>
            <w:shd w:val="clear" w:color="auto" w:fill="auto"/>
          </w:tcPr>
          <w:p w14:paraId="249C5F21"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6</w:t>
            </w:r>
          </w:p>
        </w:tc>
        <w:tc>
          <w:tcPr>
            <w:tcW w:w="1884" w:type="dxa"/>
            <w:shd w:val="clear" w:color="auto" w:fill="auto"/>
          </w:tcPr>
          <w:p w14:paraId="1DFA4863"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6</w:t>
            </w:r>
          </w:p>
        </w:tc>
        <w:tc>
          <w:tcPr>
            <w:tcW w:w="4101" w:type="dxa"/>
            <w:gridSpan w:val="2"/>
            <w:shd w:val="clear" w:color="auto" w:fill="auto"/>
          </w:tcPr>
          <w:p w14:paraId="25B7B7D0" w14:textId="77777777" w:rsidR="000B4211" w:rsidRPr="00BF2626" w:rsidRDefault="000B4211"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100</w:t>
            </w:r>
          </w:p>
        </w:tc>
      </w:tr>
      <w:tr w:rsidR="000B4211" w:rsidRPr="00BF2626" w14:paraId="05B82552" w14:textId="77777777" w:rsidTr="004E7892">
        <w:trPr>
          <w:trHeight w:val="683"/>
        </w:trPr>
        <w:tc>
          <w:tcPr>
            <w:tcW w:w="10314" w:type="dxa"/>
            <w:gridSpan w:val="5"/>
            <w:shd w:val="clear" w:color="auto" w:fill="auto"/>
          </w:tcPr>
          <w:p w14:paraId="46BF744E" w14:textId="77777777" w:rsidR="000B4211" w:rsidRPr="00BF2626" w:rsidRDefault="000B4211" w:rsidP="003D76E9">
            <w:pPr>
              <w:pStyle w:val="ae"/>
              <w:tabs>
                <w:tab w:val="left" w:pos="567"/>
              </w:tabs>
              <w:spacing w:after="0" w:line="240" w:lineRule="auto"/>
              <w:ind w:left="0"/>
              <w:jc w:val="both"/>
              <w:rPr>
                <w:rFonts w:ascii="Times New Roman" w:hAnsi="Times New Roman"/>
                <w:b/>
                <w:lang w:val="ru-RU"/>
              </w:rPr>
            </w:pPr>
            <w:r w:rsidRPr="00BF2626">
              <w:rPr>
                <w:rFonts w:ascii="Times New Roman" w:hAnsi="Times New Roman"/>
                <w:b/>
                <w:lang w:val="ru-RU"/>
              </w:rPr>
              <w:t>Примечание:</w:t>
            </w:r>
          </w:p>
          <w:p w14:paraId="39DD9C0B" w14:textId="77777777" w:rsidR="000B4211" w:rsidRPr="00BF2626" w:rsidRDefault="000B4211" w:rsidP="003D76E9">
            <w:pPr>
              <w:spacing w:after="0" w:line="240" w:lineRule="auto"/>
              <w:jc w:val="both"/>
              <w:rPr>
                <w:rFonts w:ascii="Times New Roman" w:hAnsi="Times New Roman"/>
                <w:sz w:val="20"/>
                <w:szCs w:val="20"/>
              </w:rPr>
            </w:pPr>
            <w:r w:rsidRPr="00BF2626">
              <w:rPr>
                <w:rFonts w:ascii="Times New Roman" w:hAnsi="Times New Roman"/>
                <w:sz w:val="20"/>
                <w:szCs w:val="20"/>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BF2626">
                <w:rPr>
                  <w:rFonts w:ascii="Times New Roman" w:hAnsi="Times New Roman"/>
                  <w:sz w:val="20"/>
                  <w:szCs w:val="20"/>
                </w:rPr>
                <w:t>100 м</w:t>
              </w:r>
            </w:smartTag>
            <w:r w:rsidRPr="00BF2626">
              <w:rPr>
                <w:rFonts w:ascii="Times New Roman" w:hAnsi="Times New Roman"/>
                <w:sz w:val="20"/>
                <w:szCs w:val="20"/>
              </w:rPr>
              <w:t>.</w:t>
            </w:r>
          </w:p>
        </w:tc>
      </w:tr>
    </w:tbl>
    <w:p w14:paraId="047C6DAB" w14:textId="77777777" w:rsidR="000B4211" w:rsidRPr="00BF2626" w:rsidRDefault="000B4211" w:rsidP="000B4211">
      <w:pPr>
        <w:widowControl w:val="0"/>
        <w:suppressAutoHyphens/>
        <w:spacing w:after="0" w:line="240" w:lineRule="auto"/>
        <w:jc w:val="both"/>
        <w:rPr>
          <w:rFonts w:ascii="Times New Roman" w:hAnsi="Times New Roman"/>
          <w:sz w:val="20"/>
          <w:szCs w:val="20"/>
        </w:rPr>
      </w:pPr>
    </w:p>
    <w:p w14:paraId="3487F969" w14:textId="77777777" w:rsidR="00251E3F" w:rsidRPr="00BF2626" w:rsidRDefault="00251E3F" w:rsidP="000B4211">
      <w:pPr>
        <w:widowControl w:val="0"/>
        <w:suppressAutoHyphens/>
        <w:spacing w:after="0" w:line="240" w:lineRule="auto"/>
        <w:jc w:val="both"/>
        <w:rPr>
          <w:rFonts w:ascii="Times New Roman" w:hAnsi="Times New Roman"/>
          <w:sz w:val="20"/>
          <w:szCs w:val="20"/>
        </w:rPr>
      </w:pPr>
    </w:p>
    <w:p w14:paraId="5F780523" w14:textId="77777777" w:rsidR="00696197" w:rsidRPr="004E7892" w:rsidRDefault="00696197" w:rsidP="004E7892">
      <w:pPr>
        <w:spacing w:after="0" w:line="240" w:lineRule="auto"/>
        <w:rPr>
          <w:rFonts w:ascii="Times New Roman" w:hAnsi="Times New Roman"/>
          <w:b/>
          <w:sz w:val="28"/>
          <w:szCs w:val="28"/>
        </w:rPr>
      </w:pPr>
    </w:p>
    <w:p w14:paraId="1A6A014F" w14:textId="7D1A5348" w:rsidR="00045C00" w:rsidRPr="004E7892" w:rsidRDefault="00045C00" w:rsidP="004E7892">
      <w:pPr>
        <w:spacing w:after="0" w:line="240" w:lineRule="auto"/>
        <w:rPr>
          <w:rFonts w:ascii="Times New Roman" w:hAnsi="Times New Roman"/>
          <w:b/>
          <w:sz w:val="28"/>
          <w:szCs w:val="28"/>
        </w:rPr>
      </w:pPr>
      <w:r w:rsidRPr="004E7892">
        <w:rPr>
          <w:rFonts w:ascii="Times New Roman" w:hAnsi="Times New Roman"/>
          <w:b/>
          <w:sz w:val="28"/>
          <w:szCs w:val="28"/>
        </w:rPr>
        <w:t>5.8. ОБЪЕКТЫ В ИНЫХ ОБЛАСТЯХ</w:t>
      </w:r>
      <w:r w:rsidRPr="004E7892">
        <w:rPr>
          <w:rFonts w:ascii="Times New Roman" w:hAnsi="Times New Roman"/>
          <w:sz w:val="28"/>
          <w:szCs w:val="28"/>
        </w:rPr>
        <w:t>,</w:t>
      </w:r>
      <w:r w:rsidRPr="004E7892">
        <w:rPr>
          <w:rFonts w:ascii="Times New Roman" w:hAnsi="Times New Roman"/>
          <w:color w:val="FF0000"/>
          <w:sz w:val="28"/>
          <w:szCs w:val="28"/>
        </w:rPr>
        <w:t xml:space="preserve"> </w:t>
      </w:r>
      <w:r w:rsidRPr="004E7892">
        <w:rPr>
          <w:rFonts w:ascii="Times New Roman" w:hAnsi="Times New Roman"/>
          <w:b/>
          <w:sz w:val="28"/>
          <w:szCs w:val="28"/>
        </w:rPr>
        <w:t>В СВЯЗИ С РЕШЕНИЕМ ВОПРОСОВ МЕСТНО</w:t>
      </w:r>
      <w:r w:rsidR="007350BC" w:rsidRPr="004E7892">
        <w:rPr>
          <w:rFonts w:ascii="Times New Roman" w:hAnsi="Times New Roman"/>
          <w:b/>
          <w:sz w:val="28"/>
          <w:szCs w:val="28"/>
        </w:rPr>
        <w:t xml:space="preserve">ГО ЗНАЧЕНИЯ </w:t>
      </w:r>
      <w:r w:rsidR="004E7892">
        <w:rPr>
          <w:rFonts w:ascii="Times New Roman" w:hAnsi="Times New Roman"/>
          <w:b/>
          <w:sz w:val="28"/>
          <w:szCs w:val="28"/>
        </w:rPr>
        <w:t>СЕЛЬСКОГО</w:t>
      </w:r>
      <w:r w:rsidR="007350BC" w:rsidRPr="004E7892">
        <w:rPr>
          <w:rFonts w:ascii="Times New Roman" w:hAnsi="Times New Roman"/>
          <w:b/>
          <w:sz w:val="28"/>
          <w:szCs w:val="28"/>
        </w:rPr>
        <w:t xml:space="preserve"> </w:t>
      </w:r>
      <w:r w:rsidR="00CD6BC2" w:rsidRPr="004E7892">
        <w:rPr>
          <w:rFonts w:ascii="Times New Roman" w:hAnsi="Times New Roman"/>
          <w:b/>
          <w:sz w:val="28"/>
          <w:szCs w:val="28"/>
        </w:rPr>
        <w:t>ПОСЕЛЕНИЯ</w:t>
      </w:r>
    </w:p>
    <w:p w14:paraId="6C8DB298" w14:textId="1309758C" w:rsidR="004E7892" w:rsidRDefault="004E7892" w:rsidP="004E7892">
      <w:pPr>
        <w:spacing w:after="0" w:line="240" w:lineRule="auto"/>
        <w:rPr>
          <w:rFonts w:ascii="Times New Roman" w:hAnsi="Times New Roman"/>
          <w:b/>
          <w:color w:val="1F497D"/>
          <w:sz w:val="8"/>
          <w:szCs w:val="8"/>
        </w:rPr>
      </w:pPr>
    </w:p>
    <w:p w14:paraId="49561B29" w14:textId="77777777" w:rsidR="00696197" w:rsidRPr="00BF2626" w:rsidRDefault="00696197" w:rsidP="004E7892">
      <w:pPr>
        <w:spacing w:after="0" w:line="240" w:lineRule="auto"/>
        <w:jc w:val="center"/>
        <w:rPr>
          <w:rFonts w:ascii="Times New Roman" w:hAnsi="Times New Roman"/>
          <w:b/>
          <w:sz w:val="16"/>
          <w:szCs w:val="16"/>
        </w:rPr>
      </w:pPr>
    </w:p>
    <w:p w14:paraId="075CC7E5" w14:textId="6AABDEF6" w:rsidR="00E86314" w:rsidRPr="00BF2626" w:rsidRDefault="004772B1" w:rsidP="004E7892">
      <w:pPr>
        <w:spacing w:after="0" w:line="240" w:lineRule="auto"/>
        <w:rPr>
          <w:rFonts w:ascii="Times New Roman" w:hAnsi="Times New Roman"/>
          <w:b/>
          <w:sz w:val="28"/>
          <w:szCs w:val="28"/>
        </w:rPr>
      </w:pPr>
      <w:r w:rsidRPr="00BF2626">
        <w:rPr>
          <w:rFonts w:ascii="Times New Roman" w:hAnsi="Times New Roman"/>
          <w:b/>
          <w:sz w:val="28"/>
          <w:szCs w:val="28"/>
        </w:rPr>
        <w:t>5</w:t>
      </w:r>
      <w:r w:rsidR="00E86314" w:rsidRPr="00BF2626">
        <w:rPr>
          <w:rFonts w:ascii="Times New Roman" w:hAnsi="Times New Roman"/>
          <w:b/>
          <w:sz w:val="28"/>
          <w:szCs w:val="28"/>
        </w:rPr>
        <w:t>.</w:t>
      </w:r>
      <w:r w:rsidR="004821C4" w:rsidRPr="00BF2626">
        <w:rPr>
          <w:rFonts w:ascii="Times New Roman" w:hAnsi="Times New Roman"/>
          <w:b/>
          <w:sz w:val="28"/>
          <w:szCs w:val="28"/>
        </w:rPr>
        <w:t>8</w:t>
      </w:r>
      <w:r w:rsidR="001D69E0" w:rsidRPr="00BF2626">
        <w:rPr>
          <w:rFonts w:ascii="Times New Roman" w:hAnsi="Times New Roman"/>
          <w:b/>
          <w:sz w:val="28"/>
          <w:szCs w:val="28"/>
        </w:rPr>
        <w:t>.</w:t>
      </w:r>
      <w:r w:rsidR="004E7892">
        <w:rPr>
          <w:rFonts w:ascii="Times New Roman" w:hAnsi="Times New Roman"/>
          <w:b/>
          <w:sz w:val="28"/>
          <w:szCs w:val="28"/>
        </w:rPr>
        <w:t>1</w:t>
      </w:r>
      <w:r w:rsidR="009B5F09" w:rsidRPr="00BF2626">
        <w:rPr>
          <w:rFonts w:ascii="Times New Roman" w:hAnsi="Times New Roman"/>
          <w:b/>
          <w:sz w:val="28"/>
          <w:szCs w:val="28"/>
        </w:rPr>
        <w:t>.</w:t>
      </w:r>
      <w:r w:rsidR="000F060F" w:rsidRPr="00BF2626">
        <w:rPr>
          <w:rFonts w:ascii="Times New Roman" w:hAnsi="Times New Roman"/>
          <w:b/>
          <w:sz w:val="28"/>
          <w:szCs w:val="28"/>
        </w:rPr>
        <w:t xml:space="preserve"> ОБЪЕКТЫ</w:t>
      </w:r>
      <w:r w:rsidR="00E86314" w:rsidRPr="00BF2626">
        <w:rPr>
          <w:rFonts w:ascii="Times New Roman" w:hAnsi="Times New Roman"/>
          <w:b/>
          <w:sz w:val="28"/>
          <w:szCs w:val="28"/>
        </w:rPr>
        <w:t xml:space="preserve"> БИБЛИОТЕЧНОГО О</w:t>
      </w:r>
      <w:r w:rsidR="000E0A0C" w:rsidRPr="00BF2626">
        <w:rPr>
          <w:rFonts w:ascii="Times New Roman" w:hAnsi="Times New Roman"/>
          <w:b/>
          <w:sz w:val="28"/>
          <w:szCs w:val="28"/>
        </w:rPr>
        <w:t>Б</w:t>
      </w:r>
      <w:r w:rsidR="00E86314" w:rsidRPr="00BF2626">
        <w:rPr>
          <w:rFonts w:ascii="Times New Roman" w:hAnsi="Times New Roman"/>
          <w:b/>
          <w:sz w:val="28"/>
          <w:szCs w:val="28"/>
        </w:rPr>
        <w:t>СЛУЖИВАНИЯ НАСЕЛЕНИЯ</w:t>
      </w:r>
    </w:p>
    <w:p w14:paraId="0D6D410F" w14:textId="77777777" w:rsidR="00E86314" w:rsidRPr="00BF2626" w:rsidRDefault="00E86314" w:rsidP="007226AF">
      <w:pPr>
        <w:spacing w:after="0" w:line="240" w:lineRule="auto"/>
        <w:jc w:val="center"/>
        <w:rPr>
          <w:rFonts w:ascii="Times New Roman" w:hAnsi="Times New Roman"/>
          <w:b/>
          <w:sz w:val="16"/>
          <w:szCs w:val="16"/>
        </w:rPr>
      </w:pPr>
    </w:p>
    <w:p w14:paraId="33659E03" w14:textId="77777777" w:rsidR="005E0CAE" w:rsidRPr="00BF2626" w:rsidRDefault="005E0CAE" w:rsidP="007226AF">
      <w:pPr>
        <w:pStyle w:val="Default"/>
        <w:tabs>
          <w:tab w:val="left" w:pos="567"/>
        </w:tabs>
        <w:ind w:firstLine="567"/>
        <w:jc w:val="both"/>
        <w:rPr>
          <w:color w:val="auto"/>
          <w:sz w:val="8"/>
          <w:szCs w:val="8"/>
          <w:lang w:eastAsia="ru-RU"/>
        </w:rPr>
      </w:pPr>
    </w:p>
    <w:p w14:paraId="5C6BB074" w14:textId="77777777" w:rsidR="005E0CAE" w:rsidRPr="00BF2626" w:rsidRDefault="005E0CAE" w:rsidP="007226AF">
      <w:pPr>
        <w:pStyle w:val="Default"/>
        <w:tabs>
          <w:tab w:val="left" w:pos="567"/>
        </w:tabs>
        <w:ind w:firstLine="567"/>
        <w:jc w:val="both"/>
        <w:rPr>
          <w:color w:val="auto"/>
          <w:sz w:val="8"/>
          <w:szCs w:val="8"/>
          <w:lang w:eastAsia="ru-RU"/>
        </w:rPr>
      </w:pPr>
    </w:p>
    <w:p w14:paraId="2A5D4A67" w14:textId="41DDDD23" w:rsidR="00241865" w:rsidRPr="00BF2626" w:rsidRDefault="004772B1" w:rsidP="007226AF">
      <w:pPr>
        <w:pStyle w:val="Default"/>
        <w:tabs>
          <w:tab w:val="left" w:pos="567"/>
        </w:tabs>
        <w:ind w:firstLine="567"/>
        <w:jc w:val="both"/>
        <w:rPr>
          <w:color w:val="auto"/>
          <w:lang w:eastAsia="ru-RU"/>
        </w:rPr>
      </w:pPr>
      <w:r w:rsidRPr="00BF2626">
        <w:rPr>
          <w:color w:val="auto"/>
          <w:lang w:eastAsia="ru-RU"/>
        </w:rPr>
        <w:t>5</w:t>
      </w:r>
      <w:r w:rsidR="00241865" w:rsidRPr="00BF2626">
        <w:rPr>
          <w:color w:val="auto"/>
          <w:lang w:eastAsia="ru-RU"/>
        </w:rPr>
        <w:t>.8.</w:t>
      </w:r>
      <w:r w:rsidR="004E7892">
        <w:rPr>
          <w:color w:val="auto"/>
          <w:lang w:eastAsia="ru-RU"/>
        </w:rPr>
        <w:t>1</w:t>
      </w:r>
      <w:r w:rsidR="00241865" w:rsidRPr="00BF2626">
        <w:rPr>
          <w:color w:val="auto"/>
          <w:lang w:eastAsia="ru-RU"/>
        </w:rPr>
        <w:t xml:space="preserve">.1. Расчетные показатели минимально допустимого уровня обеспеченности </w:t>
      </w:r>
      <w:r w:rsidR="000511BA" w:rsidRPr="00BF2626">
        <w:rPr>
          <w:color w:val="auto"/>
          <w:lang w:eastAsia="ru-RU"/>
        </w:rPr>
        <w:t xml:space="preserve">учреждениями </w:t>
      </w:r>
      <w:r w:rsidR="00A109B8" w:rsidRPr="00BF2626">
        <w:rPr>
          <w:color w:val="auto"/>
          <w:lang w:eastAsia="ru-RU"/>
        </w:rPr>
        <w:t xml:space="preserve">библиотечного обслуживания </w:t>
      </w:r>
      <w:r w:rsidR="004E7892">
        <w:rPr>
          <w:color w:val="auto"/>
          <w:lang w:eastAsia="ru-RU"/>
        </w:rPr>
        <w:t>сельского</w:t>
      </w:r>
      <w:r w:rsidR="00FF4E32" w:rsidRPr="00BF2626">
        <w:rPr>
          <w:color w:val="auto"/>
          <w:lang w:eastAsia="ru-RU"/>
        </w:rPr>
        <w:t xml:space="preserve"> </w:t>
      </w:r>
      <w:r w:rsidR="00CD6BC2" w:rsidRPr="00BF2626">
        <w:rPr>
          <w:color w:val="auto"/>
          <w:lang w:eastAsia="ru-RU"/>
        </w:rPr>
        <w:t>поселения</w:t>
      </w:r>
      <w:r w:rsidR="00B647CD" w:rsidRPr="00BF2626">
        <w:rPr>
          <w:color w:val="auto"/>
          <w:lang w:eastAsia="ru-RU"/>
        </w:rPr>
        <w:t xml:space="preserve"> </w:t>
      </w:r>
      <w:r w:rsidR="00241865" w:rsidRPr="00BF2626">
        <w:rPr>
          <w:color w:val="auto"/>
          <w:lang w:eastAsia="ru-RU"/>
        </w:rPr>
        <w:t>и максимальный уровень территориальной доступности следует принимать в соответствии с табл</w:t>
      </w:r>
      <w:r w:rsidR="00315462" w:rsidRPr="00BF2626">
        <w:rPr>
          <w:color w:val="auto"/>
          <w:lang w:eastAsia="ru-RU"/>
        </w:rPr>
        <w:t>.</w:t>
      </w:r>
      <w:r w:rsidR="004E7892">
        <w:rPr>
          <w:color w:val="auto"/>
          <w:lang w:eastAsia="ru-RU"/>
        </w:rPr>
        <w:t>38</w:t>
      </w:r>
      <w:r w:rsidR="00DA3DFA" w:rsidRPr="00BF2626">
        <w:rPr>
          <w:color w:val="auto"/>
          <w:lang w:eastAsia="ru-RU"/>
        </w:rPr>
        <w:t xml:space="preserve"> и табл. </w:t>
      </w:r>
      <w:r w:rsidR="004E7892">
        <w:rPr>
          <w:color w:val="auto"/>
          <w:lang w:eastAsia="ru-RU"/>
        </w:rPr>
        <w:t>39</w:t>
      </w:r>
      <w:r w:rsidR="00DA3DFA" w:rsidRPr="00BF2626">
        <w:rPr>
          <w:color w:val="auto"/>
          <w:lang w:eastAsia="ru-RU"/>
        </w:rPr>
        <w:t xml:space="preserve"> соответственно.</w:t>
      </w:r>
    </w:p>
    <w:p w14:paraId="57FC1959" w14:textId="77777777" w:rsidR="00241865" w:rsidRPr="00BF2626" w:rsidRDefault="00241865" w:rsidP="007226AF">
      <w:pPr>
        <w:pStyle w:val="Default"/>
        <w:tabs>
          <w:tab w:val="left" w:pos="567"/>
        </w:tabs>
        <w:jc w:val="both"/>
        <w:rPr>
          <w:color w:val="auto"/>
          <w:sz w:val="8"/>
          <w:szCs w:val="8"/>
          <w:lang w:eastAsia="ru-RU"/>
        </w:rPr>
      </w:pPr>
    </w:p>
    <w:p w14:paraId="7D65538E" w14:textId="0EBD9BF7" w:rsidR="003C3782" w:rsidRPr="00BF2626" w:rsidRDefault="00241865" w:rsidP="007226AF">
      <w:pPr>
        <w:pStyle w:val="Default"/>
        <w:tabs>
          <w:tab w:val="left" w:pos="567"/>
        </w:tabs>
        <w:jc w:val="both"/>
        <w:rPr>
          <w:b/>
          <w:i/>
          <w:color w:val="auto"/>
          <w:lang w:eastAsia="ru-RU"/>
        </w:rPr>
      </w:pPr>
      <w:r w:rsidRPr="00BF2626">
        <w:rPr>
          <w:i/>
          <w:color w:val="auto"/>
          <w:lang w:eastAsia="ru-RU"/>
        </w:rPr>
        <w:t xml:space="preserve">Таблица </w:t>
      </w:r>
      <w:r w:rsidR="004E7892">
        <w:rPr>
          <w:i/>
          <w:color w:val="auto"/>
          <w:lang w:eastAsia="ru-RU"/>
        </w:rPr>
        <w:t>38</w:t>
      </w:r>
      <w:r w:rsidR="00AC0C5A" w:rsidRPr="00BF2626">
        <w:rPr>
          <w:i/>
          <w:color w:val="auto"/>
          <w:lang w:eastAsia="ru-RU"/>
        </w:rPr>
        <w:t>.</w:t>
      </w:r>
      <w:r w:rsidRPr="00BF2626">
        <w:rPr>
          <w:b/>
          <w:i/>
          <w:color w:val="auto"/>
          <w:lang w:eastAsia="ru-RU"/>
        </w:rPr>
        <w:t xml:space="preserve">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3020"/>
        <w:gridCol w:w="5180"/>
      </w:tblGrid>
      <w:tr w:rsidR="00AC0C5A" w:rsidRPr="00BF2626" w14:paraId="561C1D41" w14:textId="77777777" w:rsidTr="004E7892">
        <w:trPr>
          <w:tblHeader/>
        </w:trPr>
        <w:tc>
          <w:tcPr>
            <w:tcW w:w="1011" w:type="pct"/>
            <w:shd w:val="clear" w:color="auto" w:fill="auto"/>
            <w:vAlign w:val="center"/>
          </w:tcPr>
          <w:p w14:paraId="334361D4"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Наименование вида ОМЗ </w:t>
            </w:r>
          </w:p>
        </w:tc>
        <w:tc>
          <w:tcPr>
            <w:tcW w:w="1469" w:type="pct"/>
            <w:shd w:val="clear" w:color="auto" w:fill="auto"/>
            <w:vAlign w:val="center"/>
          </w:tcPr>
          <w:p w14:paraId="3B0CC394"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Наименование расчетного показателя ОМЗ,</w:t>
            </w:r>
          </w:p>
          <w:p w14:paraId="73B7DC21"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единица измерения</w:t>
            </w:r>
          </w:p>
        </w:tc>
        <w:tc>
          <w:tcPr>
            <w:tcW w:w="2520" w:type="pct"/>
            <w:shd w:val="clear" w:color="auto" w:fill="auto"/>
            <w:vAlign w:val="center"/>
          </w:tcPr>
          <w:p w14:paraId="6F84D63F"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Предельное значение расчетного показателя </w:t>
            </w:r>
            <w:r w:rsidRPr="00BF2626">
              <w:rPr>
                <w:rFonts w:ascii="Times New Roman" w:eastAsia="Calibri" w:hAnsi="Times New Roman"/>
                <w:color w:val="000000"/>
                <w:lang w:eastAsia="en-US"/>
              </w:rPr>
              <w:br/>
              <w:t xml:space="preserve">минимально допустимого уровня обеспеченности ОМЗ </w:t>
            </w:r>
          </w:p>
        </w:tc>
      </w:tr>
      <w:tr w:rsidR="00AC0C5A" w:rsidRPr="00BF2626" w14:paraId="583914EF" w14:textId="77777777" w:rsidTr="004E7892">
        <w:tc>
          <w:tcPr>
            <w:tcW w:w="1011" w:type="pct"/>
            <w:vMerge w:val="restart"/>
            <w:shd w:val="clear" w:color="auto" w:fill="auto"/>
          </w:tcPr>
          <w:p w14:paraId="0F9B35E3" w14:textId="77777777" w:rsidR="00AC0C5A" w:rsidRPr="00BF2626" w:rsidRDefault="00AC0C5A" w:rsidP="005445DE">
            <w:pPr>
              <w:pStyle w:val="102"/>
              <w:rPr>
                <w:color w:val="000000"/>
                <w:sz w:val="22"/>
                <w:szCs w:val="22"/>
              </w:rPr>
            </w:pPr>
            <w:r w:rsidRPr="00BF2626">
              <w:rPr>
                <w:color w:val="000000"/>
                <w:sz w:val="22"/>
                <w:szCs w:val="22"/>
              </w:rPr>
              <w:t>Общедоступные библиотеки*</w:t>
            </w:r>
          </w:p>
        </w:tc>
        <w:tc>
          <w:tcPr>
            <w:tcW w:w="1469" w:type="pct"/>
            <w:shd w:val="clear" w:color="auto" w:fill="auto"/>
          </w:tcPr>
          <w:p w14:paraId="506EEED3" w14:textId="77777777" w:rsidR="00AC0C5A" w:rsidRPr="00BF2626" w:rsidRDefault="00AC0C5A" w:rsidP="005445DE">
            <w:pPr>
              <w:pStyle w:val="102"/>
              <w:rPr>
                <w:color w:val="000000"/>
                <w:sz w:val="22"/>
                <w:szCs w:val="22"/>
              </w:rPr>
            </w:pPr>
            <w:r w:rsidRPr="00BF2626">
              <w:rPr>
                <w:color w:val="000000"/>
                <w:sz w:val="22"/>
                <w:szCs w:val="22"/>
              </w:rPr>
              <w:t>Уровень обеспеченности,</w:t>
            </w:r>
          </w:p>
          <w:p w14:paraId="4ACCF8AE" w14:textId="77777777" w:rsidR="00AC0C5A" w:rsidRPr="00BF2626" w:rsidRDefault="00AC0C5A" w:rsidP="005445DE">
            <w:pPr>
              <w:pStyle w:val="102"/>
              <w:rPr>
                <w:color w:val="000000"/>
                <w:sz w:val="22"/>
                <w:szCs w:val="22"/>
              </w:rPr>
            </w:pPr>
            <w:r w:rsidRPr="00BF2626">
              <w:rPr>
                <w:color w:val="000000"/>
                <w:sz w:val="22"/>
                <w:szCs w:val="22"/>
              </w:rPr>
              <w:t>экз./ 1000 человек</w:t>
            </w:r>
          </w:p>
        </w:tc>
        <w:tc>
          <w:tcPr>
            <w:tcW w:w="2520" w:type="pct"/>
            <w:shd w:val="clear" w:color="auto" w:fill="auto"/>
          </w:tcPr>
          <w:p w14:paraId="346D17DC" w14:textId="77777777" w:rsidR="00AC0C5A" w:rsidRPr="00BF2626" w:rsidRDefault="00AC0C5A" w:rsidP="005445DE">
            <w:pPr>
              <w:tabs>
                <w:tab w:val="left" w:pos="415"/>
              </w:tabs>
              <w:spacing w:after="0" w:line="240" w:lineRule="auto"/>
              <w:rPr>
                <w:rFonts w:ascii="Times New Roman" w:hAnsi="Times New Roman"/>
                <w:i/>
                <w:color w:val="000000"/>
              </w:rPr>
            </w:pPr>
            <w:r w:rsidRPr="00BF2626">
              <w:rPr>
                <w:rFonts w:ascii="Times New Roman" w:hAnsi="Times New Roman"/>
                <w:color w:val="000000"/>
              </w:rPr>
              <w:t>250 экз. на 1000 человек населения</w:t>
            </w:r>
          </w:p>
        </w:tc>
      </w:tr>
      <w:tr w:rsidR="00AC0C5A" w:rsidRPr="00BF2626" w14:paraId="07AC7D4A" w14:textId="77777777" w:rsidTr="004E7892">
        <w:tc>
          <w:tcPr>
            <w:tcW w:w="1011" w:type="pct"/>
            <w:vMerge/>
            <w:shd w:val="clear" w:color="auto" w:fill="auto"/>
          </w:tcPr>
          <w:p w14:paraId="20E4EFA4" w14:textId="77777777" w:rsidR="00AC0C5A" w:rsidRPr="00BF2626" w:rsidRDefault="00AC0C5A" w:rsidP="005445DE">
            <w:pPr>
              <w:pStyle w:val="102"/>
              <w:rPr>
                <w:color w:val="000000"/>
                <w:sz w:val="22"/>
                <w:szCs w:val="22"/>
              </w:rPr>
            </w:pPr>
          </w:p>
        </w:tc>
        <w:tc>
          <w:tcPr>
            <w:tcW w:w="1469" w:type="pct"/>
            <w:shd w:val="clear" w:color="auto" w:fill="auto"/>
          </w:tcPr>
          <w:p w14:paraId="09CA1FC1" w14:textId="77777777" w:rsidR="00AC0C5A" w:rsidRPr="00BF2626" w:rsidRDefault="00AC0C5A" w:rsidP="005445DE">
            <w:pPr>
              <w:pStyle w:val="102"/>
              <w:rPr>
                <w:color w:val="000000"/>
                <w:sz w:val="22"/>
                <w:szCs w:val="22"/>
              </w:rPr>
            </w:pPr>
            <w:r w:rsidRPr="00BF2626">
              <w:rPr>
                <w:color w:val="000000"/>
                <w:sz w:val="22"/>
                <w:szCs w:val="22"/>
              </w:rPr>
              <w:t>Размер земельного участка,</w:t>
            </w:r>
          </w:p>
          <w:p w14:paraId="2A30D2EE" w14:textId="77777777" w:rsidR="00AC0C5A" w:rsidRPr="00BF2626" w:rsidRDefault="00AC0C5A" w:rsidP="005445DE">
            <w:pPr>
              <w:pStyle w:val="102"/>
              <w:rPr>
                <w:color w:val="000000"/>
                <w:sz w:val="22"/>
                <w:szCs w:val="22"/>
              </w:rPr>
            </w:pPr>
            <w:r w:rsidRPr="00BF2626">
              <w:rPr>
                <w:color w:val="000000"/>
                <w:sz w:val="22"/>
                <w:szCs w:val="22"/>
              </w:rPr>
              <w:t>кв. м/тыс. ед. хранения</w:t>
            </w:r>
          </w:p>
        </w:tc>
        <w:tc>
          <w:tcPr>
            <w:tcW w:w="2520" w:type="pct"/>
            <w:shd w:val="clear" w:color="auto" w:fill="auto"/>
          </w:tcPr>
          <w:p w14:paraId="2E18C78F" w14:textId="77777777" w:rsidR="00AC0C5A" w:rsidRPr="00BF2626" w:rsidRDefault="00AC0C5A" w:rsidP="005445DE">
            <w:pPr>
              <w:pStyle w:val="102"/>
              <w:rPr>
                <w:b/>
                <w:color w:val="000000"/>
                <w:sz w:val="22"/>
                <w:szCs w:val="22"/>
              </w:rPr>
            </w:pPr>
            <w:r w:rsidRPr="00BF2626">
              <w:rPr>
                <w:color w:val="000000"/>
                <w:sz w:val="22"/>
                <w:szCs w:val="22"/>
              </w:rPr>
              <w:t>По заданию на проектирование</w:t>
            </w:r>
          </w:p>
        </w:tc>
      </w:tr>
      <w:tr w:rsidR="00AC0C5A" w:rsidRPr="00BF2626" w14:paraId="62135FC8" w14:textId="77777777" w:rsidTr="004E7892">
        <w:tc>
          <w:tcPr>
            <w:tcW w:w="5000" w:type="pct"/>
            <w:gridSpan w:val="3"/>
            <w:shd w:val="clear" w:color="auto" w:fill="auto"/>
          </w:tcPr>
          <w:p w14:paraId="7F4F262B" w14:textId="77777777" w:rsidR="00AC0C5A" w:rsidRPr="00BF2626" w:rsidRDefault="00AC0C5A" w:rsidP="005445DE">
            <w:pPr>
              <w:spacing w:after="0" w:line="240" w:lineRule="auto"/>
              <w:rPr>
                <w:rFonts w:ascii="Times New Roman" w:hAnsi="Times New Roman"/>
                <w:color w:val="000000"/>
              </w:rPr>
            </w:pPr>
            <w:r w:rsidRPr="00BF2626">
              <w:rPr>
                <w:rFonts w:ascii="Times New Roman" w:hAnsi="Times New Roman"/>
                <w:color w:val="000000"/>
              </w:rPr>
              <w:t>В сельских массовых библиотеках при численности обслуживаемого населения нормативы обеспеченности библиотечным фондом составляют:</w:t>
            </w:r>
          </w:p>
          <w:p w14:paraId="1A7838DC" w14:textId="77777777" w:rsidR="00AC0C5A" w:rsidRPr="00BF2626" w:rsidRDefault="00AC0C5A" w:rsidP="005445DE">
            <w:pPr>
              <w:spacing w:after="0" w:line="240" w:lineRule="auto"/>
              <w:rPr>
                <w:rFonts w:ascii="Times New Roman" w:hAnsi="Times New Roman"/>
                <w:color w:val="000000"/>
              </w:rPr>
            </w:pPr>
            <w:r w:rsidRPr="00BF2626">
              <w:rPr>
                <w:rFonts w:ascii="Times New Roman" w:hAnsi="Times New Roman"/>
                <w:color w:val="000000"/>
              </w:rPr>
              <w:t>- более 1 и до 2 тыс. население 6 -7,5 тыс. ед. хранения на 1 тыс. человек;</w:t>
            </w:r>
          </w:p>
          <w:p w14:paraId="1129FF81" w14:textId="77777777" w:rsidR="00AC0C5A" w:rsidRPr="00BF2626" w:rsidRDefault="00AC0C5A" w:rsidP="005445DE">
            <w:pPr>
              <w:spacing w:after="0" w:line="240" w:lineRule="auto"/>
              <w:rPr>
                <w:rFonts w:ascii="Times New Roman" w:hAnsi="Times New Roman"/>
                <w:color w:val="000000"/>
              </w:rPr>
            </w:pPr>
            <w:r w:rsidRPr="00BF2626">
              <w:rPr>
                <w:rFonts w:ascii="Times New Roman" w:hAnsi="Times New Roman"/>
                <w:color w:val="000000"/>
              </w:rPr>
              <w:t>- более 2 и до 5 тыс. население 5 - 6 тыс. ед. хранения на 1 тыс. человек;</w:t>
            </w:r>
          </w:p>
          <w:p w14:paraId="133BB874" w14:textId="77777777" w:rsidR="00AC0C5A" w:rsidRPr="00BF2626" w:rsidRDefault="00AC0C5A" w:rsidP="005445DE">
            <w:pPr>
              <w:spacing w:after="0" w:line="240" w:lineRule="auto"/>
              <w:rPr>
                <w:rFonts w:ascii="Times New Roman" w:hAnsi="Times New Roman"/>
                <w:color w:val="000000"/>
              </w:rPr>
            </w:pPr>
            <w:r w:rsidRPr="00BF2626">
              <w:rPr>
                <w:rFonts w:ascii="Times New Roman" w:hAnsi="Times New Roman"/>
                <w:color w:val="000000"/>
              </w:rPr>
              <w:t>- более 5 и до 10 тыс. население 4,5 - 5 тыс. ед. хранения на 1 тыс. человек.</w:t>
            </w:r>
          </w:p>
          <w:p w14:paraId="6838B20C" w14:textId="3CB30CA1" w:rsidR="00AC0C5A" w:rsidRPr="00BF2626" w:rsidRDefault="00AC0C5A" w:rsidP="005445DE">
            <w:pPr>
              <w:pStyle w:val="102"/>
              <w:rPr>
                <w:color w:val="000000"/>
                <w:sz w:val="22"/>
                <w:szCs w:val="22"/>
              </w:rPr>
            </w:pPr>
          </w:p>
        </w:tc>
      </w:tr>
    </w:tbl>
    <w:p w14:paraId="1C4E6B4D" w14:textId="7124CAC8" w:rsidR="00AC0C5A" w:rsidRPr="00BF2626" w:rsidRDefault="00DA3DFA" w:rsidP="00DA3DFA">
      <w:pPr>
        <w:spacing w:after="0" w:line="240" w:lineRule="auto"/>
        <w:rPr>
          <w:rFonts w:ascii="Times New Roman" w:hAnsi="Times New Roman"/>
          <w:i/>
          <w:color w:val="000000"/>
          <w:sz w:val="24"/>
          <w:szCs w:val="24"/>
        </w:rPr>
      </w:pPr>
      <w:r w:rsidRPr="00BF2626">
        <w:rPr>
          <w:rFonts w:ascii="Times New Roman" w:hAnsi="Times New Roman"/>
          <w:i/>
          <w:color w:val="000000"/>
          <w:sz w:val="24"/>
          <w:szCs w:val="24"/>
        </w:rPr>
        <w:t xml:space="preserve">Таблица </w:t>
      </w:r>
      <w:r w:rsidR="004E7892">
        <w:rPr>
          <w:rFonts w:ascii="Times New Roman" w:hAnsi="Times New Roman"/>
          <w:i/>
          <w:color w:val="000000"/>
          <w:sz w:val="24"/>
          <w:szCs w:val="24"/>
        </w:rPr>
        <w:t>39</w:t>
      </w:r>
      <w:r w:rsidR="00AC0C5A" w:rsidRPr="00BF2626">
        <w:rPr>
          <w:rFonts w:ascii="Times New Roman" w:hAnsi="Times New Roman"/>
          <w:i/>
          <w:color w:val="000000"/>
          <w:sz w:val="24"/>
          <w:szCs w:val="24"/>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3709"/>
        <w:gridCol w:w="4689"/>
      </w:tblGrid>
      <w:tr w:rsidR="00DA3DFA" w:rsidRPr="00BF2626" w14:paraId="1FF476E5" w14:textId="77777777" w:rsidTr="004E7892">
        <w:trPr>
          <w:tblHeader/>
        </w:trPr>
        <w:tc>
          <w:tcPr>
            <w:tcW w:w="899" w:type="pct"/>
            <w:shd w:val="clear" w:color="auto" w:fill="auto"/>
            <w:vAlign w:val="center"/>
          </w:tcPr>
          <w:p w14:paraId="0777352E"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Наименование вида ОМЗ </w:t>
            </w:r>
          </w:p>
        </w:tc>
        <w:tc>
          <w:tcPr>
            <w:tcW w:w="1811" w:type="pct"/>
            <w:shd w:val="clear" w:color="auto" w:fill="auto"/>
            <w:vAlign w:val="center"/>
          </w:tcPr>
          <w:p w14:paraId="033FCEC7"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Наименование расчетного показателя ОМЗ,</w:t>
            </w:r>
          </w:p>
          <w:p w14:paraId="41EC4A16"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единица измерения</w:t>
            </w:r>
          </w:p>
        </w:tc>
        <w:tc>
          <w:tcPr>
            <w:tcW w:w="2290" w:type="pct"/>
            <w:shd w:val="clear" w:color="auto" w:fill="auto"/>
            <w:vAlign w:val="center"/>
          </w:tcPr>
          <w:p w14:paraId="20E304C4" w14:textId="77777777" w:rsidR="00AC0C5A" w:rsidRPr="00BF2626" w:rsidRDefault="00AC0C5A"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Предельное значение расчетного показателя максимально допустимого </w:t>
            </w:r>
          </w:p>
          <w:p w14:paraId="403A845B" w14:textId="77777777" w:rsidR="00AC0C5A" w:rsidRPr="00BF2626" w:rsidRDefault="00AC0C5A" w:rsidP="005445DE">
            <w:pPr>
              <w:spacing w:after="0" w:line="240" w:lineRule="auto"/>
              <w:jc w:val="center"/>
              <w:rPr>
                <w:rFonts w:ascii="Times New Roman" w:hAnsi="Times New Roman"/>
                <w:color w:val="000000"/>
              </w:rPr>
            </w:pPr>
            <w:r w:rsidRPr="00BF2626">
              <w:rPr>
                <w:rFonts w:ascii="Times New Roman" w:eastAsia="Calibri" w:hAnsi="Times New Roman"/>
                <w:color w:val="000000"/>
                <w:lang w:eastAsia="en-US"/>
              </w:rPr>
              <w:t>уровня территориальной доступности</w:t>
            </w:r>
            <w:r w:rsidRPr="00BF2626">
              <w:rPr>
                <w:rFonts w:ascii="Times New Roman" w:hAnsi="Times New Roman"/>
                <w:color w:val="000000"/>
              </w:rPr>
              <w:t xml:space="preserve"> </w:t>
            </w:r>
            <w:r w:rsidRPr="00BF2626">
              <w:rPr>
                <w:rFonts w:ascii="Times New Roman" w:eastAsia="Calibri" w:hAnsi="Times New Roman"/>
                <w:color w:val="000000"/>
                <w:lang w:eastAsia="en-US"/>
              </w:rPr>
              <w:t xml:space="preserve">ОМЗ </w:t>
            </w:r>
          </w:p>
        </w:tc>
      </w:tr>
      <w:tr w:rsidR="00DA3DFA" w:rsidRPr="00BF2626" w14:paraId="42545D7E" w14:textId="77777777" w:rsidTr="004E7892">
        <w:trPr>
          <w:trHeight w:val="128"/>
        </w:trPr>
        <w:tc>
          <w:tcPr>
            <w:tcW w:w="899" w:type="pct"/>
            <w:vMerge w:val="restart"/>
            <w:shd w:val="clear" w:color="auto" w:fill="auto"/>
          </w:tcPr>
          <w:p w14:paraId="0081EEE2" w14:textId="77777777" w:rsidR="00AC0C5A" w:rsidRPr="00BF2626" w:rsidRDefault="00AC0C5A" w:rsidP="005445DE">
            <w:pPr>
              <w:pStyle w:val="102"/>
              <w:rPr>
                <w:color w:val="000000"/>
                <w:sz w:val="22"/>
                <w:szCs w:val="22"/>
              </w:rPr>
            </w:pPr>
            <w:r w:rsidRPr="00BF2626">
              <w:rPr>
                <w:color w:val="000000"/>
                <w:sz w:val="22"/>
                <w:szCs w:val="22"/>
              </w:rPr>
              <w:t>Библиотеки поселений</w:t>
            </w:r>
          </w:p>
        </w:tc>
        <w:tc>
          <w:tcPr>
            <w:tcW w:w="1811" w:type="pct"/>
            <w:vMerge w:val="restart"/>
            <w:shd w:val="clear" w:color="auto" w:fill="auto"/>
          </w:tcPr>
          <w:p w14:paraId="13B616B7" w14:textId="77777777" w:rsidR="00AC0C5A" w:rsidRPr="00BF2626" w:rsidRDefault="00AC0C5A"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Уровень территориальной доступности для населения, минут</w:t>
            </w:r>
          </w:p>
        </w:tc>
        <w:tc>
          <w:tcPr>
            <w:tcW w:w="2290" w:type="pct"/>
            <w:shd w:val="clear" w:color="auto" w:fill="auto"/>
          </w:tcPr>
          <w:p w14:paraId="4B923050" w14:textId="77777777" w:rsidR="00AC0C5A" w:rsidRPr="00BF2626" w:rsidRDefault="00AC0C5A" w:rsidP="005445DE">
            <w:pPr>
              <w:spacing w:after="0" w:line="240" w:lineRule="auto"/>
              <w:rPr>
                <w:rFonts w:ascii="Times New Roman" w:hAnsi="Times New Roman"/>
                <w:color w:val="000000"/>
              </w:rPr>
            </w:pPr>
            <w:r w:rsidRPr="00BF2626">
              <w:rPr>
                <w:rFonts w:ascii="Times New Roman" w:hAnsi="Times New Roman"/>
                <w:color w:val="000000"/>
              </w:rPr>
              <w:t>Пешеходная доступность:</w:t>
            </w:r>
            <w:r w:rsidR="00DA3DFA" w:rsidRPr="00BF2626">
              <w:rPr>
                <w:rFonts w:ascii="Times New Roman" w:hAnsi="Times New Roman"/>
                <w:color w:val="000000"/>
              </w:rPr>
              <w:t xml:space="preserve"> 1500 м.</w:t>
            </w:r>
          </w:p>
        </w:tc>
      </w:tr>
      <w:tr w:rsidR="00DA3DFA" w:rsidRPr="00BF2626" w14:paraId="381CF024" w14:textId="77777777" w:rsidTr="004E7892">
        <w:trPr>
          <w:trHeight w:val="204"/>
        </w:trPr>
        <w:tc>
          <w:tcPr>
            <w:tcW w:w="899" w:type="pct"/>
            <w:vMerge/>
            <w:shd w:val="clear" w:color="auto" w:fill="auto"/>
            <w:vAlign w:val="center"/>
          </w:tcPr>
          <w:p w14:paraId="399386A3" w14:textId="77777777" w:rsidR="00AC0C5A" w:rsidRPr="00BF2626" w:rsidRDefault="00AC0C5A" w:rsidP="005445DE">
            <w:pPr>
              <w:pStyle w:val="102"/>
              <w:rPr>
                <w:color w:val="000000"/>
                <w:sz w:val="22"/>
                <w:szCs w:val="22"/>
              </w:rPr>
            </w:pPr>
          </w:p>
        </w:tc>
        <w:tc>
          <w:tcPr>
            <w:tcW w:w="1811" w:type="pct"/>
            <w:vMerge/>
            <w:shd w:val="clear" w:color="auto" w:fill="auto"/>
          </w:tcPr>
          <w:p w14:paraId="6BA0E936" w14:textId="77777777" w:rsidR="00AC0C5A" w:rsidRPr="00BF2626" w:rsidRDefault="00AC0C5A" w:rsidP="005445DE">
            <w:pPr>
              <w:spacing w:after="0" w:line="240" w:lineRule="auto"/>
              <w:rPr>
                <w:rFonts w:ascii="Times New Roman" w:eastAsia="Calibri" w:hAnsi="Times New Roman"/>
                <w:color w:val="000000"/>
                <w:lang w:eastAsia="en-US"/>
              </w:rPr>
            </w:pPr>
          </w:p>
        </w:tc>
        <w:tc>
          <w:tcPr>
            <w:tcW w:w="2290" w:type="pct"/>
            <w:shd w:val="clear" w:color="auto" w:fill="auto"/>
          </w:tcPr>
          <w:p w14:paraId="171FC032" w14:textId="77777777" w:rsidR="00AC0C5A" w:rsidRPr="00BF2626" w:rsidRDefault="00DA3DFA" w:rsidP="005445DE">
            <w:pPr>
              <w:spacing w:after="0" w:line="240" w:lineRule="auto"/>
              <w:rPr>
                <w:rFonts w:ascii="Times New Roman" w:hAnsi="Times New Roman"/>
                <w:color w:val="000000"/>
              </w:rPr>
            </w:pPr>
            <w:r w:rsidRPr="00BF2626">
              <w:rPr>
                <w:rFonts w:ascii="Times New Roman" w:hAnsi="Times New Roman"/>
                <w:color w:val="000000"/>
              </w:rPr>
              <w:t>Транспортная доступность:</w:t>
            </w:r>
            <w:r w:rsidR="00AC0C5A" w:rsidRPr="00BF2626">
              <w:rPr>
                <w:rFonts w:ascii="Times New Roman" w:hAnsi="Times New Roman"/>
                <w:color w:val="000000"/>
              </w:rPr>
              <w:t>2</w:t>
            </w:r>
            <w:r w:rsidR="00AC0C5A" w:rsidRPr="00BF2626">
              <w:rPr>
                <w:rFonts w:ascii="Times New Roman" w:hAnsi="Times New Roman"/>
                <w:color w:val="000000"/>
                <w:lang w:val="en-US"/>
              </w:rPr>
              <w:t xml:space="preserve">0 </w:t>
            </w:r>
            <w:r w:rsidR="00AC0C5A" w:rsidRPr="00BF2626">
              <w:rPr>
                <w:rFonts w:ascii="Times New Roman" w:hAnsi="Times New Roman"/>
                <w:color w:val="000000"/>
              </w:rPr>
              <w:t>минут</w:t>
            </w:r>
          </w:p>
        </w:tc>
      </w:tr>
    </w:tbl>
    <w:p w14:paraId="493574D6" w14:textId="77777777" w:rsidR="00196107" w:rsidRPr="00BF2626" w:rsidRDefault="00196107" w:rsidP="007226AF">
      <w:pPr>
        <w:spacing w:after="0" w:line="240" w:lineRule="auto"/>
        <w:rPr>
          <w:rFonts w:ascii="Times New Roman" w:hAnsi="Times New Roman"/>
          <w:i/>
          <w:sz w:val="8"/>
          <w:szCs w:val="8"/>
        </w:rPr>
      </w:pPr>
    </w:p>
    <w:p w14:paraId="22D014D4" w14:textId="77777777" w:rsidR="00C863CE" w:rsidRPr="00BF2626" w:rsidRDefault="00C863CE" w:rsidP="007226AF">
      <w:pPr>
        <w:spacing w:after="0" w:line="240" w:lineRule="auto"/>
        <w:jc w:val="center"/>
        <w:rPr>
          <w:rFonts w:ascii="Times New Roman" w:hAnsi="Times New Roman"/>
          <w:b/>
          <w:sz w:val="16"/>
          <w:szCs w:val="16"/>
        </w:rPr>
      </w:pPr>
    </w:p>
    <w:p w14:paraId="62A85472" w14:textId="77777777" w:rsidR="00A109B8" w:rsidRPr="00BF2626" w:rsidRDefault="00A109B8" w:rsidP="00F157AC">
      <w:pPr>
        <w:spacing w:after="0" w:line="240" w:lineRule="auto"/>
        <w:rPr>
          <w:rFonts w:ascii="Times New Roman" w:hAnsi="Times New Roman"/>
          <w:b/>
          <w:sz w:val="28"/>
          <w:szCs w:val="28"/>
        </w:rPr>
      </w:pPr>
    </w:p>
    <w:p w14:paraId="6EBC9498" w14:textId="20D2B43C" w:rsidR="00B36084" w:rsidRPr="00BF2626" w:rsidRDefault="004772B1" w:rsidP="00F157AC">
      <w:pPr>
        <w:spacing w:after="0" w:line="240" w:lineRule="auto"/>
        <w:rPr>
          <w:rFonts w:ascii="Times New Roman" w:hAnsi="Times New Roman"/>
          <w:b/>
          <w:sz w:val="28"/>
          <w:szCs w:val="28"/>
        </w:rPr>
      </w:pPr>
      <w:r w:rsidRPr="00BF2626">
        <w:rPr>
          <w:rFonts w:ascii="Times New Roman" w:hAnsi="Times New Roman"/>
          <w:b/>
          <w:sz w:val="28"/>
          <w:szCs w:val="28"/>
        </w:rPr>
        <w:t>5</w:t>
      </w:r>
      <w:r w:rsidR="004821C4" w:rsidRPr="00BF2626">
        <w:rPr>
          <w:rFonts w:ascii="Times New Roman" w:hAnsi="Times New Roman"/>
          <w:b/>
          <w:sz w:val="28"/>
          <w:szCs w:val="28"/>
        </w:rPr>
        <w:t>.8</w:t>
      </w:r>
      <w:r w:rsidR="001D69E0" w:rsidRPr="00BF2626">
        <w:rPr>
          <w:rFonts w:ascii="Times New Roman" w:hAnsi="Times New Roman"/>
          <w:b/>
          <w:sz w:val="28"/>
          <w:szCs w:val="28"/>
        </w:rPr>
        <w:t>.</w:t>
      </w:r>
      <w:r w:rsidR="00706C5D">
        <w:rPr>
          <w:rFonts w:ascii="Times New Roman" w:hAnsi="Times New Roman"/>
          <w:b/>
          <w:sz w:val="28"/>
          <w:szCs w:val="28"/>
        </w:rPr>
        <w:t>2</w:t>
      </w:r>
      <w:r w:rsidR="009B5F09" w:rsidRPr="00BF2626">
        <w:rPr>
          <w:rFonts w:ascii="Times New Roman" w:hAnsi="Times New Roman"/>
          <w:b/>
          <w:sz w:val="28"/>
          <w:szCs w:val="28"/>
        </w:rPr>
        <w:t>.</w:t>
      </w:r>
      <w:r w:rsidR="00132DA8" w:rsidRPr="00BF2626">
        <w:rPr>
          <w:rFonts w:ascii="Times New Roman" w:hAnsi="Times New Roman"/>
          <w:b/>
          <w:sz w:val="28"/>
          <w:szCs w:val="28"/>
        </w:rPr>
        <w:t xml:space="preserve"> ОБЪЕКТЫ </w:t>
      </w:r>
      <w:r w:rsidR="00142388" w:rsidRPr="00BF2626">
        <w:rPr>
          <w:rFonts w:ascii="Times New Roman" w:hAnsi="Times New Roman"/>
          <w:b/>
          <w:sz w:val="28"/>
          <w:szCs w:val="28"/>
        </w:rPr>
        <w:t xml:space="preserve">ТОРГОВЛИ И </w:t>
      </w:r>
      <w:r w:rsidR="00132DA8" w:rsidRPr="00BF2626">
        <w:rPr>
          <w:rFonts w:ascii="Times New Roman" w:hAnsi="Times New Roman"/>
          <w:b/>
          <w:sz w:val="28"/>
          <w:szCs w:val="28"/>
        </w:rPr>
        <w:t xml:space="preserve">ОБЩЕСТВЕННОГО ПИТАНИЯ </w:t>
      </w:r>
    </w:p>
    <w:p w14:paraId="539D7CBC" w14:textId="77777777" w:rsidR="00B36084" w:rsidRPr="00BF2626" w:rsidRDefault="00B36084" w:rsidP="007226AF">
      <w:pPr>
        <w:spacing w:after="0" w:line="240" w:lineRule="auto"/>
        <w:jc w:val="center"/>
        <w:rPr>
          <w:rFonts w:ascii="Times New Roman" w:hAnsi="Times New Roman"/>
          <w:b/>
          <w:color w:val="1F497D"/>
          <w:sz w:val="16"/>
          <w:szCs w:val="16"/>
        </w:rPr>
      </w:pPr>
    </w:p>
    <w:p w14:paraId="00238DFA" w14:textId="4D101364" w:rsidR="00241865" w:rsidRPr="00BF2626" w:rsidRDefault="004772B1" w:rsidP="007226AF">
      <w:pPr>
        <w:pStyle w:val="Default"/>
        <w:tabs>
          <w:tab w:val="left" w:pos="567"/>
        </w:tabs>
        <w:ind w:firstLine="567"/>
        <w:jc w:val="both"/>
        <w:rPr>
          <w:color w:val="auto"/>
          <w:lang w:eastAsia="ru-RU"/>
        </w:rPr>
      </w:pPr>
      <w:r w:rsidRPr="00BF2626">
        <w:rPr>
          <w:color w:val="auto"/>
          <w:lang w:eastAsia="ru-RU"/>
        </w:rPr>
        <w:t>5</w:t>
      </w:r>
      <w:r w:rsidR="00241865" w:rsidRPr="00BF2626">
        <w:rPr>
          <w:color w:val="auto"/>
          <w:lang w:eastAsia="ru-RU"/>
        </w:rPr>
        <w:t>.8.</w:t>
      </w:r>
      <w:r w:rsidR="00706C5D">
        <w:rPr>
          <w:color w:val="auto"/>
          <w:lang w:eastAsia="ru-RU"/>
        </w:rPr>
        <w:t>2</w:t>
      </w:r>
      <w:r w:rsidR="00241865" w:rsidRPr="00BF2626">
        <w:rPr>
          <w:color w:val="auto"/>
          <w:lang w:eastAsia="ru-RU"/>
        </w:rPr>
        <w:t xml:space="preserve">.1. Расчетные показатели минимально допустимого уровня обеспеченности </w:t>
      </w:r>
      <w:r w:rsidR="005E0CAE" w:rsidRPr="00BF2626">
        <w:rPr>
          <w:color w:val="auto"/>
          <w:lang w:eastAsia="ru-RU"/>
        </w:rPr>
        <w:t xml:space="preserve">предприятиями торговли и общественного питания </w:t>
      </w:r>
      <w:r w:rsidR="00CD6BC2" w:rsidRPr="00BF2626">
        <w:rPr>
          <w:color w:val="auto"/>
          <w:lang w:eastAsia="ru-RU"/>
        </w:rPr>
        <w:t>поселения</w:t>
      </w:r>
      <w:r w:rsidR="00B647CD" w:rsidRPr="00BF2626">
        <w:rPr>
          <w:color w:val="auto"/>
          <w:lang w:eastAsia="ru-RU"/>
        </w:rPr>
        <w:t xml:space="preserve"> </w:t>
      </w:r>
      <w:r w:rsidR="00241865" w:rsidRPr="00BF2626">
        <w:rPr>
          <w:color w:val="auto"/>
          <w:lang w:eastAsia="ru-RU"/>
        </w:rPr>
        <w:t>и максимальный уровень территориальной доступности следует принимать в соответствии с табл</w:t>
      </w:r>
      <w:r w:rsidR="00315462" w:rsidRPr="00BF2626">
        <w:rPr>
          <w:color w:val="auto"/>
          <w:lang w:eastAsia="ru-RU"/>
        </w:rPr>
        <w:t>.</w:t>
      </w:r>
      <w:r w:rsidR="00706C5D">
        <w:rPr>
          <w:color w:val="auto"/>
          <w:lang w:eastAsia="ru-RU"/>
        </w:rPr>
        <w:t>40</w:t>
      </w:r>
      <w:r w:rsidR="00241865" w:rsidRPr="00BF2626">
        <w:rPr>
          <w:color w:val="auto"/>
          <w:lang w:eastAsia="ru-RU"/>
        </w:rPr>
        <w:t>.</w:t>
      </w:r>
    </w:p>
    <w:p w14:paraId="6F0A56DB" w14:textId="77777777" w:rsidR="00251E3F" w:rsidRPr="00BF2626" w:rsidRDefault="00251E3F" w:rsidP="007226AF">
      <w:pPr>
        <w:autoSpaceDE w:val="0"/>
        <w:autoSpaceDN w:val="0"/>
        <w:adjustRightInd w:val="0"/>
        <w:spacing w:after="0" w:line="240" w:lineRule="auto"/>
        <w:jc w:val="both"/>
        <w:rPr>
          <w:rFonts w:ascii="Times New Roman" w:hAnsi="Times New Roman"/>
          <w:i/>
          <w:sz w:val="8"/>
          <w:szCs w:val="8"/>
        </w:rPr>
      </w:pPr>
    </w:p>
    <w:p w14:paraId="7AB301BF" w14:textId="6541D121" w:rsidR="00132DA8" w:rsidRPr="00BF2626" w:rsidRDefault="00D753F3" w:rsidP="007226AF">
      <w:pPr>
        <w:autoSpaceDE w:val="0"/>
        <w:autoSpaceDN w:val="0"/>
        <w:adjustRightInd w:val="0"/>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706C5D">
        <w:rPr>
          <w:rFonts w:ascii="Times New Roman" w:hAnsi="Times New Roman"/>
          <w:i/>
          <w:sz w:val="24"/>
          <w:szCs w:val="24"/>
        </w:rPr>
        <w:t>40</w:t>
      </w:r>
      <w:r w:rsidR="00132DA8" w:rsidRPr="00BF2626">
        <w:rPr>
          <w:rFonts w:ascii="Times New Roman" w:hAnsi="Times New Roman"/>
          <w:i/>
          <w:sz w:val="24"/>
          <w:szCs w:val="24"/>
        </w:rPr>
        <w:t>.</w:t>
      </w:r>
      <w:r w:rsidR="00241865" w:rsidRPr="00BF2626">
        <w:rPr>
          <w:rFonts w:ascii="Times New Roman" w:hAnsi="Times New Roman"/>
          <w:b/>
          <w:i/>
          <w:sz w:val="24"/>
          <w:szCs w:val="24"/>
        </w:rPr>
        <w:t xml:space="preserve"> </w:t>
      </w:r>
    </w:p>
    <w:tbl>
      <w:tblPr>
        <w:tblW w:w="10245" w:type="dxa"/>
        <w:jc w:val="center"/>
        <w:tblLayout w:type="fixed"/>
        <w:tblCellMar>
          <w:left w:w="45" w:type="dxa"/>
          <w:right w:w="45" w:type="dxa"/>
        </w:tblCellMar>
        <w:tblLook w:val="0000" w:firstRow="0" w:lastRow="0" w:firstColumn="0" w:lastColumn="0" w:noHBand="0" w:noVBand="0"/>
      </w:tblPr>
      <w:tblGrid>
        <w:gridCol w:w="1989"/>
        <w:gridCol w:w="1033"/>
        <w:gridCol w:w="2583"/>
        <w:gridCol w:w="3275"/>
        <w:gridCol w:w="1365"/>
      </w:tblGrid>
      <w:tr w:rsidR="00C26971" w:rsidRPr="00BF2626" w14:paraId="438717BF" w14:textId="77777777" w:rsidTr="00706C5D">
        <w:trPr>
          <w:trHeight w:val="267"/>
          <w:jc w:val="center"/>
        </w:trPr>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14:paraId="40570415"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 xml:space="preserve">Наименование объекта </w:t>
            </w:r>
          </w:p>
          <w:p w14:paraId="654471AB"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обслуживания</w:t>
            </w:r>
          </w:p>
        </w:tc>
        <w:tc>
          <w:tcPr>
            <w:tcW w:w="1033" w:type="dxa"/>
            <w:tcBorders>
              <w:top w:val="single" w:sz="2" w:space="0" w:color="auto"/>
              <w:left w:val="single" w:sz="2" w:space="0" w:color="auto"/>
              <w:bottom w:val="single" w:sz="2" w:space="0" w:color="auto"/>
              <w:right w:val="single" w:sz="2" w:space="0" w:color="auto"/>
            </w:tcBorders>
            <w:shd w:val="clear" w:color="auto" w:fill="auto"/>
            <w:vAlign w:val="center"/>
          </w:tcPr>
          <w:p w14:paraId="0DC9975F"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Едини-ца измерения</w:t>
            </w:r>
          </w:p>
        </w:tc>
        <w:tc>
          <w:tcPr>
            <w:tcW w:w="2583" w:type="dxa"/>
            <w:tcBorders>
              <w:top w:val="single" w:sz="2" w:space="0" w:color="auto"/>
              <w:left w:val="single" w:sz="2" w:space="0" w:color="auto"/>
              <w:bottom w:val="single" w:sz="2" w:space="0" w:color="auto"/>
              <w:right w:val="single" w:sz="2" w:space="0" w:color="auto"/>
            </w:tcBorders>
            <w:shd w:val="clear" w:color="auto" w:fill="auto"/>
            <w:vAlign w:val="center"/>
          </w:tcPr>
          <w:p w14:paraId="09C0E0B8"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 xml:space="preserve">Рекомендуемая </w:t>
            </w:r>
          </w:p>
          <w:p w14:paraId="4779B814"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обеспеченность на 1000 жителей (в пределах минимума)</w:t>
            </w:r>
          </w:p>
        </w:tc>
        <w:tc>
          <w:tcPr>
            <w:tcW w:w="3275" w:type="dxa"/>
            <w:tcBorders>
              <w:top w:val="single" w:sz="2" w:space="0" w:color="auto"/>
              <w:left w:val="single" w:sz="2" w:space="0" w:color="auto"/>
              <w:bottom w:val="single" w:sz="2" w:space="0" w:color="auto"/>
              <w:right w:val="single" w:sz="2" w:space="0" w:color="auto"/>
            </w:tcBorders>
            <w:shd w:val="clear" w:color="auto" w:fill="auto"/>
            <w:vAlign w:val="center"/>
          </w:tcPr>
          <w:p w14:paraId="2397AAD0"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 xml:space="preserve">Нормативные </w:t>
            </w:r>
          </w:p>
          <w:p w14:paraId="0C80B559"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 xml:space="preserve">показатели для </w:t>
            </w:r>
          </w:p>
          <w:p w14:paraId="40B9CB42"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определения размера земельного участка, м</w:t>
            </w:r>
            <w:r w:rsidRPr="00BF2626">
              <w:rPr>
                <w:rFonts w:ascii="Times New Roman" w:hAnsi="Times New Roman"/>
                <w:bCs/>
                <w:vertAlign w:val="superscript"/>
              </w:rPr>
              <w:t>2</w:t>
            </w:r>
            <w:r w:rsidRPr="00BF2626">
              <w:rPr>
                <w:rFonts w:ascii="Times New Roman" w:hAnsi="Times New Roman"/>
                <w:bCs/>
              </w:rPr>
              <w:t>/единица измерения</w:t>
            </w:r>
          </w:p>
        </w:tc>
        <w:tc>
          <w:tcPr>
            <w:tcW w:w="1365" w:type="dxa"/>
            <w:tcBorders>
              <w:top w:val="single" w:sz="2" w:space="0" w:color="auto"/>
              <w:left w:val="single" w:sz="2" w:space="0" w:color="auto"/>
              <w:bottom w:val="single" w:sz="2" w:space="0" w:color="auto"/>
              <w:right w:val="single" w:sz="2" w:space="0" w:color="auto"/>
            </w:tcBorders>
            <w:shd w:val="clear" w:color="auto" w:fill="auto"/>
            <w:vAlign w:val="center"/>
          </w:tcPr>
          <w:p w14:paraId="32B77819" w14:textId="77777777" w:rsidR="00C26971" w:rsidRPr="00BF2626" w:rsidRDefault="00C26971" w:rsidP="007440DC">
            <w:pPr>
              <w:spacing w:after="0" w:line="240" w:lineRule="auto"/>
              <w:jc w:val="center"/>
              <w:rPr>
                <w:rFonts w:ascii="Times New Roman" w:hAnsi="Times New Roman"/>
                <w:bCs/>
              </w:rPr>
            </w:pPr>
            <w:r w:rsidRPr="00BF2626">
              <w:rPr>
                <w:rFonts w:ascii="Times New Roman" w:hAnsi="Times New Roman"/>
                <w:bCs/>
              </w:rPr>
              <w:t>Примечание</w:t>
            </w:r>
          </w:p>
        </w:tc>
      </w:tr>
      <w:tr w:rsidR="00C26971" w:rsidRPr="00BF2626" w14:paraId="3650D529" w14:textId="77777777" w:rsidTr="00706C5D">
        <w:trPr>
          <w:trHeight w:val="267"/>
          <w:jc w:val="center"/>
        </w:trPr>
        <w:tc>
          <w:tcPr>
            <w:tcW w:w="1989" w:type="dxa"/>
            <w:tcBorders>
              <w:top w:val="single" w:sz="2" w:space="0" w:color="auto"/>
              <w:left w:val="single" w:sz="2" w:space="0" w:color="auto"/>
              <w:bottom w:val="single" w:sz="2" w:space="0" w:color="auto"/>
              <w:right w:val="single" w:sz="2" w:space="0" w:color="auto"/>
            </w:tcBorders>
            <w:shd w:val="clear" w:color="auto" w:fill="auto"/>
          </w:tcPr>
          <w:p w14:paraId="50383913" w14:textId="77777777" w:rsidR="00C26971" w:rsidRPr="00BF2626" w:rsidRDefault="00C26971" w:rsidP="00C26971">
            <w:pPr>
              <w:spacing w:after="0" w:line="240" w:lineRule="auto"/>
              <w:rPr>
                <w:rFonts w:ascii="Times New Roman" w:hAnsi="Times New Roman"/>
              </w:rPr>
            </w:pPr>
            <w:r w:rsidRPr="00BF2626">
              <w:rPr>
                <w:rFonts w:ascii="Times New Roman" w:hAnsi="Times New Roman"/>
              </w:rPr>
              <w:t xml:space="preserve">Магазин продовольст-венных товаров, </w:t>
            </w:r>
          </w:p>
          <w:p w14:paraId="17F26EDD" w14:textId="77777777" w:rsidR="00C26971" w:rsidRPr="00BF2626" w:rsidRDefault="00C26971" w:rsidP="00C26971">
            <w:pPr>
              <w:spacing w:after="0" w:line="240" w:lineRule="auto"/>
              <w:rPr>
                <w:rFonts w:ascii="Times New Roman" w:hAnsi="Times New Roman"/>
              </w:rPr>
            </w:pPr>
            <w:r w:rsidRPr="00BF2626">
              <w:rPr>
                <w:rFonts w:ascii="Times New Roman" w:hAnsi="Times New Roman"/>
              </w:rPr>
              <w:t xml:space="preserve">в том числе </w:t>
            </w:r>
          </w:p>
          <w:p w14:paraId="4A93D4DF" w14:textId="77777777" w:rsidR="00C26971" w:rsidRPr="00BF2626" w:rsidRDefault="00C26971" w:rsidP="00C26971">
            <w:pPr>
              <w:spacing w:after="0" w:line="240" w:lineRule="auto"/>
              <w:rPr>
                <w:rFonts w:ascii="Times New Roman" w:hAnsi="Times New Roman"/>
                <w:spacing w:val="-2"/>
              </w:rPr>
            </w:pPr>
            <w:r w:rsidRPr="00BF2626">
              <w:rPr>
                <w:rFonts w:ascii="Times New Roman" w:hAnsi="Times New Roman"/>
              </w:rPr>
              <w:t>супермаркеты</w:t>
            </w:r>
          </w:p>
        </w:tc>
        <w:tc>
          <w:tcPr>
            <w:tcW w:w="1033" w:type="dxa"/>
            <w:tcBorders>
              <w:top w:val="single" w:sz="2" w:space="0" w:color="auto"/>
              <w:left w:val="single" w:sz="2" w:space="0" w:color="auto"/>
              <w:bottom w:val="single" w:sz="2" w:space="0" w:color="auto"/>
              <w:right w:val="single" w:sz="2" w:space="0" w:color="auto"/>
            </w:tcBorders>
            <w:shd w:val="clear" w:color="auto" w:fill="auto"/>
          </w:tcPr>
          <w:p w14:paraId="245A5EE2" w14:textId="77777777" w:rsidR="00C26971" w:rsidRPr="00BF2626" w:rsidRDefault="00C26971" w:rsidP="007440DC">
            <w:pPr>
              <w:spacing w:after="0" w:line="240" w:lineRule="auto"/>
              <w:jc w:val="center"/>
              <w:rPr>
                <w:rFonts w:ascii="Times New Roman" w:hAnsi="Times New Roman"/>
                <w:sz w:val="20"/>
                <w:szCs w:val="20"/>
              </w:rPr>
            </w:pPr>
            <w:r w:rsidRPr="00BF2626">
              <w:rPr>
                <w:rFonts w:ascii="Times New Roman" w:hAnsi="Times New Roman"/>
                <w:sz w:val="20"/>
                <w:szCs w:val="20"/>
              </w:rPr>
              <w:t>м</w:t>
            </w:r>
            <w:r w:rsidRPr="00BF2626">
              <w:rPr>
                <w:rFonts w:ascii="Times New Roman" w:hAnsi="Times New Roman"/>
                <w:sz w:val="20"/>
                <w:szCs w:val="20"/>
                <w:vertAlign w:val="superscript"/>
              </w:rPr>
              <w:t>2</w:t>
            </w:r>
            <w:r w:rsidRPr="00BF2626">
              <w:rPr>
                <w:rFonts w:ascii="Times New Roman" w:hAnsi="Times New Roman"/>
                <w:sz w:val="20"/>
                <w:szCs w:val="20"/>
              </w:rPr>
              <w:t xml:space="preserve"> торг. площади</w:t>
            </w:r>
          </w:p>
        </w:tc>
        <w:tc>
          <w:tcPr>
            <w:tcW w:w="2583" w:type="dxa"/>
            <w:tcBorders>
              <w:top w:val="single" w:sz="2" w:space="0" w:color="auto"/>
              <w:left w:val="single" w:sz="2" w:space="0" w:color="auto"/>
              <w:bottom w:val="single" w:sz="2" w:space="0" w:color="auto"/>
              <w:right w:val="single" w:sz="2" w:space="0" w:color="auto"/>
            </w:tcBorders>
            <w:shd w:val="clear" w:color="auto" w:fill="auto"/>
          </w:tcPr>
          <w:p w14:paraId="39F6BED9" w14:textId="77777777" w:rsidR="00C26971" w:rsidRPr="00BF2626" w:rsidRDefault="00C26971" w:rsidP="007226AF">
            <w:pPr>
              <w:spacing w:after="0" w:line="240" w:lineRule="auto"/>
              <w:jc w:val="center"/>
              <w:rPr>
                <w:rFonts w:ascii="Times New Roman" w:hAnsi="Times New Roman"/>
              </w:rPr>
            </w:pPr>
            <w:r w:rsidRPr="00BF2626">
              <w:rPr>
                <w:rFonts w:ascii="Times New Roman" w:hAnsi="Times New Roman"/>
              </w:rPr>
              <w:t>100</w:t>
            </w:r>
          </w:p>
        </w:tc>
        <w:tc>
          <w:tcPr>
            <w:tcW w:w="3275" w:type="dxa"/>
            <w:tcBorders>
              <w:top w:val="single" w:sz="2" w:space="0" w:color="auto"/>
              <w:left w:val="single" w:sz="2" w:space="0" w:color="auto"/>
              <w:bottom w:val="single" w:sz="2" w:space="0" w:color="auto"/>
              <w:right w:val="single" w:sz="2" w:space="0" w:color="auto"/>
            </w:tcBorders>
            <w:shd w:val="clear" w:color="auto" w:fill="auto"/>
          </w:tcPr>
          <w:p w14:paraId="4A044DE4" w14:textId="77777777" w:rsidR="00C26971" w:rsidRPr="00BF2626" w:rsidRDefault="00C26971" w:rsidP="00C26971">
            <w:pPr>
              <w:spacing w:after="0" w:line="240" w:lineRule="auto"/>
              <w:ind w:right="28"/>
              <w:jc w:val="center"/>
              <w:rPr>
                <w:rFonts w:ascii="Times New Roman" w:hAnsi="Times New Roman"/>
                <w:spacing w:val="-4"/>
              </w:rPr>
            </w:pPr>
          </w:p>
        </w:tc>
        <w:tc>
          <w:tcPr>
            <w:tcW w:w="1365" w:type="dxa"/>
            <w:tcBorders>
              <w:top w:val="single" w:sz="2" w:space="0" w:color="auto"/>
              <w:left w:val="single" w:sz="2" w:space="0" w:color="auto"/>
              <w:bottom w:val="single" w:sz="2" w:space="0" w:color="auto"/>
              <w:right w:val="single" w:sz="2" w:space="0" w:color="auto"/>
            </w:tcBorders>
            <w:shd w:val="clear" w:color="auto" w:fill="auto"/>
          </w:tcPr>
          <w:p w14:paraId="222D1379" w14:textId="77777777" w:rsidR="00C26971" w:rsidRPr="00BF2626" w:rsidRDefault="00C26971" w:rsidP="007226AF">
            <w:pPr>
              <w:spacing w:after="0" w:line="240" w:lineRule="auto"/>
              <w:ind w:right="57"/>
              <w:rPr>
                <w:rFonts w:ascii="Times New Roman" w:hAnsi="Times New Roman"/>
              </w:rPr>
            </w:pPr>
          </w:p>
        </w:tc>
      </w:tr>
    </w:tbl>
    <w:p w14:paraId="1CC6BC84" w14:textId="77777777" w:rsidR="00A109B8" w:rsidRPr="00BF2626" w:rsidRDefault="00A109B8" w:rsidP="007226AF">
      <w:pPr>
        <w:spacing w:after="0" w:line="240" w:lineRule="auto"/>
        <w:jc w:val="both"/>
        <w:rPr>
          <w:rFonts w:ascii="Times New Roman" w:hAnsi="Times New Roman"/>
          <w:b/>
          <w:sz w:val="8"/>
          <w:szCs w:val="8"/>
        </w:rPr>
      </w:pPr>
    </w:p>
    <w:p w14:paraId="0F3AE4E1" w14:textId="2368E2FC" w:rsidR="008D61A8" w:rsidRPr="00BF2626" w:rsidRDefault="008D61A8" w:rsidP="008D61A8">
      <w:pPr>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706C5D">
        <w:rPr>
          <w:rFonts w:ascii="Times New Roman" w:hAnsi="Times New Roman"/>
          <w:sz w:val="24"/>
          <w:szCs w:val="24"/>
        </w:rPr>
        <w:t>2</w:t>
      </w:r>
      <w:r w:rsidRPr="00BF2626">
        <w:rPr>
          <w:rFonts w:ascii="Times New Roman" w:hAnsi="Times New Roman"/>
          <w:sz w:val="24"/>
          <w:szCs w:val="24"/>
        </w:rPr>
        <w:t>.2. Радиус обслуживания, м:</w:t>
      </w:r>
    </w:p>
    <w:p w14:paraId="616B45CE" w14:textId="77777777" w:rsidR="008D61A8" w:rsidRPr="00BF2626" w:rsidRDefault="00351BB6" w:rsidP="00351BB6">
      <w:pPr>
        <w:spacing w:after="0" w:line="240" w:lineRule="auto"/>
        <w:ind w:firstLine="567"/>
        <w:jc w:val="both"/>
        <w:rPr>
          <w:rFonts w:ascii="Times New Roman" w:hAnsi="Times New Roman"/>
          <w:sz w:val="24"/>
          <w:szCs w:val="24"/>
        </w:rPr>
      </w:pPr>
      <w:r w:rsidRPr="00BF2626">
        <w:rPr>
          <w:rFonts w:ascii="Times New Roman" w:hAnsi="Times New Roman"/>
          <w:sz w:val="24"/>
          <w:szCs w:val="24"/>
        </w:rPr>
        <w:t>•</w:t>
      </w:r>
      <w:r w:rsidR="008D61A8" w:rsidRPr="00BF2626">
        <w:rPr>
          <w:rFonts w:ascii="Times New Roman" w:hAnsi="Times New Roman"/>
          <w:sz w:val="24"/>
          <w:szCs w:val="24"/>
        </w:rPr>
        <w:t xml:space="preserve"> предприятия торговли, общественного питания местного значения при средне- и многоэтажной застройке –</w:t>
      </w:r>
      <w:r w:rsidR="00391476" w:rsidRPr="00BF2626">
        <w:rPr>
          <w:rFonts w:ascii="Times New Roman" w:hAnsi="Times New Roman"/>
          <w:sz w:val="24"/>
          <w:szCs w:val="24"/>
        </w:rPr>
        <w:t xml:space="preserve"> 5</w:t>
      </w:r>
      <w:r w:rsidR="008D61A8" w:rsidRPr="00BF2626">
        <w:rPr>
          <w:rFonts w:ascii="Times New Roman" w:hAnsi="Times New Roman"/>
          <w:sz w:val="24"/>
          <w:szCs w:val="24"/>
        </w:rPr>
        <w:t>00 м;</w:t>
      </w:r>
    </w:p>
    <w:p w14:paraId="25F23070" w14:textId="77777777" w:rsidR="00132DA8" w:rsidRPr="00BF2626" w:rsidRDefault="00132DA8" w:rsidP="00C26971">
      <w:pPr>
        <w:spacing w:after="0" w:line="240" w:lineRule="auto"/>
        <w:jc w:val="both"/>
        <w:rPr>
          <w:rFonts w:ascii="Times New Roman" w:hAnsi="Times New Roman"/>
        </w:rPr>
      </w:pPr>
    </w:p>
    <w:p w14:paraId="57390197" w14:textId="6B2B2B4D" w:rsidR="00132DA8" w:rsidRPr="00BF2626" w:rsidRDefault="004772B1" w:rsidP="00706C5D">
      <w:pPr>
        <w:spacing w:after="0" w:line="240" w:lineRule="auto"/>
        <w:rPr>
          <w:rFonts w:ascii="Times New Roman" w:hAnsi="Times New Roman"/>
          <w:b/>
          <w:sz w:val="28"/>
          <w:szCs w:val="28"/>
        </w:rPr>
      </w:pPr>
      <w:r w:rsidRPr="00E8795D">
        <w:rPr>
          <w:rFonts w:ascii="Times New Roman" w:hAnsi="Times New Roman"/>
          <w:b/>
          <w:sz w:val="28"/>
          <w:szCs w:val="28"/>
        </w:rPr>
        <w:t>5</w:t>
      </w:r>
      <w:r w:rsidR="004821C4" w:rsidRPr="00E8795D">
        <w:rPr>
          <w:rFonts w:ascii="Times New Roman" w:hAnsi="Times New Roman"/>
          <w:b/>
          <w:sz w:val="28"/>
          <w:szCs w:val="28"/>
        </w:rPr>
        <w:t>.8</w:t>
      </w:r>
      <w:r w:rsidR="001D69E0" w:rsidRPr="00E8795D">
        <w:rPr>
          <w:rFonts w:ascii="Times New Roman" w:hAnsi="Times New Roman"/>
          <w:b/>
          <w:sz w:val="28"/>
          <w:szCs w:val="28"/>
        </w:rPr>
        <w:t>.</w:t>
      </w:r>
      <w:r w:rsidR="00706C5D" w:rsidRPr="00E8795D">
        <w:rPr>
          <w:rFonts w:ascii="Times New Roman" w:hAnsi="Times New Roman"/>
          <w:b/>
          <w:sz w:val="28"/>
          <w:szCs w:val="28"/>
        </w:rPr>
        <w:t>3</w:t>
      </w:r>
      <w:r w:rsidR="009B5F09" w:rsidRPr="00E8795D">
        <w:rPr>
          <w:rFonts w:ascii="Times New Roman" w:hAnsi="Times New Roman"/>
          <w:b/>
          <w:sz w:val="28"/>
          <w:szCs w:val="28"/>
        </w:rPr>
        <w:t>.</w:t>
      </w:r>
      <w:r w:rsidR="00132DA8" w:rsidRPr="00E8795D">
        <w:rPr>
          <w:rFonts w:ascii="Times New Roman" w:hAnsi="Times New Roman"/>
          <w:b/>
          <w:sz w:val="28"/>
          <w:szCs w:val="28"/>
        </w:rPr>
        <w:t xml:space="preserve"> ОБЪЕКТЫ БЫТОВОГО ОБСЛУЖИВАНИЯ</w:t>
      </w:r>
    </w:p>
    <w:p w14:paraId="09F9DFDB" w14:textId="3FA2B92E" w:rsidR="00A03EA4" w:rsidRPr="00BF2626" w:rsidRDefault="00A03EA4" w:rsidP="00A03EA4">
      <w:pPr>
        <w:pStyle w:val="Default"/>
        <w:tabs>
          <w:tab w:val="left" w:pos="567"/>
        </w:tabs>
        <w:ind w:firstLine="567"/>
        <w:jc w:val="both"/>
        <w:rPr>
          <w:color w:val="auto"/>
          <w:lang w:eastAsia="ru-RU"/>
        </w:rPr>
      </w:pPr>
      <w:r w:rsidRPr="00BF2626">
        <w:rPr>
          <w:color w:val="auto"/>
        </w:rPr>
        <w:t>5.8.</w:t>
      </w:r>
      <w:r w:rsidR="003078AA">
        <w:rPr>
          <w:color w:val="auto"/>
        </w:rPr>
        <w:t>3</w:t>
      </w:r>
      <w:r w:rsidRPr="00BF2626">
        <w:rPr>
          <w:color w:val="auto"/>
        </w:rPr>
        <w:t>.</w:t>
      </w:r>
      <w:r w:rsidR="003078AA">
        <w:t>1</w:t>
      </w:r>
      <w:r w:rsidRPr="00BF2626">
        <w:rPr>
          <w:color w:val="auto"/>
        </w:rPr>
        <w:t>.</w:t>
      </w:r>
      <w:r w:rsidRPr="00BF2626">
        <w:t xml:space="preserve"> </w:t>
      </w:r>
      <w:r w:rsidRPr="00BF2626">
        <w:rPr>
          <w:color w:val="auto"/>
          <w:lang w:eastAsia="ru-RU"/>
        </w:rPr>
        <w:t>Расчетные показатели минимально допустимого уровня обеспеченности предприятиями жилищно-коммунального хозяйства поселения и максимальный уровень территориальной доступности следует принимать в соответствии с табл.</w:t>
      </w:r>
      <w:r w:rsidR="00706C5D">
        <w:rPr>
          <w:color w:val="auto"/>
          <w:lang w:eastAsia="ru-RU"/>
        </w:rPr>
        <w:t>41</w:t>
      </w:r>
      <w:r w:rsidRPr="00BF2626">
        <w:rPr>
          <w:color w:val="auto"/>
          <w:lang w:eastAsia="ru-RU"/>
        </w:rPr>
        <w:t>.</w:t>
      </w:r>
    </w:p>
    <w:p w14:paraId="520D7D05" w14:textId="77777777" w:rsidR="00A03EA4" w:rsidRPr="00BF2626" w:rsidRDefault="00A03EA4" w:rsidP="007226AF">
      <w:pPr>
        <w:pStyle w:val="Default"/>
        <w:tabs>
          <w:tab w:val="left" w:pos="567"/>
        </w:tabs>
        <w:ind w:firstLine="567"/>
        <w:jc w:val="both"/>
        <w:rPr>
          <w:color w:val="auto"/>
          <w:sz w:val="16"/>
          <w:szCs w:val="16"/>
          <w:lang w:eastAsia="ru-RU"/>
        </w:rPr>
      </w:pPr>
    </w:p>
    <w:p w14:paraId="6A8205F3" w14:textId="1D7EFE1B" w:rsidR="00C77C1A" w:rsidRPr="00BF2626" w:rsidRDefault="004772B1" w:rsidP="007226AF">
      <w:pPr>
        <w:spacing w:after="0" w:line="240" w:lineRule="auto"/>
        <w:jc w:val="both"/>
        <w:rPr>
          <w:rFonts w:ascii="Times New Roman" w:hAnsi="Times New Roman"/>
          <w:i/>
          <w:sz w:val="24"/>
          <w:szCs w:val="24"/>
        </w:rPr>
      </w:pPr>
      <w:r w:rsidRPr="00BF2626">
        <w:rPr>
          <w:rFonts w:ascii="Times New Roman" w:hAnsi="Times New Roman"/>
          <w:i/>
          <w:sz w:val="24"/>
          <w:szCs w:val="24"/>
        </w:rPr>
        <w:t xml:space="preserve">Таблица </w:t>
      </w:r>
      <w:r w:rsidR="00E8795D">
        <w:rPr>
          <w:rFonts w:ascii="Times New Roman" w:hAnsi="Times New Roman"/>
          <w:i/>
          <w:sz w:val="24"/>
          <w:szCs w:val="24"/>
        </w:rPr>
        <w:t>41</w:t>
      </w:r>
      <w:r w:rsidR="00B86C46" w:rsidRPr="00BF2626">
        <w:rPr>
          <w:rFonts w:ascii="Times New Roman" w:hAnsi="Times New Roman"/>
          <w:i/>
          <w:sz w:val="24"/>
          <w:szCs w:val="24"/>
        </w:rPr>
        <w:t>.</w:t>
      </w:r>
      <w:r w:rsidR="00C77C1A" w:rsidRPr="00BF2626">
        <w:rPr>
          <w:rFonts w:ascii="Times New Roman" w:hAnsi="Times New Roman"/>
          <w:i/>
          <w:sz w:val="24"/>
          <w:szCs w:val="24"/>
        </w:rPr>
        <w:t xml:space="preserve"> </w:t>
      </w:r>
    </w:p>
    <w:tbl>
      <w:tblPr>
        <w:tblW w:w="10198" w:type="dxa"/>
        <w:jc w:val="center"/>
        <w:tblLayout w:type="fixed"/>
        <w:tblCellMar>
          <w:left w:w="45" w:type="dxa"/>
          <w:right w:w="45" w:type="dxa"/>
        </w:tblCellMar>
        <w:tblLook w:val="0000" w:firstRow="0" w:lastRow="0" w:firstColumn="0" w:lastColumn="0" w:noHBand="0" w:noVBand="0"/>
      </w:tblPr>
      <w:tblGrid>
        <w:gridCol w:w="2388"/>
        <w:gridCol w:w="10"/>
        <w:gridCol w:w="840"/>
        <w:gridCol w:w="10"/>
        <w:gridCol w:w="2416"/>
        <w:gridCol w:w="2127"/>
        <w:gridCol w:w="2397"/>
        <w:gridCol w:w="10"/>
      </w:tblGrid>
      <w:tr w:rsidR="00C77C1A" w:rsidRPr="004B1CEA" w14:paraId="6A50D4C0" w14:textId="77777777" w:rsidTr="004B1CEA">
        <w:trPr>
          <w:gridAfter w:val="1"/>
          <w:wAfter w:w="10" w:type="dxa"/>
          <w:jc w:val="center"/>
        </w:trPr>
        <w:tc>
          <w:tcPr>
            <w:tcW w:w="2390" w:type="dxa"/>
            <w:tcBorders>
              <w:top w:val="single" w:sz="2" w:space="0" w:color="auto"/>
              <w:left w:val="single" w:sz="2" w:space="0" w:color="auto"/>
              <w:right w:val="single" w:sz="2" w:space="0" w:color="auto"/>
            </w:tcBorders>
            <w:shd w:val="clear" w:color="auto" w:fill="auto"/>
            <w:vAlign w:val="center"/>
          </w:tcPr>
          <w:p w14:paraId="192B3304"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rPr>
              <w:t xml:space="preserve">Наименование объекта </w:t>
            </w:r>
          </w:p>
          <w:p w14:paraId="2950DDF9"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rPr>
              <w:t>обслуживания</w:t>
            </w:r>
          </w:p>
        </w:tc>
        <w:tc>
          <w:tcPr>
            <w:tcW w:w="850" w:type="dxa"/>
            <w:gridSpan w:val="2"/>
            <w:tcBorders>
              <w:top w:val="single" w:sz="2" w:space="0" w:color="auto"/>
              <w:left w:val="single" w:sz="2" w:space="0" w:color="auto"/>
              <w:right w:val="single" w:sz="2" w:space="0" w:color="auto"/>
            </w:tcBorders>
            <w:shd w:val="clear" w:color="auto" w:fill="auto"/>
            <w:vAlign w:val="center"/>
          </w:tcPr>
          <w:p w14:paraId="1E6051CE"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rPr>
              <w:t>Единица измерения</w:t>
            </w:r>
          </w:p>
        </w:tc>
        <w:tc>
          <w:tcPr>
            <w:tcW w:w="24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2F1616"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rPr>
              <w:t xml:space="preserve">Рекомендуемая </w:t>
            </w:r>
          </w:p>
          <w:p w14:paraId="596F4A6B"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rPr>
              <w:t>обеспеченность на 1000 жителей (в пределах минимума)</w:t>
            </w:r>
          </w:p>
        </w:tc>
        <w:tc>
          <w:tcPr>
            <w:tcW w:w="2128" w:type="dxa"/>
            <w:tcBorders>
              <w:top w:val="single" w:sz="2" w:space="0" w:color="auto"/>
              <w:left w:val="single" w:sz="2" w:space="0" w:color="auto"/>
              <w:right w:val="single" w:sz="2" w:space="0" w:color="auto"/>
            </w:tcBorders>
            <w:shd w:val="clear" w:color="auto" w:fill="auto"/>
            <w:vAlign w:val="center"/>
          </w:tcPr>
          <w:p w14:paraId="1D86D19A" w14:textId="77777777" w:rsidR="00C77C1A" w:rsidRPr="004B1CEA" w:rsidRDefault="00C77C1A" w:rsidP="007226AF">
            <w:pPr>
              <w:spacing w:after="0" w:line="240" w:lineRule="auto"/>
              <w:jc w:val="center"/>
              <w:rPr>
                <w:rFonts w:ascii="Times New Roman" w:hAnsi="Times New Roman"/>
                <w:bCs/>
                <w:sz w:val="20"/>
                <w:szCs w:val="20"/>
              </w:rPr>
            </w:pPr>
            <w:r w:rsidRPr="004B1CEA">
              <w:rPr>
                <w:rFonts w:ascii="Times New Roman" w:hAnsi="Times New Roman"/>
                <w:bCs/>
                <w:sz w:val="20"/>
                <w:szCs w:val="20"/>
              </w:rPr>
              <w:t xml:space="preserve">Нормативные </w:t>
            </w:r>
          </w:p>
          <w:p w14:paraId="5823B58B" w14:textId="77777777" w:rsidR="00C77C1A" w:rsidRPr="004B1CEA" w:rsidRDefault="00C77C1A" w:rsidP="007226AF">
            <w:pPr>
              <w:spacing w:after="0" w:line="240" w:lineRule="auto"/>
              <w:jc w:val="center"/>
              <w:rPr>
                <w:rFonts w:ascii="Times New Roman" w:hAnsi="Times New Roman"/>
                <w:bCs/>
                <w:sz w:val="20"/>
                <w:szCs w:val="20"/>
              </w:rPr>
            </w:pPr>
            <w:r w:rsidRPr="004B1CEA">
              <w:rPr>
                <w:rFonts w:ascii="Times New Roman" w:hAnsi="Times New Roman"/>
                <w:bCs/>
                <w:sz w:val="20"/>
                <w:szCs w:val="20"/>
              </w:rPr>
              <w:t xml:space="preserve">показатели для </w:t>
            </w:r>
          </w:p>
          <w:p w14:paraId="6CF882F7"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sz w:val="20"/>
                <w:szCs w:val="20"/>
              </w:rPr>
              <w:t>определения размера земельного участка, м</w:t>
            </w:r>
            <w:r w:rsidRPr="004B1CEA">
              <w:rPr>
                <w:rFonts w:ascii="Times New Roman" w:hAnsi="Times New Roman"/>
                <w:bCs/>
                <w:sz w:val="20"/>
                <w:szCs w:val="20"/>
                <w:vertAlign w:val="superscript"/>
              </w:rPr>
              <w:t>2</w:t>
            </w:r>
            <w:r w:rsidRPr="004B1CEA">
              <w:rPr>
                <w:rFonts w:ascii="Times New Roman" w:hAnsi="Times New Roman"/>
                <w:bCs/>
                <w:sz w:val="20"/>
                <w:szCs w:val="20"/>
              </w:rPr>
              <w:t>/единица измерения</w:t>
            </w:r>
          </w:p>
        </w:tc>
        <w:tc>
          <w:tcPr>
            <w:tcW w:w="2398" w:type="dxa"/>
            <w:tcBorders>
              <w:top w:val="single" w:sz="2" w:space="0" w:color="auto"/>
              <w:left w:val="single" w:sz="2" w:space="0" w:color="auto"/>
              <w:right w:val="single" w:sz="2" w:space="0" w:color="auto"/>
            </w:tcBorders>
            <w:shd w:val="clear" w:color="auto" w:fill="auto"/>
            <w:vAlign w:val="center"/>
          </w:tcPr>
          <w:p w14:paraId="14C52609" w14:textId="77777777" w:rsidR="00C77C1A" w:rsidRPr="004B1CEA" w:rsidRDefault="00C77C1A" w:rsidP="007226AF">
            <w:pPr>
              <w:spacing w:after="0" w:line="240" w:lineRule="auto"/>
              <w:jc w:val="center"/>
              <w:rPr>
                <w:rFonts w:ascii="Times New Roman" w:hAnsi="Times New Roman"/>
                <w:bCs/>
              </w:rPr>
            </w:pPr>
            <w:r w:rsidRPr="004B1CEA">
              <w:rPr>
                <w:rFonts w:ascii="Times New Roman" w:hAnsi="Times New Roman"/>
                <w:bCs/>
              </w:rPr>
              <w:t>Примечание</w:t>
            </w:r>
          </w:p>
        </w:tc>
      </w:tr>
      <w:tr w:rsidR="00C77C1A" w:rsidRPr="004B1CEA" w14:paraId="5A686EB5" w14:textId="77777777" w:rsidTr="007719BF">
        <w:trPr>
          <w:trHeight w:val="767"/>
          <w:jc w:val="center"/>
        </w:trPr>
        <w:tc>
          <w:tcPr>
            <w:tcW w:w="2400" w:type="dxa"/>
            <w:gridSpan w:val="2"/>
            <w:tcBorders>
              <w:top w:val="single" w:sz="2" w:space="0" w:color="auto"/>
              <w:left w:val="single" w:sz="2" w:space="0" w:color="auto"/>
              <w:bottom w:val="single" w:sz="2" w:space="0" w:color="auto"/>
              <w:right w:val="single" w:sz="2" w:space="0" w:color="auto"/>
            </w:tcBorders>
          </w:tcPr>
          <w:p w14:paraId="39FEAD68" w14:textId="77777777" w:rsidR="00C77C1A" w:rsidRPr="004B1CEA" w:rsidRDefault="00C77C1A" w:rsidP="007226AF">
            <w:pPr>
              <w:spacing w:after="0" w:line="240" w:lineRule="auto"/>
              <w:rPr>
                <w:rFonts w:ascii="Times New Roman" w:hAnsi="Times New Roman"/>
              </w:rPr>
            </w:pPr>
            <w:r w:rsidRPr="004B1CEA">
              <w:rPr>
                <w:rFonts w:ascii="Times New Roman" w:hAnsi="Times New Roman"/>
              </w:rPr>
              <w:t>Жилищно-эксплуатационные организации:</w:t>
            </w:r>
          </w:p>
        </w:tc>
        <w:tc>
          <w:tcPr>
            <w:tcW w:w="850" w:type="dxa"/>
            <w:gridSpan w:val="2"/>
            <w:tcBorders>
              <w:top w:val="single" w:sz="2" w:space="0" w:color="auto"/>
              <w:left w:val="single" w:sz="2" w:space="0" w:color="auto"/>
              <w:bottom w:val="single" w:sz="2" w:space="0" w:color="auto"/>
              <w:right w:val="single" w:sz="2" w:space="0" w:color="auto"/>
            </w:tcBorders>
          </w:tcPr>
          <w:p w14:paraId="7A4F3895"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 xml:space="preserve">1 </w:t>
            </w:r>
          </w:p>
          <w:p w14:paraId="4C3AA91C"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объект</w:t>
            </w:r>
          </w:p>
        </w:tc>
        <w:tc>
          <w:tcPr>
            <w:tcW w:w="2417" w:type="dxa"/>
            <w:tcBorders>
              <w:top w:val="single" w:sz="2" w:space="0" w:color="auto"/>
              <w:left w:val="single" w:sz="2" w:space="0" w:color="auto"/>
              <w:bottom w:val="single" w:sz="2" w:space="0" w:color="auto"/>
              <w:right w:val="single" w:sz="2" w:space="0" w:color="auto"/>
            </w:tcBorders>
          </w:tcPr>
          <w:p w14:paraId="0176701E" w14:textId="77777777" w:rsidR="00C77C1A" w:rsidRPr="004B1CEA" w:rsidRDefault="00C77C1A" w:rsidP="007226AF">
            <w:pPr>
              <w:spacing w:after="0" w:line="240" w:lineRule="auto"/>
              <w:jc w:val="center"/>
              <w:rPr>
                <w:rFonts w:ascii="Times New Roman" w:hAnsi="Times New Roman"/>
              </w:rPr>
            </w:pPr>
          </w:p>
          <w:p w14:paraId="37B7D350" w14:textId="77777777" w:rsidR="00C77C1A" w:rsidRPr="004B1CEA" w:rsidRDefault="00C77C1A" w:rsidP="007226AF">
            <w:pPr>
              <w:spacing w:after="0" w:line="240" w:lineRule="auto"/>
              <w:jc w:val="center"/>
              <w:rPr>
                <w:rFonts w:ascii="Times New Roman" w:hAnsi="Times New Roman"/>
              </w:rPr>
            </w:pPr>
          </w:p>
          <w:p w14:paraId="2232888B" w14:textId="77777777" w:rsidR="00C77C1A" w:rsidRPr="004B1CEA" w:rsidRDefault="00C77C1A" w:rsidP="007226AF">
            <w:pPr>
              <w:spacing w:after="0" w:line="240" w:lineRule="auto"/>
              <w:jc w:val="center"/>
              <w:rPr>
                <w:rFonts w:ascii="Times New Roman" w:hAnsi="Times New Roman"/>
              </w:rPr>
            </w:pPr>
          </w:p>
        </w:tc>
        <w:tc>
          <w:tcPr>
            <w:tcW w:w="2123" w:type="dxa"/>
            <w:tcBorders>
              <w:top w:val="single" w:sz="2" w:space="0" w:color="auto"/>
              <w:left w:val="single" w:sz="2" w:space="0" w:color="auto"/>
              <w:bottom w:val="single" w:sz="2" w:space="0" w:color="auto"/>
              <w:right w:val="single" w:sz="2" w:space="0" w:color="auto"/>
            </w:tcBorders>
          </w:tcPr>
          <w:p w14:paraId="07AD11B1" w14:textId="77777777" w:rsidR="00C77C1A" w:rsidRPr="004B1CEA" w:rsidRDefault="00C77C1A" w:rsidP="007226AF">
            <w:pPr>
              <w:spacing w:after="0" w:line="240" w:lineRule="auto"/>
              <w:jc w:val="center"/>
              <w:rPr>
                <w:rFonts w:ascii="Times New Roman" w:hAnsi="Times New Roman"/>
              </w:rPr>
            </w:pPr>
          </w:p>
          <w:p w14:paraId="158C7AEF" w14:textId="77777777" w:rsidR="00C77C1A" w:rsidRPr="004B1CEA" w:rsidRDefault="00C77C1A" w:rsidP="007226AF">
            <w:pPr>
              <w:spacing w:after="0" w:line="240" w:lineRule="auto"/>
              <w:jc w:val="center"/>
              <w:rPr>
                <w:rFonts w:ascii="Times New Roman" w:hAnsi="Times New Roman"/>
              </w:rPr>
            </w:pPr>
          </w:p>
        </w:tc>
        <w:tc>
          <w:tcPr>
            <w:tcW w:w="2408" w:type="dxa"/>
            <w:gridSpan w:val="2"/>
            <w:tcBorders>
              <w:top w:val="single" w:sz="2" w:space="0" w:color="auto"/>
              <w:left w:val="single" w:sz="2" w:space="0" w:color="auto"/>
              <w:bottom w:val="single" w:sz="2" w:space="0" w:color="auto"/>
              <w:right w:val="single" w:sz="2" w:space="0" w:color="auto"/>
            </w:tcBorders>
          </w:tcPr>
          <w:p w14:paraId="4954EF2D"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Возможно встроенно-пристроенное</w:t>
            </w:r>
          </w:p>
        </w:tc>
      </w:tr>
      <w:tr w:rsidR="00C77C1A" w:rsidRPr="004B1CEA" w14:paraId="5FDBC731"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736BFC07" w14:textId="77777777" w:rsidR="00C77C1A" w:rsidRPr="004B1CEA" w:rsidRDefault="00C77C1A" w:rsidP="007226AF">
            <w:pPr>
              <w:spacing w:after="0" w:line="240" w:lineRule="auto"/>
              <w:ind w:firstLine="239"/>
              <w:rPr>
                <w:rFonts w:ascii="Times New Roman" w:hAnsi="Times New Roman"/>
                <w:spacing w:val="-2"/>
              </w:rPr>
            </w:pPr>
            <w:r w:rsidRPr="004B1CEA">
              <w:rPr>
                <w:rFonts w:ascii="Times New Roman" w:hAnsi="Times New Roman"/>
              </w:rPr>
              <w:t>на микрорайон</w:t>
            </w:r>
          </w:p>
        </w:tc>
        <w:tc>
          <w:tcPr>
            <w:tcW w:w="850" w:type="dxa"/>
            <w:gridSpan w:val="2"/>
            <w:tcBorders>
              <w:top w:val="single" w:sz="2" w:space="0" w:color="auto"/>
              <w:left w:val="single" w:sz="2" w:space="0" w:color="auto"/>
              <w:bottom w:val="single" w:sz="2" w:space="0" w:color="auto"/>
              <w:right w:val="single" w:sz="2" w:space="0" w:color="auto"/>
            </w:tcBorders>
          </w:tcPr>
          <w:p w14:paraId="10B0966D" w14:textId="77777777" w:rsidR="00C77C1A" w:rsidRPr="004B1CEA" w:rsidRDefault="00C77C1A" w:rsidP="007226AF">
            <w:pPr>
              <w:spacing w:after="0" w:line="240" w:lineRule="auto"/>
              <w:jc w:val="center"/>
              <w:rPr>
                <w:rFonts w:ascii="Times New Roman" w:hAnsi="Times New Roman"/>
              </w:rPr>
            </w:pPr>
          </w:p>
        </w:tc>
        <w:tc>
          <w:tcPr>
            <w:tcW w:w="2417" w:type="dxa"/>
            <w:tcBorders>
              <w:top w:val="single" w:sz="2" w:space="0" w:color="auto"/>
              <w:left w:val="single" w:sz="2" w:space="0" w:color="auto"/>
              <w:bottom w:val="single" w:sz="2" w:space="0" w:color="auto"/>
              <w:right w:val="single" w:sz="2" w:space="0" w:color="auto"/>
            </w:tcBorders>
          </w:tcPr>
          <w:p w14:paraId="61878D11"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на 20 тыс. жителей</w:t>
            </w:r>
          </w:p>
        </w:tc>
        <w:tc>
          <w:tcPr>
            <w:tcW w:w="2123" w:type="dxa"/>
            <w:tcBorders>
              <w:top w:val="single" w:sz="2" w:space="0" w:color="auto"/>
              <w:left w:val="single" w:sz="2" w:space="0" w:color="auto"/>
              <w:bottom w:val="single" w:sz="2" w:space="0" w:color="auto"/>
              <w:right w:val="single" w:sz="2" w:space="0" w:color="auto"/>
            </w:tcBorders>
          </w:tcPr>
          <w:p w14:paraId="283BAB3B"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0,3 га</w:t>
            </w:r>
          </w:p>
        </w:tc>
        <w:tc>
          <w:tcPr>
            <w:tcW w:w="2408" w:type="dxa"/>
            <w:gridSpan w:val="2"/>
            <w:tcBorders>
              <w:top w:val="single" w:sz="2" w:space="0" w:color="auto"/>
              <w:left w:val="single" w:sz="2" w:space="0" w:color="auto"/>
              <w:bottom w:val="single" w:sz="2" w:space="0" w:color="auto"/>
              <w:right w:val="single" w:sz="2" w:space="0" w:color="auto"/>
            </w:tcBorders>
          </w:tcPr>
          <w:p w14:paraId="1424B90C" w14:textId="77777777" w:rsidR="00C77C1A" w:rsidRPr="004B1CEA" w:rsidRDefault="00C77C1A" w:rsidP="007226AF">
            <w:pPr>
              <w:spacing w:after="0" w:line="240" w:lineRule="auto"/>
              <w:ind w:right="57"/>
              <w:jc w:val="center"/>
              <w:rPr>
                <w:rFonts w:ascii="Times New Roman" w:hAnsi="Times New Roman"/>
              </w:rPr>
            </w:pPr>
          </w:p>
        </w:tc>
      </w:tr>
      <w:tr w:rsidR="00C77C1A" w:rsidRPr="004B1CEA" w14:paraId="3F85E0E1"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0D7587BC" w14:textId="238F3EA2" w:rsidR="00C77C1A" w:rsidRPr="004B1CEA" w:rsidRDefault="00C77C1A" w:rsidP="007226AF">
            <w:pPr>
              <w:spacing w:after="0" w:line="240" w:lineRule="auto"/>
              <w:ind w:firstLine="239"/>
              <w:rPr>
                <w:rFonts w:ascii="Times New Roman" w:hAnsi="Times New Roman"/>
                <w:spacing w:val="-2"/>
              </w:rPr>
            </w:pPr>
            <w:r w:rsidRPr="004B1CEA">
              <w:rPr>
                <w:rFonts w:ascii="Times New Roman" w:hAnsi="Times New Roman"/>
                <w:spacing w:val="-2"/>
              </w:rPr>
              <w:t>на жилой рйон</w:t>
            </w:r>
          </w:p>
        </w:tc>
        <w:tc>
          <w:tcPr>
            <w:tcW w:w="850" w:type="dxa"/>
            <w:gridSpan w:val="2"/>
            <w:tcBorders>
              <w:top w:val="single" w:sz="2" w:space="0" w:color="auto"/>
              <w:left w:val="single" w:sz="2" w:space="0" w:color="auto"/>
              <w:bottom w:val="single" w:sz="2" w:space="0" w:color="auto"/>
              <w:right w:val="single" w:sz="2" w:space="0" w:color="auto"/>
            </w:tcBorders>
          </w:tcPr>
          <w:p w14:paraId="70E4DE1B" w14:textId="77777777" w:rsidR="00C77C1A" w:rsidRPr="004B1CEA" w:rsidRDefault="00C77C1A" w:rsidP="007226AF">
            <w:pPr>
              <w:spacing w:after="0" w:line="240" w:lineRule="auto"/>
              <w:jc w:val="center"/>
              <w:rPr>
                <w:rFonts w:ascii="Times New Roman" w:hAnsi="Times New Roman"/>
              </w:rPr>
            </w:pPr>
          </w:p>
        </w:tc>
        <w:tc>
          <w:tcPr>
            <w:tcW w:w="2417" w:type="dxa"/>
            <w:tcBorders>
              <w:top w:val="single" w:sz="2" w:space="0" w:color="auto"/>
              <w:left w:val="single" w:sz="2" w:space="0" w:color="auto"/>
              <w:bottom w:val="single" w:sz="2" w:space="0" w:color="auto"/>
              <w:right w:val="single" w:sz="2" w:space="0" w:color="auto"/>
            </w:tcBorders>
          </w:tcPr>
          <w:p w14:paraId="1729B576"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spacing w:val="-2"/>
              </w:rPr>
              <w:t>1 на 80 тыс. жителей</w:t>
            </w:r>
          </w:p>
        </w:tc>
        <w:tc>
          <w:tcPr>
            <w:tcW w:w="2123" w:type="dxa"/>
            <w:tcBorders>
              <w:top w:val="single" w:sz="2" w:space="0" w:color="auto"/>
              <w:left w:val="single" w:sz="2" w:space="0" w:color="auto"/>
              <w:bottom w:val="single" w:sz="2" w:space="0" w:color="auto"/>
              <w:right w:val="single" w:sz="2" w:space="0" w:color="auto"/>
            </w:tcBorders>
          </w:tcPr>
          <w:p w14:paraId="362328E3"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га</w:t>
            </w:r>
          </w:p>
        </w:tc>
        <w:tc>
          <w:tcPr>
            <w:tcW w:w="2408" w:type="dxa"/>
            <w:gridSpan w:val="2"/>
            <w:tcBorders>
              <w:top w:val="single" w:sz="2" w:space="0" w:color="auto"/>
              <w:left w:val="single" w:sz="2" w:space="0" w:color="auto"/>
              <w:bottom w:val="single" w:sz="2" w:space="0" w:color="auto"/>
              <w:right w:val="single" w:sz="2" w:space="0" w:color="auto"/>
            </w:tcBorders>
          </w:tcPr>
          <w:p w14:paraId="7DE46F11" w14:textId="77777777" w:rsidR="00C77C1A" w:rsidRPr="004B1CEA" w:rsidRDefault="00C77C1A" w:rsidP="007226AF">
            <w:pPr>
              <w:spacing w:after="0" w:line="240" w:lineRule="auto"/>
              <w:ind w:right="57"/>
              <w:jc w:val="center"/>
              <w:rPr>
                <w:rFonts w:ascii="Times New Roman" w:hAnsi="Times New Roman"/>
              </w:rPr>
            </w:pPr>
          </w:p>
        </w:tc>
      </w:tr>
      <w:tr w:rsidR="00C77C1A" w:rsidRPr="004B1CEA" w14:paraId="71A8B1FA"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0E10DB67" w14:textId="77777777" w:rsidR="00C77C1A" w:rsidRPr="004B1CEA" w:rsidRDefault="00C77C1A" w:rsidP="007226AF">
            <w:pPr>
              <w:spacing w:after="0" w:line="240" w:lineRule="auto"/>
              <w:rPr>
                <w:rFonts w:ascii="Times New Roman" w:hAnsi="Times New Roman"/>
              </w:rPr>
            </w:pPr>
            <w:r w:rsidRPr="004B1CEA">
              <w:rPr>
                <w:rFonts w:ascii="Times New Roman" w:hAnsi="Times New Roman"/>
              </w:rPr>
              <w:t>Диспетчерский пункт</w:t>
            </w:r>
          </w:p>
        </w:tc>
        <w:tc>
          <w:tcPr>
            <w:tcW w:w="850" w:type="dxa"/>
            <w:gridSpan w:val="2"/>
            <w:tcBorders>
              <w:top w:val="single" w:sz="2" w:space="0" w:color="auto"/>
              <w:left w:val="single" w:sz="2" w:space="0" w:color="auto"/>
              <w:bottom w:val="single" w:sz="2" w:space="0" w:color="auto"/>
              <w:right w:val="single" w:sz="2" w:space="0" w:color="auto"/>
            </w:tcBorders>
          </w:tcPr>
          <w:p w14:paraId="37BDB2B8"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 xml:space="preserve">1 </w:t>
            </w:r>
          </w:p>
          <w:p w14:paraId="037E0E72"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объект</w:t>
            </w:r>
          </w:p>
        </w:tc>
        <w:tc>
          <w:tcPr>
            <w:tcW w:w="2417" w:type="dxa"/>
            <w:tcBorders>
              <w:top w:val="single" w:sz="2" w:space="0" w:color="auto"/>
              <w:left w:val="single" w:sz="2" w:space="0" w:color="auto"/>
              <w:bottom w:val="single" w:sz="2" w:space="0" w:color="auto"/>
              <w:right w:val="single" w:sz="2" w:space="0" w:color="auto"/>
            </w:tcBorders>
          </w:tcPr>
          <w:p w14:paraId="15FCD77A"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на 5 км городских коллекторов</w:t>
            </w:r>
          </w:p>
        </w:tc>
        <w:tc>
          <w:tcPr>
            <w:tcW w:w="2123" w:type="dxa"/>
            <w:tcBorders>
              <w:top w:val="single" w:sz="2" w:space="0" w:color="auto"/>
              <w:left w:val="single" w:sz="2" w:space="0" w:color="auto"/>
              <w:bottom w:val="single" w:sz="2" w:space="0" w:color="auto"/>
              <w:right w:val="single" w:sz="2" w:space="0" w:color="auto"/>
            </w:tcBorders>
          </w:tcPr>
          <w:p w14:paraId="1FE30F4E"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120 м</w:t>
            </w:r>
            <w:r w:rsidRPr="004B1CEA">
              <w:rPr>
                <w:rFonts w:ascii="Times New Roman" w:hAnsi="Times New Roman"/>
                <w:vertAlign w:val="superscript"/>
              </w:rPr>
              <w:t>2</w:t>
            </w:r>
            <w:r w:rsidRPr="004B1CEA">
              <w:rPr>
                <w:rFonts w:ascii="Times New Roman" w:hAnsi="Times New Roman"/>
              </w:rPr>
              <w:t xml:space="preserve"> на объект</w:t>
            </w:r>
          </w:p>
        </w:tc>
        <w:tc>
          <w:tcPr>
            <w:tcW w:w="2408" w:type="dxa"/>
            <w:gridSpan w:val="2"/>
            <w:tcBorders>
              <w:top w:val="single" w:sz="2" w:space="0" w:color="auto"/>
              <w:left w:val="single" w:sz="2" w:space="0" w:color="auto"/>
              <w:bottom w:val="single" w:sz="2" w:space="0" w:color="auto"/>
              <w:right w:val="single" w:sz="2" w:space="0" w:color="auto"/>
            </w:tcBorders>
          </w:tcPr>
          <w:p w14:paraId="64CEEEB6"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Возможно встроенно-пристроенное</w:t>
            </w:r>
          </w:p>
        </w:tc>
      </w:tr>
      <w:tr w:rsidR="00C77C1A" w:rsidRPr="004B1CEA" w14:paraId="54E2C6CD"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6FC0B94E" w14:textId="77777777" w:rsidR="00C77C1A" w:rsidRPr="004B1CEA" w:rsidRDefault="00C77C1A" w:rsidP="007226AF">
            <w:pPr>
              <w:spacing w:after="0" w:line="240" w:lineRule="auto"/>
              <w:rPr>
                <w:rFonts w:ascii="Times New Roman" w:hAnsi="Times New Roman"/>
              </w:rPr>
            </w:pPr>
            <w:r w:rsidRPr="004B1CEA">
              <w:rPr>
                <w:rFonts w:ascii="Times New Roman" w:hAnsi="Times New Roman"/>
              </w:rPr>
              <w:t xml:space="preserve">Центральный </w:t>
            </w:r>
          </w:p>
          <w:p w14:paraId="4F91DE58" w14:textId="77777777" w:rsidR="00C77C1A" w:rsidRPr="004B1CEA" w:rsidRDefault="00C77C1A" w:rsidP="007226AF">
            <w:pPr>
              <w:spacing w:after="0" w:line="240" w:lineRule="auto"/>
              <w:rPr>
                <w:rFonts w:ascii="Times New Roman" w:hAnsi="Times New Roman"/>
              </w:rPr>
            </w:pPr>
            <w:r w:rsidRPr="004B1CEA">
              <w:rPr>
                <w:rFonts w:ascii="Times New Roman" w:hAnsi="Times New Roman"/>
              </w:rPr>
              <w:t>диспетчерский пункт</w:t>
            </w:r>
          </w:p>
        </w:tc>
        <w:tc>
          <w:tcPr>
            <w:tcW w:w="850" w:type="dxa"/>
            <w:gridSpan w:val="2"/>
            <w:tcBorders>
              <w:top w:val="single" w:sz="2" w:space="0" w:color="auto"/>
              <w:left w:val="single" w:sz="2" w:space="0" w:color="auto"/>
              <w:bottom w:val="single" w:sz="2" w:space="0" w:color="auto"/>
              <w:right w:val="single" w:sz="2" w:space="0" w:color="auto"/>
            </w:tcBorders>
          </w:tcPr>
          <w:p w14:paraId="2A0BBD4C"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 xml:space="preserve">1 </w:t>
            </w:r>
          </w:p>
          <w:p w14:paraId="1F69D298"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объект</w:t>
            </w:r>
          </w:p>
        </w:tc>
        <w:tc>
          <w:tcPr>
            <w:tcW w:w="2417" w:type="dxa"/>
            <w:tcBorders>
              <w:top w:val="single" w:sz="2" w:space="0" w:color="auto"/>
              <w:left w:val="single" w:sz="2" w:space="0" w:color="auto"/>
              <w:bottom w:val="single" w:sz="2" w:space="0" w:color="auto"/>
              <w:right w:val="single" w:sz="2" w:space="0" w:color="auto"/>
            </w:tcBorders>
          </w:tcPr>
          <w:p w14:paraId="39C0DDB9"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на 30-35 км городских коллекторов</w:t>
            </w:r>
          </w:p>
        </w:tc>
        <w:tc>
          <w:tcPr>
            <w:tcW w:w="2123" w:type="dxa"/>
            <w:tcBorders>
              <w:top w:val="single" w:sz="2" w:space="0" w:color="auto"/>
              <w:left w:val="single" w:sz="2" w:space="0" w:color="auto"/>
              <w:bottom w:val="single" w:sz="2" w:space="0" w:color="auto"/>
              <w:right w:val="single" w:sz="2" w:space="0" w:color="auto"/>
            </w:tcBorders>
          </w:tcPr>
          <w:p w14:paraId="3706C724"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250 м</w:t>
            </w:r>
            <w:r w:rsidRPr="004B1CEA">
              <w:rPr>
                <w:rFonts w:ascii="Times New Roman" w:hAnsi="Times New Roman"/>
                <w:vertAlign w:val="superscript"/>
              </w:rPr>
              <w:t>2</w:t>
            </w:r>
            <w:r w:rsidRPr="004B1CEA">
              <w:rPr>
                <w:rFonts w:ascii="Times New Roman" w:hAnsi="Times New Roman"/>
              </w:rPr>
              <w:t xml:space="preserve"> на объект</w:t>
            </w:r>
          </w:p>
        </w:tc>
        <w:tc>
          <w:tcPr>
            <w:tcW w:w="2408" w:type="dxa"/>
            <w:gridSpan w:val="2"/>
            <w:tcBorders>
              <w:top w:val="single" w:sz="2" w:space="0" w:color="auto"/>
              <w:left w:val="single" w:sz="2" w:space="0" w:color="auto"/>
              <w:bottom w:val="single" w:sz="2" w:space="0" w:color="auto"/>
              <w:right w:val="single" w:sz="2" w:space="0" w:color="auto"/>
            </w:tcBorders>
          </w:tcPr>
          <w:p w14:paraId="1A128E1E"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Возможно встроенно-пристроенное</w:t>
            </w:r>
          </w:p>
        </w:tc>
      </w:tr>
      <w:tr w:rsidR="00C77C1A" w:rsidRPr="004B1CEA" w14:paraId="34170DE6"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1AF17F44" w14:textId="77777777" w:rsidR="00C77C1A" w:rsidRPr="004B1CEA" w:rsidRDefault="00C77C1A" w:rsidP="007226AF">
            <w:pPr>
              <w:spacing w:after="0" w:line="240" w:lineRule="auto"/>
              <w:rPr>
                <w:rFonts w:ascii="Times New Roman" w:hAnsi="Times New Roman"/>
              </w:rPr>
            </w:pPr>
            <w:r w:rsidRPr="004B1CEA">
              <w:rPr>
                <w:rFonts w:ascii="Times New Roman" w:hAnsi="Times New Roman"/>
              </w:rPr>
              <w:t>Ремонтно-производственная база</w:t>
            </w:r>
          </w:p>
        </w:tc>
        <w:tc>
          <w:tcPr>
            <w:tcW w:w="850" w:type="dxa"/>
            <w:gridSpan w:val="2"/>
            <w:tcBorders>
              <w:top w:val="single" w:sz="2" w:space="0" w:color="auto"/>
              <w:left w:val="single" w:sz="2" w:space="0" w:color="auto"/>
              <w:bottom w:val="single" w:sz="2" w:space="0" w:color="auto"/>
              <w:right w:val="single" w:sz="2" w:space="0" w:color="auto"/>
            </w:tcBorders>
          </w:tcPr>
          <w:p w14:paraId="3DAC108C"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 xml:space="preserve">1 </w:t>
            </w:r>
          </w:p>
          <w:p w14:paraId="0D039138"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объект</w:t>
            </w:r>
          </w:p>
        </w:tc>
        <w:tc>
          <w:tcPr>
            <w:tcW w:w="2417" w:type="dxa"/>
            <w:tcBorders>
              <w:top w:val="single" w:sz="2" w:space="0" w:color="auto"/>
              <w:left w:val="single" w:sz="2" w:space="0" w:color="auto"/>
              <w:bottom w:val="single" w:sz="2" w:space="0" w:color="auto"/>
              <w:right w:val="single" w:sz="2" w:space="0" w:color="auto"/>
            </w:tcBorders>
          </w:tcPr>
          <w:p w14:paraId="5CE6DA53"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на 100 км городских коллекторов</w:t>
            </w:r>
          </w:p>
        </w:tc>
        <w:tc>
          <w:tcPr>
            <w:tcW w:w="2123" w:type="dxa"/>
            <w:tcBorders>
              <w:top w:val="single" w:sz="2" w:space="0" w:color="auto"/>
              <w:left w:val="single" w:sz="2" w:space="0" w:color="auto"/>
              <w:bottom w:val="single" w:sz="2" w:space="0" w:color="auto"/>
              <w:right w:val="single" w:sz="2" w:space="0" w:color="auto"/>
            </w:tcBorders>
          </w:tcPr>
          <w:p w14:paraId="1F5278D9"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500 м</w:t>
            </w:r>
            <w:r w:rsidRPr="004B1CEA">
              <w:rPr>
                <w:rFonts w:ascii="Times New Roman" w:hAnsi="Times New Roman"/>
                <w:vertAlign w:val="superscript"/>
              </w:rPr>
              <w:t>2</w:t>
            </w:r>
            <w:r w:rsidRPr="004B1CEA">
              <w:rPr>
                <w:rFonts w:ascii="Times New Roman" w:hAnsi="Times New Roman"/>
              </w:rPr>
              <w:t xml:space="preserve"> на объект</w:t>
            </w:r>
          </w:p>
        </w:tc>
        <w:tc>
          <w:tcPr>
            <w:tcW w:w="2408" w:type="dxa"/>
            <w:gridSpan w:val="2"/>
            <w:tcBorders>
              <w:top w:val="single" w:sz="2" w:space="0" w:color="auto"/>
              <w:left w:val="single" w:sz="2" w:space="0" w:color="auto"/>
              <w:bottom w:val="single" w:sz="2" w:space="0" w:color="auto"/>
              <w:right w:val="single" w:sz="2" w:space="0" w:color="auto"/>
            </w:tcBorders>
          </w:tcPr>
          <w:p w14:paraId="39F2D661"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Возможно встроенно-пристроенное</w:t>
            </w:r>
          </w:p>
        </w:tc>
      </w:tr>
      <w:tr w:rsidR="00C77C1A" w:rsidRPr="004B1CEA" w14:paraId="77FEFB19"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737CEF0B" w14:textId="77777777" w:rsidR="00C77C1A" w:rsidRPr="004B1CEA" w:rsidRDefault="00C77C1A" w:rsidP="007226AF">
            <w:pPr>
              <w:spacing w:after="0" w:line="240" w:lineRule="auto"/>
              <w:rPr>
                <w:rFonts w:ascii="Times New Roman" w:hAnsi="Times New Roman"/>
              </w:rPr>
            </w:pPr>
            <w:r w:rsidRPr="004B1CEA">
              <w:rPr>
                <w:rFonts w:ascii="Times New Roman" w:hAnsi="Times New Roman"/>
              </w:rPr>
              <w:t>Диспетчерский пункт</w:t>
            </w:r>
          </w:p>
        </w:tc>
        <w:tc>
          <w:tcPr>
            <w:tcW w:w="850" w:type="dxa"/>
            <w:gridSpan w:val="2"/>
            <w:tcBorders>
              <w:top w:val="single" w:sz="2" w:space="0" w:color="auto"/>
              <w:left w:val="single" w:sz="2" w:space="0" w:color="auto"/>
              <w:bottom w:val="single" w:sz="2" w:space="0" w:color="auto"/>
              <w:right w:val="single" w:sz="2" w:space="0" w:color="auto"/>
            </w:tcBorders>
          </w:tcPr>
          <w:p w14:paraId="1AEB6592"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 xml:space="preserve">1 </w:t>
            </w:r>
          </w:p>
          <w:p w14:paraId="53A44D28"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объект</w:t>
            </w:r>
          </w:p>
        </w:tc>
        <w:tc>
          <w:tcPr>
            <w:tcW w:w="2417" w:type="dxa"/>
            <w:tcBorders>
              <w:top w:val="single" w:sz="2" w:space="0" w:color="auto"/>
              <w:left w:val="single" w:sz="2" w:space="0" w:color="auto"/>
              <w:bottom w:val="single" w:sz="2" w:space="0" w:color="auto"/>
              <w:right w:val="single" w:sz="2" w:space="0" w:color="auto"/>
            </w:tcBorders>
          </w:tcPr>
          <w:p w14:paraId="6130DD6F"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на 1,5-8 км внутриквартальных коллекторов</w:t>
            </w:r>
          </w:p>
        </w:tc>
        <w:tc>
          <w:tcPr>
            <w:tcW w:w="2123" w:type="dxa"/>
            <w:tcBorders>
              <w:top w:val="single" w:sz="2" w:space="0" w:color="auto"/>
              <w:left w:val="single" w:sz="2" w:space="0" w:color="auto"/>
              <w:bottom w:val="single" w:sz="2" w:space="0" w:color="auto"/>
              <w:right w:val="single" w:sz="2" w:space="0" w:color="auto"/>
            </w:tcBorders>
          </w:tcPr>
          <w:p w14:paraId="2AABC65D"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100 м</w:t>
            </w:r>
            <w:r w:rsidRPr="004B1CEA">
              <w:rPr>
                <w:rFonts w:ascii="Times New Roman" w:hAnsi="Times New Roman"/>
                <w:vertAlign w:val="superscript"/>
              </w:rPr>
              <w:t>2</w:t>
            </w:r>
            <w:r w:rsidRPr="004B1CEA">
              <w:rPr>
                <w:rFonts w:ascii="Times New Roman" w:hAnsi="Times New Roman"/>
              </w:rPr>
              <w:t xml:space="preserve"> на объект</w:t>
            </w:r>
          </w:p>
        </w:tc>
        <w:tc>
          <w:tcPr>
            <w:tcW w:w="2408" w:type="dxa"/>
            <w:gridSpan w:val="2"/>
            <w:tcBorders>
              <w:top w:val="single" w:sz="2" w:space="0" w:color="auto"/>
              <w:left w:val="single" w:sz="2" w:space="0" w:color="auto"/>
              <w:bottom w:val="single" w:sz="2" w:space="0" w:color="auto"/>
              <w:right w:val="single" w:sz="2" w:space="0" w:color="auto"/>
            </w:tcBorders>
          </w:tcPr>
          <w:p w14:paraId="1AE5ABDD"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Возможно встроенно-пристроенное</w:t>
            </w:r>
          </w:p>
        </w:tc>
      </w:tr>
      <w:tr w:rsidR="00C77C1A" w:rsidRPr="00BF2626" w14:paraId="711951CA" w14:textId="77777777" w:rsidTr="007719BF">
        <w:trPr>
          <w:trHeight w:val="217"/>
          <w:jc w:val="center"/>
        </w:trPr>
        <w:tc>
          <w:tcPr>
            <w:tcW w:w="2400" w:type="dxa"/>
            <w:gridSpan w:val="2"/>
            <w:tcBorders>
              <w:top w:val="single" w:sz="2" w:space="0" w:color="auto"/>
              <w:left w:val="single" w:sz="2" w:space="0" w:color="auto"/>
              <w:bottom w:val="single" w:sz="2" w:space="0" w:color="auto"/>
              <w:right w:val="single" w:sz="2" w:space="0" w:color="auto"/>
            </w:tcBorders>
          </w:tcPr>
          <w:p w14:paraId="0BF3E8AB" w14:textId="77777777" w:rsidR="00C77C1A" w:rsidRPr="004B1CEA" w:rsidRDefault="00C77C1A" w:rsidP="007226AF">
            <w:pPr>
              <w:spacing w:after="0" w:line="240" w:lineRule="auto"/>
              <w:rPr>
                <w:rFonts w:ascii="Times New Roman" w:hAnsi="Times New Roman"/>
              </w:rPr>
            </w:pPr>
            <w:r w:rsidRPr="004B1CEA">
              <w:rPr>
                <w:rFonts w:ascii="Times New Roman" w:hAnsi="Times New Roman"/>
                <w:spacing w:val="-2"/>
              </w:rPr>
              <w:t>Производственное</w:t>
            </w:r>
            <w:r w:rsidRPr="004B1CEA">
              <w:rPr>
                <w:rFonts w:ascii="Times New Roman" w:hAnsi="Times New Roman"/>
              </w:rPr>
              <w:t xml:space="preserve"> помещение для обслуживания внутриквартальных коллекторов</w:t>
            </w:r>
          </w:p>
        </w:tc>
        <w:tc>
          <w:tcPr>
            <w:tcW w:w="850" w:type="dxa"/>
            <w:gridSpan w:val="2"/>
            <w:tcBorders>
              <w:top w:val="single" w:sz="2" w:space="0" w:color="auto"/>
              <w:left w:val="single" w:sz="2" w:space="0" w:color="auto"/>
              <w:bottom w:val="single" w:sz="2" w:space="0" w:color="auto"/>
              <w:right w:val="single" w:sz="2" w:space="0" w:color="auto"/>
            </w:tcBorders>
          </w:tcPr>
          <w:p w14:paraId="2731A1E5"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 xml:space="preserve">1 </w:t>
            </w:r>
          </w:p>
          <w:p w14:paraId="361C8364"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объект</w:t>
            </w:r>
          </w:p>
        </w:tc>
        <w:tc>
          <w:tcPr>
            <w:tcW w:w="2417" w:type="dxa"/>
            <w:tcBorders>
              <w:top w:val="single" w:sz="2" w:space="0" w:color="auto"/>
              <w:left w:val="single" w:sz="2" w:space="0" w:color="auto"/>
              <w:bottom w:val="single" w:sz="2" w:space="0" w:color="auto"/>
              <w:right w:val="single" w:sz="2" w:space="0" w:color="auto"/>
            </w:tcBorders>
          </w:tcPr>
          <w:p w14:paraId="7EE96BD1"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1 на жилой район</w:t>
            </w:r>
          </w:p>
        </w:tc>
        <w:tc>
          <w:tcPr>
            <w:tcW w:w="2123" w:type="dxa"/>
            <w:tcBorders>
              <w:top w:val="single" w:sz="2" w:space="0" w:color="auto"/>
              <w:left w:val="single" w:sz="2" w:space="0" w:color="auto"/>
              <w:bottom w:val="single" w:sz="2" w:space="0" w:color="auto"/>
              <w:right w:val="single" w:sz="2" w:space="0" w:color="auto"/>
            </w:tcBorders>
          </w:tcPr>
          <w:p w14:paraId="5BDA1E9F" w14:textId="77777777" w:rsidR="00C77C1A" w:rsidRPr="004B1CEA" w:rsidRDefault="00C77C1A" w:rsidP="007226AF">
            <w:pPr>
              <w:spacing w:after="0" w:line="240" w:lineRule="auto"/>
              <w:jc w:val="center"/>
              <w:rPr>
                <w:rFonts w:ascii="Times New Roman" w:hAnsi="Times New Roman"/>
              </w:rPr>
            </w:pPr>
            <w:r w:rsidRPr="004B1CEA">
              <w:rPr>
                <w:rFonts w:ascii="Times New Roman" w:hAnsi="Times New Roman"/>
              </w:rPr>
              <w:t>500-700 м</w:t>
            </w:r>
            <w:r w:rsidRPr="004B1CEA">
              <w:rPr>
                <w:rFonts w:ascii="Times New Roman" w:hAnsi="Times New Roman"/>
                <w:vertAlign w:val="superscript"/>
              </w:rPr>
              <w:t>2</w:t>
            </w:r>
            <w:r w:rsidRPr="004B1CEA">
              <w:rPr>
                <w:rFonts w:ascii="Times New Roman" w:hAnsi="Times New Roman"/>
              </w:rPr>
              <w:t xml:space="preserve"> на объект</w:t>
            </w:r>
          </w:p>
        </w:tc>
        <w:tc>
          <w:tcPr>
            <w:tcW w:w="2408" w:type="dxa"/>
            <w:gridSpan w:val="2"/>
            <w:tcBorders>
              <w:top w:val="single" w:sz="2" w:space="0" w:color="auto"/>
              <w:left w:val="single" w:sz="2" w:space="0" w:color="auto"/>
              <w:bottom w:val="single" w:sz="2" w:space="0" w:color="auto"/>
              <w:right w:val="single" w:sz="2" w:space="0" w:color="auto"/>
            </w:tcBorders>
          </w:tcPr>
          <w:p w14:paraId="59D5909A" w14:textId="77777777" w:rsidR="00C77C1A" w:rsidRPr="00BF2626" w:rsidRDefault="00C77C1A" w:rsidP="007226AF">
            <w:pPr>
              <w:spacing w:after="0" w:line="240" w:lineRule="auto"/>
              <w:jc w:val="center"/>
              <w:rPr>
                <w:rFonts w:ascii="Times New Roman" w:hAnsi="Times New Roman"/>
              </w:rPr>
            </w:pPr>
            <w:r w:rsidRPr="004B1CEA">
              <w:rPr>
                <w:rFonts w:ascii="Times New Roman" w:hAnsi="Times New Roman"/>
              </w:rPr>
              <w:t>Возможно встроенно-пристроенное</w:t>
            </w:r>
          </w:p>
        </w:tc>
      </w:tr>
    </w:tbl>
    <w:p w14:paraId="73639729" w14:textId="77777777" w:rsidR="005E02C7" w:rsidRPr="00BF2626" w:rsidRDefault="005E02C7" w:rsidP="007226AF">
      <w:pPr>
        <w:spacing w:after="0" w:line="240" w:lineRule="auto"/>
        <w:jc w:val="center"/>
        <w:rPr>
          <w:rFonts w:ascii="Times New Roman" w:hAnsi="Times New Roman"/>
          <w:b/>
          <w:sz w:val="16"/>
          <w:szCs w:val="16"/>
        </w:rPr>
      </w:pPr>
    </w:p>
    <w:p w14:paraId="4EAAE592" w14:textId="5A71BFCB" w:rsidR="004821C4" w:rsidRPr="00BF2626" w:rsidRDefault="005112F0" w:rsidP="007226AF">
      <w:pPr>
        <w:spacing w:after="0" w:line="240" w:lineRule="auto"/>
        <w:jc w:val="both"/>
        <w:rPr>
          <w:rFonts w:ascii="Times New Roman" w:hAnsi="Times New Roman"/>
          <w:b/>
          <w:sz w:val="28"/>
          <w:szCs w:val="28"/>
        </w:rPr>
      </w:pPr>
      <w:r w:rsidRPr="00BF2626">
        <w:rPr>
          <w:rFonts w:ascii="Times New Roman" w:hAnsi="Times New Roman"/>
          <w:b/>
          <w:sz w:val="28"/>
          <w:szCs w:val="28"/>
        </w:rPr>
        <w:t>5</w:t>
      </w:r>
      <w:r w:rsidR="004821C4" w:rsidRPr="00BF2626">
        <w:rPr>
          <w:rFonts w:ascii="Times New Roman" w:hAnsi="Times New Roman"/>
          <w:b/>
          <w:sz w:val="28"/>
          <w:szCs w:val="28"/>
        </w:rPr>
        <w:t>.8.</w:t>
      </w:r>
      <w:r w:rsidR="00E8795D">
        <w:rPr>
          <w:rFonts w:ascii="Times New Roman" w:hAnsi="Times New Roman"/>
          <w:b/>
          <w:sz w:val="28"/>
          <w:szCs w:val="28"/>
        </w:rPr>
        <w:t>4</w:t>
      </w:r>
      <w:r w:rsidR="009B5F09" w:rsidRPr="00BF2626">
        <w:rPr>
          <w:rFonts w:ascii="Times New Roman" w:hAnsi="Times New Roman"/>
          <w:b/>
          <w:sz w:val="28"/>
          <w:szCs w:val="28"/>
        </w:rPr>
        <w:t>.</w:t>
      </w:r>
      <w:r w:rsidR="00341F0A" w:rsidRPr="00BF2626">
        <w:rPr>
          <w:rFonts w:ascii="Times New Roman" w:hAnsi="Times New Roman"/>
          <w:b/>
          <w:sz w:val="28"/>
          <w:szCs w:val="28"/>
        </w:rPr>
        <w:t xml:space="preserve"> ОБЪЕКТЫ, ОБЕСПЕЧИВАЮЩ</w:t>
      </w:r>
      <w:r w:rsidR="004821C4" w:rsidRPr="00BF2626">
        <w:rPr>
          <w:rFonts w:ascii="Times New Roman" w:hAnsi="Times New Roman"/>
          <w:b/>
          <w:sz w:val="28"/>
          <w:szCs w:val="28"/>
        </w:rPr>
        <w:t xml:space="preserve">ИЕ ОСУЩЕСТВЛЕНИЕ ДЕЯТЕЛЬНОСТИ ОРГАНОВ МЕСТНОГО САМОУПРАВЛЕНИЯ, ОХРАНЫ ПОРЯДКА </w:t>
      </w:r>
    </w:p>
    <w:p w14:paraId="0D35FE9D" w14:textId="77777777" w:rsidR="007F03AB" w:rsidRPr="00BF2626" w:rsidRDefault="007F03AB" w:rsidP="007226AF">
      <w:pPr>
        <w:tabs>
          <w:tab w:val="left" w:pos="567"/>
        </w:tabs>
        <w:spacing w:after="0" w:line="240" w:lineRule="auto"/>
        <w:jc w:val="right"/>
        <w:rPr>
          <w:rFonts w:ascii="Times New Roman" w:hAnsi="Times New Roman"/>
          <w:color w:val="000000"/>
          <w:sz w:val="16"/>
          <w:szCs w:val="16"/>
        </w:rPr>
      </w:pPr>
    </w:p>
    <w:p w14:paraId="6B758814" w14:textId="00C8CF2A" w:rsidR="0030069D" w:rsidRPr="00BF2626" w:rsidRDefault="005112F0" w:rsidP="007226AF">
      <w:pPr>
        <w:pStyle w:val="Default"/>
        <w:tabs>
          <w:tab w:val="left" w:pos="567"/>
        </w:tabs>
        <w:ind w:firstLine="567"/>
        <w:jc w:val="both"/>
        <w:rPr>
          <w:color w:val="auto"/>
          <w:lang w:eastAsia="ru-RU"/>
        </w:rPr>
      </w:pPr>
      <w:r w:rsidRPr="00BF2626">
        <w:rPr>
          <w:color w:val="auto"/>
        </w:rPr>
        <w:t>5</w:t>
      </w:r>
      <w:r w:rsidR="00B35E21" w:rsidRPr="00BF2626">
        <w:rPr>
          <w:color w:val="auto"/>
        </w:rPr>
        <w:t>.8.</w:t>
      </w:r>
      <w:r w:rsidR="003078AA">
        <w:rPr>
          <w:color w:val="auto"/>
        </w:rPr>
        <w:t>4</w:t>
      </w:r>
      <w:r w:rsidR="00B35E21" w:rsidRPr="00BF2626">
        <w:rPr>
          <w:color w:val="auto"/>
        </w:rPr>
        <w:t>.</w:t>
      </w:r>
      <w:r w:rsidR="00B35E21" w:rsidRPr="00BF2626">
        <w:t>1</w:t>
      </w:r>
      <w:r w:rsidR="00B35E21" w:rsidRPr="00BF2626">
        <w:rPr>
          <w:color w:val="auto"/>
        </w:rPr>
        <w:t>.</w:t>
      </w:r>
      <w:r w:rsidR="00B35E21" w:rsidRPr="00BF2626">
        <w:t xml:space="preserve"> </w:t>
      </w:r>
      <w:r w:rsidR="00B35E21" w:rsidRPr="00BF2626">
        <w:rPr>
          <w:color w:val="auto"/>
          <w:lang w:eastAsia="ru-RU"/>
        </w:rPr>
        <w:t xml:space="preserve">Расчетные показатели минимально допустимого уровня обеспеченности организациями и учреждениями управления, </w:t>
      </w:r>
      <w:r w:rsidR="004C7390" w:rsidRPr="00BF2626">
        <w:rPr>
          <w:color w:val="auto"/>
          <w:lang w:eastAsia="ru-RU"/>
        </w:rPr>
        <w:t xml:space="preserve">охраны порядка </w:t>
      </w:r>
      <w:r w:rsidR="00CD6BC2" w:rsidRPr="00BF2626">
        <w:rPr>
          <w:color w:val="auto"/>
          <w:lang w:eastAsia="ru-RU"/>
        </w:rPr>
        <w:t>поселения</w:t>
      </w:r>
      <w:r w:rsidR="00196107" w:rsidRPr="00BF2626">
        <w:rPr>
          <w:color w:val="auto"/>
          <w:lang w:eastAsia="ru-RU"/>
        </w:rPr>
        <w:t xml:space="preserve"> </w:t>
      </w:r>
      <w:r w:rsidR="00B35E21" w:rsidRPr="00BF2626">
        <w:rPr>
          <w:color w:val="auto"/>
          <w:lang w:eastAsia="ru-RU"/>
        </w:rPr>
        <w:t>и максимальный уровень территориальной доступности следует принимать в соответствии с табл</w:t>
      </w:r>
      <w:r w:rsidR="00315462" w:rsidRPr="00BF2626">
        <w:rPr>
          <w:color w:val="auto"/>
          <w:lang w:eastAsia="ru-RU"/>
        </w:rPr>
        <w:t>.</w:t>
      </w:r>
      <w:r w:rsidR="00E8795D">
        <w:rPr>
          <w:color w:val="auto"/>
          <w:lang w:eastAsia="ru-RU"/>
        </w:rPr>
        <w:t>42</w:t>
      </w:r>
      <w:r w:rsidR="00B35E21" w:rsidRPr="00BF2626">
        <w:rPr>
          <w:color w:val="auto"/>
          <w:lang w:eastAsia="ru-RU"/>
        </w:rPr>
        <w:t>.</w:t>
      </w:r>
    </w:p>
    <w:p w14:paraId="16F24634" w14:textId="12AB2630" w:rsidR="0030069D" w:rsidRPr="00BF2626" w:rsidRDefault="0030069D" w:rsidP="007719BF">
      <w:pPr>
        <w:tabs>
          <w:tab w:val="left" w:pos="567"/>
        </w:tabs>
        <w:spacing w:after="0" w:line="240" w:lineRule="auto"/>
        <w:ind w:firstLine="567"/>
        <w:jc w:val="both"/>
        <w:rPr>
          <w:rFonts w:ascii="Times New Roman" w:hAnsi="Times New Roman"/>
        </w:rPr>
      </w:pPr>
      <w:r w:rsidRPr="00BF2626">
        <w:rPr>
          <w:rFonts w:ascii="Times New Roman" w:hAnsi="Times New Roman"/>
          <w:sz w:val="24"/>
          <w:szCs w:val="24"/>
        </w:rPr>
        <w:t>5.8.</w:t>
      </w:r>
      <w:r w:rsidR="003078AA">
        <w:rPr>
          <w:rFonts w:ascii="Times New Roman" w:hAnsi="Times New Roman"/>
          <w:sz w:val="24"/>
          <w:szCs w:val="24"/>
        </w:rPr>
        <w:t>4</w:t>
      </w:r>
      <w:r w:rsidRPr="00BF2626">
        <w:rPr>
          <w:rFonts w:ascii="Times New Roman" w:hAnsi="Times New Roman"/>
          <w:sz w:val="24"/>
          <w:szCs w:val="24"/>
        </w:rPr>
        <w:t>.2. Минимально допустимый уровень обеспеченности помещений для работы участкового уполномоченного полиции, жилых помещений, предоставляемых участковым уполномоченным и членам их семей, а также максимально допустимый уровень их территориальной доступности следует принимать по табл.</w:t>
      </w:r>
      <w:r w:rsidR="00E8795D">
        <w:rPr>
          <w:rFonts w:ascii="Times New Roman" w:hAnsi="Times New Roman"/>
          <w:sz w:val="24"/>
          <w:szCs w:val="24"/>
        </w:rPr>
        <w:t>43</w:t>
      </w:r>
      <w:r w:rsidRPr="00BF2626">
        <w:rPr>
          <w:rFonts w:ascii="Times New Roman" w:hAnsi="Times New Roman"/>
          <w:sz w:val="24"/>
          <w:szCs w:val="24"/>
        </w:rPr>
        <w:t>.</w:t>
      </w:r>
    </w:p>
    <w:p w14:paraId="677BF1C2" w14:textId="77777777" w:rsidR="0030069D" w:rsidRPr="00BF2626" w:rsidRDefault="0030069D" w:rsidP="007226AF">
      <w:pPr>
        <w:pStyle w:val="Default"/>
        <w:tabs>
          <w:tab w:val="left" w:pos="567"/>
        </w:tabs>
        <w:ind w:firstLine="567"/>
        <w:jc w:val="both"/>
        <w:rPr>
          <w:color w:val="auto"/>
          <w:lang w:eastAsia="ru-RU"/>
        </w:rPr>
        <w:sectPr w:rsidR="0030069D" w:rsidRPr="00BF2626" w:rsidSect="007719BF">
          <w:pgSz w:w="11906" w:h="16838"/>
          <w:pgMar w:top="454" w:right="851" w:bottom="454" w:left="851" w:header="709" w:footer="709" w:gutter="0"/>
          <w:cols w:space="708"/>
          <w:docGrid w:linePitch="360"/>
        </w:sectPr>
      </w:pPr>
    </w:p>
    <w:p w14:paraId="18F69A83" w14:textId="48615A15" w:rsidR="00B35E21" w:rsidRPr="00BF2626" w:rsidRDefault="00246FF2" w:rsidP="007226AF">
      <w:pPr>
        <w:tabs>
          <w:tab w:val="left" w:pos="567"/>
        </w:tabs>
        <w:spacing w:after="0" w:line="240" w:lineRule="auto"/>
        <w:jc w:val="both"/>
        <w:rPr>
          <w:rFonts w:ascii="Times New Roman" w:hAnsi="Times New Roman"/>
          <w:b/>
          <w:i/>
          <w:sz w:val="24"/>
          <w:szCs w:val="24"/>
        </w:rPr>
      </w:pPr>
      <w:r w:rsidRPr="00BF2626">
        <w:rPr>
          <w:rFonts w:ascii="Times New Roman" w:hAnsi="Times New Roman"/>
          <w:i/>
          <w:sz w:val="24"/>
          <w:szCs w:val="24"/>
        </w:rPr>
        <w:lastRenderedPageBreak/>
        <w:t xml:space="preserve">Таблица </w:t>
      </w:r>
      <w:r w:rsidR="00E8795D">
        <w:rPr>
          <w:rFonts w:ascii="Times New Roman" w:hAnsi="Times New Roman"/>
          <w:i/>
          <w:sz w:val="24"/>
          <w:szCs w:val="24"/>
        </w:rPr>
        <w:t>42</w:t>
      </w:r>
      <w:r w:rsidR="00B35E21" w:rsidRPr="00BF2626">
        <w:rPr>
          <w:rFonts w:ascii="Times New Roman" w:hAnsi="Times New Roman"/>
          <w:i/>
          <w:sz w:val="24"/>
          <w:szCs w:val="24"/>
        </w:rPr>
        <w:t>.</w:t>
      </w:r>
      <w:r w:rsidR="00B35E21" w:rsidRPr="00BF2626">
        <w:rPr>
          <w:rFonts w:ascii="Times New Roman" w:hAnsi="Times New Roman"/>
          <w:b/>
          <w:i/>
          <w:sz w:val="24"/>
          <w:szCs w:val="24"/>
        </w:rPr>
        <w:t xml:space="preserve"> </w:t>
      </w:r>
    </w:p>
    <w:tbl>
      <w:tblPr>
        <w:tblW w:w="15257" w:type="dxa"/>
        <w:jc w:val="center"/>
        <w:tblLayout w:type="fixed"/>
        <w:tblCellMar>
          <w:left w:w="45" w:type="dxa"/>
          <w:right w:w="45" w:type="dxa"/>
        </w:tblCellMar>
        <w:tblLook w:val="0000" w:firstRow="0" w:lastRow="0" w:firstColumn="0" w:lastColumn="0" w:noHBand="0" w:noVBand="0"/>
      </w:tblPr>
      <w:tblGrid>
        <w:gridCol w:w="2958"/>
        <w:gridCol w:w="1134"/>
        <w:gridCol w:w="1276"/>
        <w:gridCol w:w="1134"/>
        <w:gridCol w:w="4731"/>
        <w:gridCol w:w="4024"/>
      </w:tblGrid>
      <w:tr w:rsidR="00B35E21" w:rsidRPr="00BF2626" w14:paraId="421F3F8B" w14:textId="77777777" w:rsidTr="004B1CEA">
        <w:trPr>
          <w:trHeight w:val="1017"/>
          <w:jc w:val="center"/>
        </w:trPr>
        <w:tc>
          <w:tcPr>
            <w:tcW w:w="295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79250CE"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 xml:space="preserve">Наименование объекта </w:t>
            </w:r>
          </w:p>
          <w:p w14:paraId="5332D809"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обслуживания</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096AC02"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Единица измерения</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51A14C"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 xml:space="preserve">Рекомендуемая </w:t>
            </w:r>
          </w:p>
          <w:p w14:paraId="49A5888C"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обеспеченность на 1000 жителей (в пределах минимума)</w:t>
            </w:r>
          </w:p>
        </w:tc>
        <w:tc>
          <w:tcPr>
            <w:tcW w:w="473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E743594"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 xml:space="preserve">Нормативные </w:t>
            </w:r>
          </w:p>
          <w:p w14:paraId="7B385CFB"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 xml:space="preserve">показатели для </w:t>
            </w:r>
          </w:p>
          <w:p w14:paraId="3C5410E1"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определения размера земельного участка, м</w:t>
            </w:r>
            <w:r w:rsidRPr="00BF2626">
              <w:rPr>
                <w:rFonts w:ascii="Times New Roman" w:hAnsi="Times New Roman"/>
                <w:bCs/>
                <w:vertAlign w:val="superscript"/>
              </w:rPr>
              <w:t>2</w:t>
            </w:r>
            <w:r w:rsidRPr="00BF2626">
              <w:rPr>
                <w:rFonts w:ascii="Times New Roman" w:hAnsi="Times New Roman"/>
                <w:bCs/>
              </w:rPr>
              <w:t>/единица измерения</w:t>
            </w:r>
          </w:p>
        </w:tc>
        <w:tc>
          <w:tcPr>
            <w:tcW w:w="402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185FC9" w14:textId="77777777" w:rsidR="00B35E21" w:rsidRPr="00BF2626" w:rsidRDefault="00B35E21" w:rsidP="007226AF">
            <w:pPr>
              <w:spacing w:after="0" w:line="240" w:lineRule="auto"/>
              <w:jc w:val="center"/>
              <w:rPr>
                <w:rFonts w:ascii="Times New Roman" w:hAnsi="Times New Roman"/>
                <w:bCs/>
              </w:rPr>
            </w:pPr>
            <w:r w:rsidRPr="00BF2626">
              <w:rPr>
                <w:rFonts w:ascii="Times New Roman" w:hAnsi="Times New Roman"/>
                <w:bCs/>
              </w:rPr>
              <w:t>Примечание</w:t>
            </w:r>
          </w:p>
        </w:tc>
      </w:tr>
      <w:tr w:rsidR="00196107" w:rsidRPr="00BF2626" w14:paraId="7B342B70" w14:textId="77777777" w:rsidTr="004B1CEA">
        <w:trPr>
          <w:trHeight w:val="217"/>
          <w:jc w:val="center"/>
        </w:trPr>
        <w:tc>
          <w:tcPr>
            <w:tcW w:w="2958" w:type="dxa"/>
            <w:vMerge/>
            <w:tcBorders>
              <w:top w:val="single" w:sz="2" w:space="0" w:color="auto"/>
              <w:left w:val="single" w:sz="2" w:space="0" w:color="auto"/>
              <w:bottom w:val="single" w:sz="2" w:space="0" w:color="auto"/>
              <w:right w:val="single" w:sz="2" w:space="0" w:color="auto"/>
            </w:tcBorders>
          </w:tcPr>
          <w:p w14:paraId="43D580B4" w14:textId="77777777" w:rsidR="00196107" w:rsidRPr="00BF2626" w:rsidRDefault="00196107" w:rsidP="007226AF">
            <w:pPr>
              <w:spacing w:after="0" w:line="240" w:lineRule="auto"/>
              <w:jc w:val="center"/>
              <w:rPr>
                <w:rFonts w:ascii="Times New Roman" w:hAnsi="Times New Roman"/>
              </w:rPr>
            </w:pPr>
          </w:p>
        </w:tc>
        <w:tc>
          <w:tcPr>
            <w:tcW w:w="1134" w:type="dxa"/>
            <w:vMerge/>
            <w:tcBorders>
              <w:top w:val="single" w:sz="2" w:space="0" w:color="auto"/>
              <w:left w:val="single" w:sz="2" w:space="0" w:color="auto"/>
              <w:bottom w:val="single" w:sz="2" w:space="0" w:color="auto"/>
              <w:right w:val="single" w:sz="2" w:space="0" w:color="auto"/>
            </w:tcBorders>
          </w:tcPr>
          <w:p w14:paraId="70B74C42" w14:textId="77777777" w:rsidR="00196107" w:rsidRPr="00BF2626" w:rsidRDefault="00196107" w:rsidP="007226AF">
            <w:pPr>
              <w:spacing w:after="0" w:line="240" w:lineRule="auto"/>
              <w:ind w:left="-57" w:right="-57"/>
              <w:jc w:val="center"/>
              <w:rPr>
                <w:rFonts w:ascii="Times New Roman" w:hAnsi="Times New Roman"/>
              </w:rPr>
            </w:pP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F57C22" w14:textId="47EB64D8" w:rsidR="00196107" w:rsidRPr="00BF2626" w:rsidRDefault="004B1CEA" w:rsidP="00274139">
            <w:pPr>
              <w:spacing w:after="0" w:line="240" w:lineRule="auto"/>
              <w:jc w:val="center"/>
              <w:rPr>
                <w:rFonts w:ascii="Times New Roman" w:hAnsi="Times New Roman"/>
              </w:rPr>
            </w:pPr>
            <w:r>
              <w:rPr>
                <w:rFonts w:ascii="Times New Roman" w:hAnsi="Times New Roman"/>
              </w:rPr>
              <w:t>сельский</w:t>
            </w:r>
            <w:r w:rsidR="00196107" w:rsidRPr="00BF2626">
              <w:rPr>
                <w:rFonts w:ascii="Times New Roman" w:hAnsi="Times New Roman"/>
              </w:rPr>
              <w:t xml:space="preserve"> н.п.</w:t>
            </w:r>
          </w:p>
        </w:tc>
        <w:tc>
          <w:tcPr>
            <w:tcW w:w="4731" w:type="dxa"/>
            <w:vMerge/>
            <w:tcBorders>
              <w:top w:val="single" w:sz="2" w:space="0" w:color="auto"/>
              <w:left w:val="single" w:sz="2" w:space="0" w:color="auto"/>
              <w:bottom w:val="single" w:sz="2" w:space="0" w:color="auto"/>
              <w:right w:val="single" w:sz="2" w:space="0" w:color="auto"/>
            </w:tcBorders>
          </w:tcPr>
          <w:p w14:paraId="5EA7FD71" w14:textId="77777777" w:rsidR="00196107" w:rsidRPr="00BF2626" w:rsidRDefault="00196107" w:rsidP="007226AF">
            <w:pPr>
              <w:spacing w:after="0" w:line="240" w:lineRule="auto"/>
              <w:jc w:val="center"/>
              <w:rPr>
                <w:rFonts w:ascii="Times New Roman" w:hAnsi="Times New Roman"/>
              </w:rPr>
            </w:pPr>
          </w:p>
        </w:tc>
        <w:tc>
          <w:tcPr>
            <w:tcW w:w="4024" w:type="dxa"/>
            <w:vMerge/>
            <w:tcBorders>
              <w:top w:val="single" w:sz="2" w:space="0" w:color="auto"/>
              <w:left w:val="single" w:sz="2" w:space="0" w:color="auto"/>
              <w:bottom w:val="single" w:sz="2" w:space="0" w:color="auto"/>
              <w:right w:val="single" w:sz="2" w:space="0" w:color="auto"/>
            </w:tcBorders>
          </w:tcPr>
          <w:p w14:paraId="6DB2B0C3" w14:textId="77777777" w:rsidR="00196107" w:rsidRPr="00BF2626" w:rsidRDefault="00196107" w:rsidP="007226AF">
            <w:pPr>
              <w:spacing w:after="0" w:line="240" w:lineRule="auto"/>
              <w:ind w:right="57"/>
              <w:jc w:val="center"/>
              <w:rPr>
                <w:rFonts w:ascii="Times New Roman" w:hAnsi="Times New Roman"/>
              </w:rPr>
            </w:pPr>
          </w:p>
        </w:tc>
      </w:tr>
      <w:tr w:rsidR="00B35E21" w:rsidRPr="00BF2626" w14:paraId="432E93B5" w14:textId="77777777" w:rsidTr="0030069D">
        <w:trPr>
          <w:trHeight w:val="217"/>
          <w:jc w:val="center"/>
        </w:trPr>
        <w:tc>
          <w:tcPr>
            <w:tcW w:w="2958" w:type="dxa"/>
            <w:tcBorders>
              <w:top w:val="single" w:sz="2" w:space="0" w:color="auto"/>
              <w:left w:val="single" w:sz="2" w:space="0" w:color="auto"/>
              <w:bottom w:val="single" w:sz="2" w:space="0" w:color="auto"/>
              <w:right w:val="single" w:sz="2" w:space="0" w:color="auto"/>
            </w:tcBorders>
          </w:tcPr>
          <w:p w14:paraId="1B73589B" w14:textId="77777777" w:rsidR="00B35E21" w:rsidRPr="00BF2626" w:rsidRDefault="00B35E21" w:rsidP="007226AF">
            <w:pPr>
              <w:spacing w:after="0" w:line="240" w:lineRule="auto"/>
              <w:ind w:right="-57"/>
              <w:rPr>
                <w:rFonts w:ascii="Times New Roman" w:hAnsi="Times New Roman"/>
              </w:rPr>
            </w:pPr>
            <w:r w:rsidRPr="00BF2626">
              <w:rPr>
                <w:rFonts w:ascii="Times New Roman" w:hAnsi="Times New Roman"/>
                <w:spacing w:val="-2"/>
              </w:rPr>
              <w:t>Административно</w:t>
            </w:r>
            <w:r w:rsidRPr="00BF2626">
              <w:rPr>
                <w:rFonts w:ascii="Times New Roman" w:hAnsi="Times New Roman"/>
              </w:rPr>
              <w:t>-управленческое учреждение</w:t>
            </w:r>
          </w:p>
        </w:tc>
        <w:tc>
          <w:tcPr>
            <w:tcW w:w="1134" w:type="dxa"/>
            <w:tcBorders>
              <w:top w:val="single" w:sz="2" w:space="0" w:color="auto"/>
              <w:left w:val="single" w:sz="2" w:space="0" w:color="auto"/>
              <w:bottom w:val="single" w:sz="2" w:space="0" w:color="auto"/>
              <w:right w:val="single" w:sz="2" w:space="0" w:color="auto"/>
            </w:tcBorders>
          </w:tcPr>
          <w:p w14:paraId="331B01F5" w14:textId="77777777" w:rsidR="00B35E21" w:rsidRPr="00BF2626" w:rsidRDefault="00B35E21" w:rsidP="007226AF">
            <w:pPr>
              <w:spacing w:after="0" w:line="240" w:lineRule="auto"/>
              <w:jc w:val="center"/>
              <w:rPr>
                <w:rFonts w:ascii="Times New Roman" w:hAnsi="Times New Roman"/>
              </w:rPr>
            </w:pPr>
            <w:r w:rsidRPr="00BF2626">
              <w:rPr>
                <w:rFonts w:ascii="Times New Roman" w:hAnsi="Times New Roman"/>
              </w:rPr>
              <w:t xml:space="preserve">1 </w:t>
            </w:r>
          </w:p>
          <w:p w14:paraId="2E26F111" w14:textId="77777777" w:rsidR="00B35E21" w:rsidRPr="00BF2626" w:rsidRDefault="00B35E21" w:rsidP="007226AF">
            <w:pPr>
              <w:spacing w:after="0" w:line="240" w:lineRule="auto"/>
              <w:jc w:val="center"/>
              <w:rPr>
                <w:rFonts w:ascii="Times New Roman" w:hAnsi="Times New Roman"/>
              </w:rPr>
            </w:pPr>
            <w:r w:rsidRPr="00BF2626">
              <w:rPr>
                <w:rFonts w:ascii="Times New Roman" w:hAnsi="Times New Roman"/>
              </w:rPr>
              <w:t>рабочее место</w:t>
            </w:r>
          </w:p>
        </w:tc>
        <w:tc>
          <w:tcPr>
            <w:tcW w:w="2410" w:type="dxa"/>
            <w:gridSpan w:val="2"/>
            <w:tcBorders>
              <w:top w:val="single" w:sz="2" w:space="0" w:color="auto"/>
              <w:left w:val="single" w:sz="2" w:space="0" w:color="auto"/>
              <w:bottom w:val="single" w:sz="2" w:space="0" w:color="auto"/>
              <w:right w:val="single" w:sz="2" w:space="0" w:color="auto"/>
            </w:tcBorders>
          </w:tcPr>
          <w:p w14:paraId="26FAE395" w14:textId="77777777" w:rsidR="00B35E21" w:rsidRPr="00BF2626" w:rsidRDefault="00B35E21" w:rsidP="007226AF">
            <w:pPr>
              <w:spacing w:after="0" w:line="240" w:lineRule="auto"/>
              <w:jc w:val="center"/>
              <w:rPr>
                <w:rFonts w:ascii="Times New Roman" w:hAnsi="Times New Roman"/>
              </w:rPr>
            </w:pPr>
            <w:r w:rsidRPr="00BF2626">
              <w:rPr>
                <w:rFonts w:ascii="Times New Roman" w:hAnsi="Times New Roman"/>
              </w:rPr>
              <w:t xml:space="preserve">По заданию на </w:t>
            </w:r>
          </w:p>
          <w:p w14:paraId="01F98CC5" w14:textId="77777777" w:rsidR="00B35E21" w:rsidRPr="00BF2626" w:rsidRDefault="00B35E21" w:rsidP="007226AF">
            <w:pPr>
              <w:spacing w:after="0" w:line="240" w:lineRule="auto"/>
              <w:jc w:val="center"/>
              <w:rPr>
                <w:rFonts w:ascii="Times New Roman" w:hAnsi="Times New Roman"/>
              </w:rPr>
            </w:pPr>
            <w:r w:rsidRPr="00BF2626">
              <w:rPr>
                <w:rFonts w:ascii="Times New Roman" w:hAnsi="Times New Roman"/>
              </w:rPr>
              <w:t>проектирование</w:t>
            </w:r>
          </w:p>
          <w:p w14:paraId="5D9A1989" w14:textId="77777777" w:rsidR="00B35E21" w:rsidRPr="00BF2626" w:rsidRDefault="00B35E21" w:rsidP="007226AF">
            <w:pPr>
              <w:spacing w:after="0" w:line="240" w:lineRule="auto"/>
              <w:rPr>
                <w:rFonts w:ascii="Times New Roman" w:hAnsi="Times New Roman"/>
              </w:rPr>
            </w:pPr>
          </w:p>
        </w:tc>
        <w:tc>
          <w:tcPr>
            <w:tcW w:w="4731" w:type="dxa"/>
            <w:tcBorders>
              <w:top w:val="single" w:sz="2" w:space="0" w:color="auto"/>
              <w:left w:val="single" w:sz="2" w:space="0" w:color="auto"/>
              <w:bottom w:val="single" w:sz="2" w:space="0" w:color="auto"/>
              <w:right w:val="single" w:sz="2" w:space="0" w:color="auto"/>
            </w:tcBorders>
          </w:tcPr>
          <w:p w14:paraId="7BD290E8" w14:textId="77777777" w:rsidR="00B35E21" w:rsidRPr="00BF2626" w:rsidRDefault="00B35E21" w:rsidP="007226AF">
            <w:pPr>
              <w:spacing w:after="0" w:line="240" w:lineRule="auto"/>
              <w:rPr>
                <w:rFonts w:ascii="Times New Roman" w:hAnsi="Times New Roman"/>
              </w:rPr>
            </w:pPr>
            <w:r w:rsidRPr="00BF2626">
              <w:rPr>
                <w:rFonts w:ascii="Times New Roman" w:hAnsi="Times New Roman"/>
              </w:rPr>
              <w:t>При этажности здания:</w:t>
            </w:r>
          </w:p>
          <w:p w14:paraId="7F6E55DE" w14:textId="173C2D2E" w:rsidR="00B35E21" w:rsidRPr="00BF2626" w:rsidRDefault="00B005FA" w:rsidP="00B005FA">
            <w:pPr>
              <w:spacing w:after="0" w:line="240" w:lineRule="auto"/>
              <w:rPr>
                <w:rFonts w:ascii="Times New Roman" w:hAnsi="Times New Roman"/>
                <w:spacing w:val="-2"/>
              </w:rPr>
            </w:pPr>
            <w:r w:rsidRPr="00BF2626">
              <w:rPr>
                <w:rFonts w:ascii="Times New Roman" w:hAnsi="Times New Roman"/>
              </w:rPr>
              <w:t>местных</w:t>
            </w:r>
            <w:r w:rsidR="00274139" w:rsidRPr="00BF2626">
              <w:rPr>
                <w:rFonts w:ascii="Times New Roman" w:hAnsi="Times New Roman"/>
              </w:rPr>
              <w:t xml:space="preserve"> </w:t>
            </w:r>
            <w:r w:rsidR="00B35E21" w:rsidRPr="00BF2626">
              <w:rPr>
                <w:rFonts w:ascii="Times New Roman" w:hAnsi="Times New Roman"/>
              </w:rPr>
              <w:t>органов власти при этажности 2-3 этажа – 60-40</w:t>
            </w:r>
          </w:p>
        </w:tc>
        <w:tc>
          <w:tcPr>
            <w:tcW w:w="4024" w:type="dxa"/>
            <w:tcBorders>
              <w:top w:val="single" w:sz="2" w:space="0" w:color="auto"/>
              <w:left w:val="single" w:sz="2" w:space="0" w:color="auto"/>
              <w:bottom w:val="single" w:sz="2" w:space="0" w:color="auto"/>
              <w:right w:val="single" w:sz="2" w:space="0" w:color="auto"/>
            </w:tcBorders>
          </w:tcPr>
          <w:p w14:paraId="46E10FF9" w14:textId="77777777" w:rsidR="00B35E21" w:rsidRPr="00BF2626" w:rsidRDefault="00B35E21" w:rsidP="007226AF">
            <w:pPr>
              <w:spacing w:after="0" w:line="240" w:lineRule="auto"/>
              <w:rPr>
                <w:rFonts w:ascii="Times New Roman" w:hAnsi="Times New Roman"/>
              </w:rPr>
            </w:pPr>
          </w:p>
        </w:tc>
      </w:tr>
      <w:tr w:rsidR="004179D7" w:rsidRPr="00BF2626" w14:paraId="03446E8A" w14:textId="77777777" w:rsidTr="0030069D">
        <w:trPr>
          <w:trHeight w:val="1435"/>
          <w:jc w:val="center"/>
        </w:trPr>
        <w:tc>
          <w:tcPr>
            <w:tcW w:w="2958" w:type="dxa"/>
            <w:tcBorders>
              <w:top w:val="single" w:sz="2" w:space="0" w:color="auto"/>
              <w:left w:val="single" w:sz="2" w:space="0" w:color="auto"/>
              <w:bottom w:val="single" w:sz="2" w:space="0" w:color="auto"/>
              <w:right w:val="single" w:sz="2" w:space="0" w:color="auto"/>
            </w:tcBorders>
          </w:tcPr>
          <w:p w14:paraId="117BBBFD" w14:textId="77777777" w:rsidR="004179D7" w:rsidRPr="00BF2626" w:rsidRDefault="004179D7" w:rsidP="007226AF">
            <w:pPr>
              <w:spacing w:after="0" w:line="240" w:lineRule="auto"/>
              <w:rPr>
                <w:rFonts w:ascii="Times New Roman" w:hAnsi="Times New Roman"/>
              </w:rPr>
            </w:pPr>
            <w:r w:rsidRPr="00BF2626">
              <w:rPr>
                <w:rFonts w:ascii="Times New Roman" w:hAnsi="Times New Roman"/>
              </w:rPr>
              <w:t>Опорный пункт охраны порядка</w:t>
            </w:r>
          </w:p>
        </w:tc>
        <w:tc>
          <w:tcPr>
            <w:tcW w:w="1134" w:type="dxa"/>
            <w:tcBorders>
              <w:top w:val="single" w:sz="2" w:space="0" w:color="auto"/>
              <w:left w:val="single" w:sz="2" w:space="0" w:color="auto"/>
              <w:bottom w:val="single" w:sz="2" w:space="0" w:color="auto"/>
              <w:right w:val="single" w:sz="2" w:space="0" w:color="auto"/>
            </w:tcBorders>
          </w:tcPr>
          <w:p w14:paraId="52E7A1D1"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 xml:space="preserve"> </w:t>
            </w:r>
          </w:p>
          <w:p w14:paraId="1B379EA7"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общей площади</w:t>
            </w:r>
          </w:p>
        </w:tc>
        <w:tc>
          <w:tcPr>
            <w:tcW w:w="1276" w:type="dxa"/>
            <w:tcBorders>
              <w:top w:val="single" w:sz="2" w:space="0" w:color="auto"/>
              <w:left w:val="single" w:sz="2" w:space="0" w:color="auto"/>
              <w:bottom w:val="single" w:sz="2" w:space="0" w:color="auto"/>
              <w:right w:val="single" w:sz="2" w:space="0" w:color="auto"/>
            </w:tcBorders>
          </w:tcPr>
          <w:p w14:paraId="3FCE2A56" w14:textId="1EA8D1BB" w:rsidR="004179D7" w:rsidRPr="00BF2626" w:rsidRDefault="004179D7" w:rsidP="007226AF">
            <w:pPr>
              <w:spacing w:after="0" w:line="240" w:lineRule="auto"/>
              <w:ind w:left="-57" w:right="-57"/>
              <w:jc w:val="center"/>
              <w:rPr>
                <w:rFonts w:ascii="Times New Roman" w:hAnsi="Times New Roman"/>
                <w:spacing w:val="-2"/>
              </w:rPr>
            </w:pPr>
            <w:r w:rsidRPr="00BF2626">
              <w:rPr>
                <w:rFonts w:ascii="Times New Roman" w:hAnsi="Times New Roman"/>
                <w:spacing w:val="-2"/>
              </w:rPr>
              <w:t xml:space="preserve">По заданию на </w:t>
            </w:r>
            <w:r w:rsidR="00B005FA" w:rsidRPr="00BF2626">
              <w:rPr>
                <w:rFonts w:ascii="Times New Roman" w:hAnsi="Times New Roman"/>
                <w:spacing w:val="-2"/>
              </w:rPr>
              <w:t>проектировани</w:t>
            </w:r>
            <w:r w:rsidR="00B005FA">
              <w:rPr>
                <w:rFonts w:ascii="Times New Roman" w:hAnsi="Times New Roman"/>
                <w:spacing w:val="-2"/>
              </w:rPr>
              <w:t>я</w:t>
            </w:r>
            <w:r w:rsidRPr="00BF2626">
              <w:rPr>
                <w:rFonts w:ascii="Times New Roman" w:hAnsi="Times New Roman"/>
                <w:spacing w:val="-2"/>
              </w:rPr>
              <w:t xml:space="preserve"> или в составе отделения</w:t>
            </w:r>
          </w:p>
          <w:p w14:paraId="633AEB86" w14:textId="77777777" w:rsidR="004179D7" w:rsidRPr="00BF2626" w:rsidRDefault="004179D7" w:rsidP="007226AF">
            <w:pPr>
              <w:spacing w:after="0" w:line="240" w:lineRule="auto"/>
              <w:ind w:left="-57" w:right="-57"/>
              <w:jc w:val="center"/>
              <w:rPr>
                <w:rFonts w:ascii="Times New Roman" w:hAnsi="Times New Roman"/>
                <w:spacing w:val="-4"/>
              </w:rPr>
            </w:pPr>
            <w:r w:rsidRPr="00BF2626">
              <w:rPr>
                <w:rFonts w:ascii="Times New Roman" w:hAnsi="Times New Roman"/>
                <w:spacing w:val="-2"/>
              </w:rPr>
              <w:t>полиции</w:t>
            </w:r>
          </w:p>
        </w:tc>
        <w:tc>
          <w:tcPr>
            <w:tcW w:w="1134" w:type="dxa"/>
            <w:tcBorders>
              <w:top w:val="single" w:sz="2" w:space="0" w:color="auto"/>
              <w:left w:val="single" w:sz="2" w:space="0" w:color="auto"/>
              <w:bottom w:val="single" w:sz="2" w:space="0" w:color="auto"/>
              <w:right w:val="single" w:sz="2" w:space="0" w:color="auto"/>
            </w:tcBorders>
          </w:tcPr>
          <w:p w14:paraId="666A5C0E"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В составе отделения полиции</w:t>
            </w:r>
          </w:p>
        </w:tc>
        <w:tc>
          <w:tcPr>
            <w:tcW w:w="4731" w:type="dxa"/>
            <w:tcBorders>
              <w:top w:val="single" w:sz="2" w:space="0" w:color="auto"/>
              <w:left w:val="single" w:sz="2" w:space="0" w:color="auto"/>
              <w:bottom w:val="single" w:sz="2" w:space="0" w:color="auto"/>
              <w:right w:val="single" w:sz="2" w:space="0" w:color="auto"/>
            </w:tcBorders>
          </w:tcPr>
          <w:p w14:paraId="195A5FE7"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8</w:t>
            </w:r>
          </w:p>
        </w:tc>
        <w:tc>
          <w:tcPr>
            <w:tcW w:w="4024" w:type="dxa"/>
            <w:tcBorders>
              <w:top w:val="single" w:sz="2" w:space="0" w:color="auto"/>
              <w:left w:val="single" w:sz="2" w:space="0" w:color="auto"/>
              <w:bottom w:val="single" w:sz="2" w:space="0" w:color="auto"/>
              <w:right w:val="single" w:sz="2" w:space="0" w:color="auto"/>
            </w:tcBorders>
          </w:tcPr>
          <w:p w14:paraId="3B1DDA17"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Возможно встроенно-пристроенное</w:t>
            </w:r>
          </w:p>
        </w:tc>
      </w:tr>
      <w:tr w:rsidR="004179D7" w:rsidRPr="00BF2626" w14:paraId="72E2E858" w14:textId="77777777" w:rsidTr="0030069D">
        <w:trPr>
          <w:trHeight w:val="1238"/>
          <w:jc w:val="center"/>
        </w:trPr>
        <w:tc>
          <w:tcPr>
            <w:tcW w:w="2958" w:type="dxa"/>
            <w:tcBorders>
              <w:top w:val="single" w:sz="2" w:space="0" w:color="auto"/>
              <w:left w:val="single" w:sz="2" w:space="0" w:color="auto"/>
              <w:bottom w:val="single" w:sz="2" w:space="0" w:color="auto"/>
              <w:right w:val="single" w:sz="2" w:space="0" w:color="auto"/>
            </w:tcBorders>
          </w:tcPr>
          <w:p w14:paraId="735150DD" w14:textId="77777777" w:rsidR="004179D7" w:rsidRPr="00BF2626" w:rsidRDefault="004179D7" w:rsidP="007226AF">
            <w:pPr>
              <w:spacing w:after="0" w:line="240" w:lineRule="auto"/>
              <w:rPr>
                <w:rFonts w:ascii="Times New Roman" w:hAnsi="Times New Roman"/>
              </w:rPr>
            </w:pPr>
            <w:r w:rsidRPr="00BF2626">
              <w:rPr>
                <w:rFonts w:ascii="Times New Roman" w:hAnsi="Times New Roman"/>
              </w:rPr>
              <w:t>Пожарное депо</w:t>
            </w:r>
          </w:p>
          <w:p w14:paraId="119818FD" w14:textId="77777777" w:rsidR="004179D7" w:rsidRPr="00BF2626" w:rsidRDefault="004179D7" w:rsidP="007226AF">
            <w:pPr>
              <w:spacing w:after="0" w:line="240" w:lineRule="auto"/>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13035F48"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 xml:space="preserve">1 пож. депо, </w:t>
            </w:r>
          </w:p>
          <w:p w14:paraId="036AF792"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 xml:space="preserve">2 пож. </w:t>
            </w:r>
          </w:p>
          <w:p w14:paraId="39A8482C" w14:textId="77777777" w:rsidR="004179D7" w:rsidRPr="00BF2626" w:rsidRDefault="00274139" w:rsidP="007226AF">
            <w:pPr>
              <w:spacing w:after="0" w:line="240" w:lineRule="auto"/>
              <w:jc w:val="center"/>
              <w:rPr>
                <w:rFonts w:ascii="Times New Roman" w:hAnsi="Times New Roman"/>
              </w:rPr>
            </w:pPr>
            <w:r w:rsidRPr="00BF2626">
              <w:rPr>
                <w:rFonts w:ascii="Times New Roman" w:hAnsi="Times New Roman"/>
              </w:rPr>
              <w:t>а</w:t>
            </w:r>
            <w:r w:rsidR="004179D7" w:rsidRPr="00BF2626">
              <w:rPr>
                <w:rFonts w:ascii="Times New Roman" w:hAnsi="Times New Roman"/>
              </w:rPr>
              <w:t>втомо</w:t>
            </w:r>
            <w:r w:rsidRPr="00BF2626">
              <w:rPr>
                <w:rFonts w:ascii="Times New Roman" w:hAnsi="Times New Roman"/>
              </w:rPr>
              <w:t>-</w:t>
            </w:r>
            <w:r w:rsidR="004179D7" w:rsidRPr="00BF2626">
              <w:rPr>
                <w:rFonts w:ascii="Times New Roman" w:hAnsi="Times New Roman"/>
              </w:rPr>
              <w:t>биля</w:t>
            </w:r>
          </w:p>
        </w:tc>
        <w:tc>
          <w:tcPr>
            <w:tcW w:w="2410" w:type="dxa"/>
            <w:gridSpan w:val="2"/>
            <w:tcBorders>
              <w:top w:val="single" w:sz="2" w:space="0" w:color="auto"/>
              <w:left w:val="single" w:sz="2" w:space="0" w:color="auto"/>
              <w:bottom w:val="single" w:sz="2" w:space="0" w:color="auto"/>
              <w:right w:val="single" w:sz="2" w:space="0" w:color="auto"/>
            </w:tcBorders>
          </w:tcPr>
          <w:p w14:paraId="07E5994D"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 xml:space="preserve">Рассчитывается </w:t>
            </w:r>
          </w:p>
          <w:p w14:paraId="0E36E63C"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 xml:space="preserve">в соответствии с </w:t>
            </w:r>
          </w:p>
          <w:p w14:paraId="6B2B354E"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НПБ 101-95, Федеральным законом от 22.07.2008 № 123-ФЗ</w:t>
            </w:r>
          </w:p>
        </w:tc>
        <w:tc>
          <w:tcPr>
            <w:tcW w:w="4731" w:type="dxa"/>
            <w:tcBorders>
              <w:top w:val="single" w:sz="2" w:space="0" w:color="auto"/>
              <w:left w:val="single" w:sz="2" w:space="0" w:color="auto"/>
              <w:bottom w:val="single" w:sz="2" w:space="0" w:color="auto"/>
              <w:right w:val="single" w:sz="2" w:space="0" w:color="auto"/>
            </w:tcBorders>
          </w:tcPr>
          <w:p w14:paraId="73A8E34D"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 xml:space="preserve">0,55-2,2 га на депо </w:t>
            </w:r>
          </w:p>
          <w:p w14:paraId="3124E574"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 xml:space="preserve">в зависимости от </w:t>
            </w:r>
          </w:p>
          <w:p w14:paraId="6F835CF1" w14:textId="77777777" w:rsidR="004179D7" w:rsidRPr="00BF2626" w:rsidRDefault="004179D7" w:rsidP="007226AF">
            <w:pPr>
              <w:spacing w:after="0" w:line="240" w:lineRule="auto"/>
              <w:jc w:val="center"/>
              <w:rPr>
                <w:rFonts w:ascii="Times New Roman" w:hAnsi="Times New Roman"/>
              </w:rPr>
            </w:pPr>
            <w:r w:rsidRPr="00BF2626">
              <w:rPr>
                <w:rFonts w:ascii="Times New Roman" w:hAnsi="Times New Roman"/>
              </w:rPr>
              <w:t>количества пожарных автомобилей</w:t>
            </w:r>
          </w:p>
        </w:tc>
        <w:tc>
          <w:tcPr>
            <w:tcW w:w="4024" w:type="dxa"/>
            <w:tcBorders>
              <w:top w:val="single" w:sz="2" w:space="0" w:color="auto"/>
              <w:left w:val="single" w:sz="2" w:space="0" w:color="auto"/>
              <w:bottom w:val="single" w:sz="2" w:space="0" w:color="auto"/>
              <w:right w:val="single" w:sz="2" w:space="0" w:color="auto"/>
            </w:tcBorders>
          </w:tcPr>
          <w:p w14:paraId="1D918689" w14:textId="77777777" w:rsidR="004179D7" w:rsidRPr="00BF2626" w:rsidRDefault="004179D7" w:rsidP="007226AF">
            <w:pPr>
              <w:spacing w:after="0" w:line="240" w:lineRule="auto"/>
              <w:ind w:right="57"/>
              <w:rPr>
                <w:rFonts w:ascii="Times New Roman" w:hAnsi="Times New Roman"/>
              </w:rPr>
            </w:pPr>
          </w:p>
        </w:tc>
      </w:tr>
    </w:tbl>
    <w:p w14:paraId="45BA5F85" w14:textId="77777777" w:rsidR="00B35E21" w:rsidRPr="00BF2626" w:rsidRDefault="00B35E21" w:rsidP="007226AF">
      <w:pPr>
        <w:tabs>
          <w:tab w:val="left" w:pos="567"/>
        </w:tabs>
        <w:spacing w:after="0" w:line="240" w:lineRule="auto"/>
        <w:jc w:val="right"/>
        <w:rPr>
          <w:rFonts w:ascii="Times New Roman" w:hAnsi="Times New Roman"/>
          <w:color w:val="000000"/>
          <w:sz w:val="8"/>
          <w:szCs w:val="8"/>
        </w:rPr>
      </w:pPr>
    </w:p>
    <w:p w14:paraId="19EF5128" w14:textId="77777777" w:rsidR="0030069D" w:rsidRPr="00BF2626" w:rsidRDefault="0030069D" w:rsidP="007226AF">
      <w:pPr>
        <w:tabs>
          <w:tab w:val="left" w:pos="567"/>
        </w:tabs>
        <w:spacing w:after="0" w:line="240" w:lineRule="auto"/>
        <w:jc w:val="right"/>
        <w:rPr>
          <w:rFonts w:ascii="Times New Roman" w:hAnsi="Times New Roman"/>
          <w:color w:val="000000"/>
          <w:sz w:val="8"/>
          <w:szCs w:val="8"/>
        </w:rPr>
      </w:pPr>
    </w:p>
    <w:p w14:paraId="0D091BDD" w14:textId="77777777" w:rsidR="0030069D" w:rsidRPr="00BF2626" w:rsidRDefault="0030069D" w:rsidP="007226AF">
      <w:pPr>
        <w:tabs>
          <w:tab w:val="left" w:pos="567"/>
        </w:tabs>
        <w:spacing w:after="0" w:line="240" w:lineRule="auto"/>
        <w:jc w:val="right"/>
        <w:rPr>
          <w:rFonts w:ascii="Times New Roman" w:hAnsi="Times New Roman"/>
          <w:color w:val="000000"/>
          <w:sz w:val="8"/>
          <w:szCs w:val="8"/>
        </w:rPr>
      </w:pPr>
    </w:p>
    <w:p w14:paraId="317EA6D5" w14:textId="43DF5A2D" w:rsidR="009B3466" w:rsidRPr="00BF2626" w:rsidRDefault="009B3466" w:rsidP="009B3466">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E8795D">
        <w:rPr>
          <w:rFonts w:ascii="Times New Roman" w:hAnsi="Times New Roman"/>
          <w:i/>
          <w:sz w:val="24"/>
          <w:szCs w:val="24"/>
        </w:rPr>
        <w:t>43</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3"/>
        <w:gridCol w:w="3827"/>
        <w:gridCol w:w="1701"/>
        <w:gridCol w:w="2693"/>
        <w:gridCol w:w="2268"/>
      </w:tblGrid>
      <w:tr w:rsidR="009B3466" w:rsidRPr="00BF2626" w14:paraId="5D8B28F4" w14:textId="77777777" w:rsidTr="00EF58C5">
        <w:tc>
          <w:tcPr>
            <w:tcW w:w="426" w:type="dxa"/>
            <w:vMerge w:val="restart"/>
            <w:shd w:val="clear" w:color="auto" w:fill="auto"/>
            <w:vAlign w:val="center"/>
          </w:tcPr>
          <w:p w14:paraId="62D30009"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w:t>
            </w:r>
          </w:p>
        </w:tc>
        <w:tc>
          <w:tcPr>
            <w:tcW w:w="4253" w:type="dxa"/>
            <w:vMerge w:val="restart"/>
            <w:shd w:val="clear" w:color="auto" w:fill="auto"/>
            <w:vAlign w:val="center"/>
          </w:tcPr>
          <w:p w14:paraId="53B53E1F"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Наименование объекта</w:t>
            </w:r>
          </w:p>
        </w:tc>
        <w:tc>
          <w:tcPr>
            <w:tcW w:w="5528" w:type="dxa"/>
            <w:gridSpan w:val="2"/>
            <w:shd w:val="clear" w:color="auto" w:fill="auto"/>
            <w:vAlign w:val="center"/>
          </w:tcPr>
          <w:p w14:paraId="6B1D17D5" w14:textId="77777777" w:rsidR="009B3466" w:rsidRPr="00BF2626" w:rsidRDefault="009B3466" w:rsidP="009B3466">
            <w:pPr>
              <w:suppressAutoHyphens/>
              <w:spacing w:after="0" w:line="240" w:lineRule="auto"/>
              <w:jc w:val="center"/>
              <w:rPr>
                <w:rFonts w:ascii="Times New Roman" w:hAnsi="Times New Roman"/>
              </w:rPr>
            </w:pPr>
            <w:r w:rsidRPr="00BF2626">
              <w:rPr>
                <w:rFonts w:ascii="Times New Roman" w:hAnsi="Times New Roman"/>
              </w:rPr>
              <w:t>Минимально допустимый уровень обеспеченности</w:t>
            </w:r>
          </w:p>
        </w:tc>
        <w:tc>
          <w:tcPr>
            <w:tcW w:w="4961" w:type="dxa"/>
            <w:gridSpan w:val="2"/>
            <w:shd w:val="clear" w:color="auto" w:fill="auto"/>
          </w:tcPr>
          <w:p w14:paraId="562827C9"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Максимально допустимый уровень территориальной доступности</w:t>
            </w:r>
          </w:p>
        </w:tc>
      </w:tr>
      <w:tr w:rsidR="009B3466" w:rsidRPr="00BF2626" w14:paraId="1094F13A" w14:textId="77777777" w:rsidTr="00EF58C5">
        <w:tc>
          <w:tcPr>
            <w:tcW w:w="426" w:type="dxa"/>
            <w:vMerge/>
            <w:shd w:val="clear" w:color="auto" w:fill="auto"/>
            <w:vAlign w:val="center"/>
          </w:tcPr>
          <w:p w14:paraId="3EAEF7CD" w14:textId="77777777" w:rsidR="009B3466" w:rsidRPr="00BF2626" w:rsidRDefault="009B3466" w:rsidP="009B3466">
            <w:pPr>
              <w:spacing w:after="0" w:line="240" w:lineRule="auto"/>
              <w:jc w:val="center"/>
              <w:rPr>
                <w:rFonts w:ascii="Times New Roman" w:hAnsi="Times New Roman"/>
                <w:b/>
              </w:rPr>
            </w:pPr>
          </w:p>
        </w:tc>
        <w:tc>
          <w:tcPr>
            <w:tcW w:w="4253" w:type="dxa"/>
            <w:vMerge/>
            <w:shd w:val="clear" w:color="auto" w:fill="auto"/>
            <w:vAlign w:val="center"/>
          </w:tcPr>
          <w:p w14:paraId="5965412C" w14:textId="77777777" w:rsidR="009B3466" w:rsidRPr="00BF2626" w:rsidRDefault="009B3466" w:rsidP="009B3466">
            <w:pPr>
              <w:spacing w:after="0" w:line="240" w:lineRule="auto"/>
              <w:jc w:val="center"/>
              <w:rPr>
                <w:rFonts w:ascii="Times New Roman" w:hAnsi="Times New Roman"/>
                <w:b/>
              </w:rPr>
            </w:pPr>
          </w:p>
        </w:tc>
        <w:tc>
          <w:tcPr>
            <w:tcW w:w="3827" w:type="dxa"/>
            <w:shd w:val="clear" w:color="auto" w:fill="auto"/>
            <w:vAlign w:val="center"/>
          </w:tcPr>
          <w:p w14:paraId="1C821CB0" w14:textId="77777777" w:rsidR="009B3466" w:rsidRPr="00BF2626" w:rsidRDefault="009B3466" w:rsidP="009B3466">
            <w:pPr>
              <w:suppressAutoHyphens/>
              <w:spacing w:after="0" w:line="240" w:lineRule="auto"/>
              <w:jc w:val="center"/>
              <w:rPr>
                <w:rFonts w:ascii="Times New Roman" w:hAnsi="Times New Roman"/>
              </w:rPr>
            </w:pPr>
            <w:r w:rsidRPr="00BF2626">
              <w:rPr>
                <w:rFonts w:ascii="Times New Roman" w:hAnsi="Times New Roman"/>
              </w:rPr>
              <w:t>Единица измерения</w:t>
            </w:r>
          </w:p>
        </w:tc>
        <w:tc>
          <w:tcPr>
            <w:tcW w:w="1701" w:type="dxa"/>
            <w:shd w:val="clear" w:color="auto" w:fill="auto"/>
            <w:vAlign w:val="center"/>
          </w:tcPr>
          <w:p w14:paraId="46934E66"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Величина</w:t>
            </w:r>
          </w:p>
        </w:tc>
        <w:tc>
          <w:tcPr>
            <w:tcW w:w="2693" w:type="dxa"/>
            <w:shd w:val="clear" w:color="auto" w:fill="auto"/>
            <w:vAlign w:val="center"/>
          </w:tcPr>
          <w:p w14:paraId="1C337D51" w14:textId="77777777" w:rsidR="009B3466" w:rsidRPr="00BF2626" w:rsidRDefault="009B3466" w:rsidP="009B3466">
            <w:pPr>
              <w:suppressAutoHyphens/>
              <w:spacing w:after="0" w:line="240" w:lineRule="auto"/>
              <w:jc w:val="center"/>
              <w:rPr>
                <w:rFonts w:ascii="Times New Roman" w:hAnsi="Times New Roman"/>
              </w:rPr>
            </w:pPr>
            <w:r w:rsidRPr="00BF2626">
              <w:rPr>
                <w:rFonts w:ascii="Times New Roman" w:hAnsi="Times New Roman"/>
              </w:rPr>
              <w:t>Единица измерения</w:t>
            </w:r>
          </w:p>
        </w:tc>
        <w:tc>
          <w:tcPr>
            <w:tcW w:w="2268" w:type="dxa"/>
            <w:shd w:val="clear" w:color="auto" w:fill="auto"/>
            <w:vAlign w:val="center"/>
          </w:tcPr>
          <w:p w14:paraId="7E5B533B"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Величина</w:t>
            </w:r>
          </w:p>
        </w:tc>
      </w:tr>
      <w:tr w:rsidR="009B3466" w:rsidRPr="00BF2626" w14:paraId="214774B2" w14:textId="77777777" w:rsidTr="009B3466">
        <w:tc>
          <w:tcPr>
            <w:tcW w:w="426" w:type="dxa"/>
            <w:vAlign w:val="center"/>
          </w:tcPr>
          <w:p w14:paraId="3CF6FC09" w14:textId="77777777" w:rsidR="009B3466" w:rsidRPr="00BF2626" w:rsidRDefault="009B3466" w:rsidP="009B3466">
            <w:pPr>
              <w:pStyle w:val="ae"/>
              <w:numPr>
                <w:ilvl w:val="0"/>
                <w:numId w:val="4"/>
              </w:numPr>
              <w:tabs>
                <w:tab w:val="left" w:pos="318"/>
              </w:tabs>
              <w:spacing w:after="0" w:line="240" w:lineRule="auto"/>
              <w:ind w:left="0" w:firstLine="0"/>
              <w:jc w:val="center"/>
              <w:rPr>
                <w:rFonts w:ascii="Times New Roman" w:hAnsi="Times New Roman"/>
                <w:sz w:val="22"/>
                <w:szCs w:val="22"/>
                <w:lang w:val="ru-RU"/>
              </w:rPr>
            </w:pPr>
          </w:p>
        </w:tc>
        <w:tc>
          <w:tcPr>
            <w:tcW w:w="4253" w:type="dxa"/>
            <w:vAlign w:val="center"/>
          </w:tcPr>
          <w:p w14:paraId="6A2FC76C" w14:textId="77777777" w:rsidR="009B3466" w:rsidRPr="00BF2626" w:rsidRDefault="009B3466" w:rsidP="009B3466">
            <w:pPr>
              <w:suppressAutoHyphens/>
              <w:spacing w:after="0" w:line="240" w:lineRule="auto"/>
              <w:rPr>
                <w:rFonts w:ascii="Times New Roman" w:hAnsi="Times New Roman"/>
              </w:rPr>
            </w:pPr>
            <w:r w:rsidRPr="00BF2626">
              <w:rPr>
                <w:rFonts w:ascii="Times New Roman" w:hAnsi="Times New Roman"/>
              </w:rPr>
              <w:t>Помещение для работы участкового уполномоченного полиции</w:t>
            </w:r>
          </w:p>
        </w:tc>
        <w:tc>
          <w:tcPr>
            <w:tcW w:w="3827" w:type="dxa"/>
            <w:vAlign w:val="center"/>
          </w:tcPr>
          <w:p w14:paraId="4602787D"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 xml:space="preserve"> общей площади/</w:t>
            </w:r>
          </w:p>
          <w:p w14:paraId="67D52FB8"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участок</w:t>
            </w:r>
          </w:p>
        </w:tc>
        <w:tc>
          <w:tcPr>
            <w:tcW w:w="1701" w:type="dxa"/>
            <w:vAlign w:val="center"/>
          </w:tcPr>
          <w:p w14:paraId="78949DA7"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 xml:space="preserve">10,5 </w:t>
            </w:r>
          </w:p>
        </w:tc>
        <w:tc>
          <w:tcPr>
            <w:tcW w:w="4961" w:type="dxa"/>
            <w:gridSpan w:val="2"/>
            <w:vMerge w:val="restart"/>
            <w:vAlign w:val="center"/>
          </w:tcPr>
          <w:p w14:paraId="7870FA83"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 xml:space="preserve">не нормируется </w:t>
            </w:r>
          </w:p>
        </w:tc>
      </w:tr>
      <w:tr w:rsidR="009B3466" w:rsidRPr="00BF2626" w14:paraId="09D92D4B" w14:textId="77777777" w:rsidTr="009B3466">
        <w:tc>
          <w:tcPr>
            <w:tcW w:w="426" w:type="dxa"/>
            <w:vAlign w:val="center"/>
          </w:tcPr>
          <w:p w14:paraId="4D5482F1" w14:textId="77777777" w:rsidR="009B3466" w:rsidRPr="00BF2626" w:rsidRDefault="009B3466" w:rsidP="009B3466">
            <w:pPr>
              <w:pStyle w:val="ae"/>
              <w:numPr>
                <w:ilvl w:val="0"/>
                <w:numId w:val="4"/>
              </w:numPr>
              <w:tabs>
                <w:tab w:val="left" w:pos="318"/>
              </w:tabs>
              <w:spacing w:after="0" w:line="240" w:lineRule="auto"/>
              <w:ind w:left="0" w:firstLine="0"/>
              <w:jc w:val="center"/>
              <w:rPr>
                <w:rFonts w:ascii="Times New Roman" w:hAnsi="Times New Roman"/>
                <w:spacing w:val="-18"/>
                <w:sz w:val="22"/>
                <w:szCs w:val="22"/>
                <w:lang w:val="ru-RU"/>
              </w:rPr>
            </w:pPr>
          </w:p>
        </w:tc>
        <w:tc>
          <w:tcPr>
            <w:tcW w:w="4253" w:type="dxa"/>
            <w:vAlign w:val="center"/>
          </w:tcPr>
          <w:p w14:paraId="3E302CD2" w14:textId="77777777" w:rsidR="009B3466" w:rsidRPr="00BF2626" w:rsidRDefault="009B3466" w:rsidP="009B3466">
            <w:pPr>
              <w:spacing w:after="0" w:line="240" w:lineRule="auto"/>
              <w:rPr>
                <w:rFonts w:ascii="Times New Roman" w:hAnsi="Times New Roman"/>
              </w:rPr>
            </w:pPr>
            <w:r w:rsidRPr="00BF2626">
              <w:rPr>
                <w:rFonts w:ascii="Times New Roman" w:hAnsi="Times New Roman"/>
              </w:rPr>
              <w:t>Жилое помещение, предоставляемое участковым уполномоченным и членам их семей</w:t>
            </w:r>
          </w:p>
        </w:tc>
        <w:tc>
          <w:tcPr>
            <w:tcW w:w="3827" w:type="dxa"/>
            <w:vAlign w:val="center"/>
          </w:tcPr>
          <w:p w14:paraId="593442E3"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 xml:space="preserve"> общей площади/</w:t>
            </w:r>
          </w:p>
          <w:p w14:paraId="44F6ED0F"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1 чел.</w:t>
            </w:r>
          </w:p>
        </w:tc>
        <w:tc>
          <w:tcPr>
            <w:tcW w:w="1701" w:type="dxa"/>
            <w:vAlign w:val="center"/>
          </w:tcPr>
          <w:p w14:paraId="4FF1362F" w14:textId="77777777" w:rsidR="009B3466" w:rsidRPr="00BF2626" w:rsidRDefault="009B3466" w:rsidP="009B3466">
            <w:pPr>
              <w:spacing w:after="0" w:line="240" w:lineRule="auto"/>
              <w:jc w:val="center"/>
              <w:rPr>
                <w:rFonts w:ascii="Times New Roman" w:hAnsi="Times New Roman"/>
              </w:rPr>
            </w:pPr>
            <w:r w:rsidRPr="00BF2626">
              <w:rPr>
                <w:rFonts w:ascii="Times New Roman" w:hAnsi="Times New Roman"/>
              </w:rPr>
              <w:t xml:space="preserve">18 </w:t>
            </w:r>
          </w:p>
        </w:tc>
        <w:tc>
          <w:tcPr>
            <w:tcW w:w="4961" w:type="dxa"/>
            <w:gridSpan w:val="2"/>
            <w:vMerge/>
            <w:vAlign w:val="center"/>
          </w:tcPr>
          <w:p w14:paraId="73B88BD4" w14:textId="77777777" w:rsidR="009B3466" w:rsidRPr="00BF2626" w:rsidRDefault="009B3466" w:rsidP="009B3466">
            <w:pPr>
              <w:spacing w:after="0" w:line="240" w:lineRule="auto"/>
              <w:jc w:val="center"/>
              <w:rPr>
                <w:rFonts w:ascii="Times New Roman" w:hAnsi="Times New Roman"/>
              </w:rPr>
            </w:pPr>
          </w:p>
        </w:tc>
      </w:tr>
    </w:tbl>
    <w:p w14:paraId="6BAB51A9" w14:textId="77777777" w:rsidR="0030069D" w:rsidRPr="00BF2626" w:rsidRDefault="0030069D" w:rsidP="007226AF">
      <w:pPr>
        <w:tabs>
          <w:tab w:val="left" w:pos="567"/>
        </w:tabs>
        <w:spacing w:after="0" w:line="240" w:lineRule="auto"/>
        <w:jc w:val="right"/>
        <w:rPr>
          <w:rFonts w:ascii="Times New Roman" w:hAnsi="Times New Roman"/>
          <w:color w:val="000000"/>
          <w:sz w:val="8"/>
          <w:szCs w:val="8"/>
        </w:rPr>
      </w:pPr>
    </w:p>
    <w:p w14:paraId="2668C22C" w14:textId="77777777" w:rsidR="0030069D" w:rsidRPr="00BF2626" w:rsidRDefault="0030069D" w:rsidP="007226AF">
      <w:pPr>
        <w:tabs>
          <w:tab w:val="left" w:pos="567"/>
        </w:tabs>
        <w:spacing w:after="0" w:line="240" w:lineRule="auto"/>
        <w:ind w:firstLine="567"/>
        <w:jc w:val="both"/>
        <w:rPr>
          <w:rFonts w:ascii="Times New Roman" w:hAnsi="Times New Roman"/>
          <w:sz w:val="24"/>
          <w:szCs w:val="24"/>
        </w:rPr>
        <w:sectPr w:rsidR="0030069D" w:rsidRPr="00BF2626" w:rsidSect="009C0B49">
          <w:pgSz w:w="16838" w:h="11906" w:orient="landscape"/>
          <w:pgMar w:top="850" w:right="1134" w:bottom="1701" w:left="1134" w:header="708" w:footer="708" w:gutter="0"/>
          <w:cols w:space="708"/>
          <w:docGrid w:linePitch="360"/>
        </w:sectPr>
      </w:pPr>
    </w:p>
    <w:p w14:paraId="1BEDDC8A" w14:textId="447DE7EC" w:rsidR="00FC11B9" w:rsidRPr="00BF2626" w:rsidRDefault="00FC11B9" w:rsidP="00FC11B9">
      <w:pPr>
        <w:pStyle w:val="ae"/>
        <w:tabs>
          <w:tab w:val="left" w:pos="567"/>
        </w:tabs>
        <w:spacing w:after="0" w:line="240" w:lineRule="auto"/>
        <w:ind w:left="0" w:firstLine="567"/>
        <w:jc w:val="both"/>
        <w:rPr>
          <w:rFonts w:ascii="Times New Roman" w:hAnsi="Times New Roman"/>
          <w:sz w:val="24"/>
          <w:szCs w:val="24"/>
          <w:lang w:val="ru-RU"/>
        </w:rPr>
      </w:pPr>
      <w:r w:rsidRPr="00BF2626">
        <w:rPr>
          <w:rFonts w:ascii="Times New Roman" w:hAnsi="Times New Roman"/>
          <w:sz w:val="24"/>
          <w:szCs w:val="24"/>
          <w:lang w:val="ru-RU"/>
        </w:rPr>
        <w:lastRenderedPageBreak/>
        <w:t>5.8.</w:t>
      </w:r>
      <w:r w:rsidR="003078AA">
        <w:rPr>
          <w:rFonts w:ascii="Times New Roman" w:hAnsi="Times New Roman"/>
          <w:sz w:val="24"/>
          <w:szCs w:val="24"/>
          <w:lang w:val="ru-RU"/>
        </w:rPr>
        <w:t>4</w:t>
      </w:r>
      <w:r w:rsidRPr="00BF2626">
        <w:rPr>
          <w:rFonts w:ascii="Times New Roman" w:hAnsi="Times New Roman"/>
          <w:sz w:val="24"/>
          <w:szCs w:val="24"/>
          <w:lang w:val="ru-RU"/>
        </w:rPr>
        <w:t>.3. Расстояния от зданий и границ земельных участков под пожарное депо следует принимать не менее приведенных значений (см. табл.</w:t>
      </w:r>
      <w:r w:rsidR="003078AA">
        <w:rPr>
          <w:rFonts w:ascii="Times New Roman" w:hAnsi="Times New Roman"/>
          <w:sz w:val="24"/>
          <w:szCs w:val="24"/>
          <w:lang w:val="ru-RU"/>
        </w:rPr>
        <w:t>44</w:t>
      </w:r>
      <w:r w:rsidRPr="00BF2626">
        <w:rPr>
          <w:rFonts w:ascii="Times New Roman" w:hAnsi="Times New Roman"/>
          <w:sz w:val="24"/>
          <w:szCs w:val="24"/>
          <w:lang w:val="ru-RU"/>
        </w:rPr>
        <w:t>):</w:t>
      </w:r>
    </w:p>
    <w:p w14:paraId="0F3269B6" w14:textId="77777777" w:rsidR="00FC11B9" w:rsidRPr="00BF2626" w:rsidRDefault="00FC11B9" w:rsidP="00FC11B9">
      <w:pPr>
        <w:pStyle w:val="ae"/>
        <w:tabs>
          <w:tab w:val="left" w:pos="567"/>
        </w:tabs>
        <w:spacing w:after="0" w:line="240" w:lineRule="auto"/>
        <w:ind w:left="0"/>
        <w:jc w:val="both"/>
        <w:rPr>
          <w:rFonts w:ascii="Times New Roman" w:hAnsi="Times New Roman"/>
          <w:sz w:val="8"/>
          <w:szCs w:val="8"/>
          <w:lang w:val="ru-RU"/>
        </w:rPr>
      </w:pPr>
    </w:p>
    <w:p w14:paraId="1C0E1AD9" w14:textId="7B82181B" w:rsidR="00FC11B9" w:rsidRPr="00BF2626" w:rsidRDefault="00FC11B9" w:rsidP="00FC11B9">
      <w:pPr>
        <w:pStyle w:val="ae"/>
        <w:tabs>
          <w:tab w:val="left" w:pos="567"/>
        </w:tabs>
        <w:spacing w:after="0" w:line="240" w:lineRule="auto"/>
        <w:ind w:left="0"/>
        <w:jc w:val="both"/>
        <w:rPr>
          <w:rFonts w:ascii="Times New Roman" w:hAnsi="Times New Roman"/>
          <w:sz w:val="24"/>
          <w:szCs w:val="24"/>
          <w:lang w:val="ru-RU"/>
        </w:rPr>
      </w:pPr>
      <w:r w:rsidRPr="00BF2626">
        <w:rPr>
          <w:rFonts w:ascii="Times New Roman" w:hAnsi="Times New Roman"/>
          <w:sz w:val="24"/>
          <w:szCs w:val="24"/>
          <w:lang w:val="ru-RU"/>
        </w:rPr>
        <w:t xml:space="preserve">Таблица </w:t>
      </w:r>
      <w:r w:rsidR="003078AA">
        <w:rPr>
          <w:rFonts w:ascii="Times New Roman" w:hAnsi="Times New Roman"/>
          <w:sz w:val="24"/>
          <w:szCs w:val="24"/>
          <w:lang w:val="ru-RU"/>
        </w:rPr>
        <w:t>44</w:t>
      </w:r>
      <w:r w:rsidRPr="00BF2626">
        <w:rPr>
          <w:rFonts w:ascii="Times New Roman" w:hAnsi="Times New Roman"/>
          <w:sz w:val="24"/>
          <w:szCs w:val="24"/>
          <w:lang w:val="ru-RU"/>
        </w:rPr>
        <w:t>.</w:t>
      </w:r>
    </w:p>
    <w:p w14:paraId="6428C55B" w14:textId="77777777" w:rsidR="00933CD8" w:rsidRPr="00BF2626" w:rsidRDefault="00933CD8" w:rsidP="00FC11B9">
      <w:pPr>
        <w:pStyle w:val="ae"/>
        <w:tabs>
          <w:tab w:val="left" w:pos="567"/>
        </w:tabs>
        <w:spacing w:after="0" w:line="240" w:lineRule="auto"/>
        <w:ind w:left="0"/>
        <w:jc w:val="both"/>
        <w:rPr>
          <w:rFonts w:ascii="Times New Roman" w:hAnsi="Times New Roman"/>
          <w:sz w:val="8"/>
          <w:szCs w:val="8"/>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028"/>
        <w:gridCol w:w="1884"/>
        <w:gridCol w:w="1677"/>
        <w:gridCol w:w="2708"/>
      </w:tblGrid>
      <w:tr w:rsidR="00FC11B9" w:rsidRPr="00BF2626" w14:paraId="49C06057" w14:textId="77777777" w:rsidTr="00EF58C5">
        <w:tc>
          <w:tcPr>
            <w:tcW w:w="2301" w:type="dxa"/>
            <w:vMerge w:val="restart"/>
            <w:shd w:val="clear" w:color="auto" w:fill="auto"/>
          </w:tcPr>
          <w:p w14:paraId="0B281BB0" w14:textId="77777777" w:rsidR="00FC11B9" w:rsidRPr="00BF2626" w:rsidRDefault="00FC11B9"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 xml:space="preserve">Здания (земельные участки) учреждений </w:t>
            </w:r>
          </w:p>
        </w:tc>
        <w:tc>
          <w:tcPr>
            <w:tcW w:w="8297" w:type="dxa"/>
            <w:gridSpan w:val="4"/>
            <w:shd w:val="clear" w:color="auto" w:fill="auto"/>
          </w:tcPr>
          <w:p w14:paraId="1CBAEA6F"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Расстояния от зданий (границ участков) учреждений, м</w:t>
            </w:r>
          </w:p>
        </w:tc>
      </w:tr>
      <w:tr w:rsidR="00FC11B9" w:rsidRPr="00BF2626" w14:paraId="4B0DFF2A" w14:textId="77777777" w:rsidTr="00EF58C5">
        <w:tc>
          <w:tcPr>
            <w:tcW w:w="2301" w:type="dxa"/>
            <w:vMerge/>
            <w:shd w:val="clear" w:color="auto" w:fill="EEECE1"/>
          </w:tcPr>
          <w:p w14:paraId="743CD666" w14:textId="77777777" w:rsidR="00FC11B9" w:rsidRPr="00BF2626" w:rsidRDefault="00FC11B9" w:rsidP="003D76E9">
            <w:pPr>
              <w:pStyle w:val="ae"/>
              <w:tabs>
                <w:tab w:val="left" w:pos="567"/>
              </w:tabs>
              <w:spacing w:after="0" w:line="240" w:lineRule="auto"/>
              <w:ind w:left="0"/>
              <w:jc w:val="both"/>
              <w:rPr>
                <w:rFonts w:ascii="Times New Roman" w:hAnsi="Times New Roman"/>
                <w:sz w:val="22"/>
                <w:szCs w:val="22"/>
                <w:lang w:val="ru-RU"/>
              </w:rPr>
            </w:pPr>
          </w:p>
        </w:tc>
        <w:tc>
          <w:tcPr>
            <w:tcW w:w="3912" w:type="dxa"/>
            <w:gridSpan w:val="2"/>
            <w:shd w:val="clear" w:color="auto" w:fill="auto"/>
          </w:tcPr>
          <w:p w14:paraId="5CF9FD5D"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красной линии</w:t>
            </w:r>
          </w:p>
        </w:tc>
        <w:tc>
          <w:tcPr>
            <w:tcW w:w="1677" w:type="dxa"/>
            <w:vMerge w:val="restart"/>
            <w:shd w:val="clear" w:color="auto" w:fill="auto"/>
          </w:tcPr>
          <w:p w14:paraId="7D79D1CA"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стен жилых домов</w:t>
            </w:r>
          </w:p>
        </w:tc>
        <w:tc>
          <w:tcPr>
            <w:tcW w:w="2708" w:type="dxa"/>
            <w:vMerge w:val="restart"/>
            <w:shd w:val="clear" w:color="auto" w:fill="auto"/>
          </w:tcPr>
          <w:p w14:paraId="45723FFF"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зданий</w:t>
            </w:r>
          </w:p>
        </w:tc>
      </w:tr>
      <w:tr w:rsidR="00FC11B9" w:rsidRPr="00BF2626" w14:paraId="10565776" w14:textId="77777777" w:rsidTr="00EF58C5">
        <w:tc>
          <w:tcPr>
            <w:tcW w:w="2301" w:type="dxa"/>
            <w:vMerge/>
            <w:shd w:val="clear" w:color="auto" w:fill="EEECE1"/>
          </w:tcPr>
          <w:p w14:paraId="7302CCD1" w14:textId="77777777" w:rsidR="00FC11B9" w:rsidRPr="00BF2626" w:rsidRDefault="00FC11B9" w:rsidP="003D76E9">
            <w:pPr>
              <w:pStyle w:val="ae"/>
              <w:tabs>
                <w:tab w:val="left" w:pos="567"/>
              </w:tabs>
              <w:spacing w:after="0" w:line="240" w:lineRule="auto"/>
              <w:ind w:left="0"/>
              <w:jc w:val="both"/>
              <w:rPr>
                <w:rFonts w:ascii="Times New Roman" w:hAnsi="Times New Roman"/>
                <w:sz w:val="22"/>
                <w:szCs w:val="22"/>
                <w:lang w:val="ru-RU"/>
              </w:rPr>
            </w:pPr>
          </w:p>
        </w:tc>
        <w:tc>
          <w:tcPr>
            <w:tcW w:w="2028" w:type="dxa"/>
            <w:shd w:val="clear" w:color="auto" w:fill="auto"/>
          </w:tcPr>
          <w:p w14:paraId="4D78509B"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в районах средне-, многоэтажной и смешанной застройки</w:t>
            </w:r>
          </w:p>
        </w:tc>
        <w:tc>
          <w:tcPr>
            <w:tcW w:w="1884" w:type="dxa"/>
            <w:shd w:val="clear" w:color="auto" w:fill="auto"/>
          </w:tcPr>
          <w:p w14:paraId="1BB92CB1"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районах индивидуальной жилой застройки</w:t>
            </w:r>
          </w:p>
        </w:tc>
        <w:tc>
          <w:tcPr>
            <w:tcW w:w="1677" w:type="dxa"/>
            <w:vMerge/>
            <w:shd w:val="clear" w:color="auto" w:fill="auto"/>
          </w:tcPr>
          <w:p w14:paraId="29F448BC" w14:textId="77777777" w:rsidR="00FC11B9" w:rsidRPr="00BF2626" w:rsidRDefault="00FC11B9" w:rsidP="003D76E9">
            <w:pPr>
              <w:pStyle w:val="ae"/>
              <w:tabs>
                <w:tab w:val="left" w:pos="567"/>
              </w:tabs>
              <w:spacing w:after="0" w:line="240" w:lineRule="auto"/>
              <w:ind w:left="0"/>
              <w:jc w:val="both"/>
              <w:rPr>
                <w:rFonts w:ascii="Times New Roman" w:hAnsi="Times New Roman"/>
                <w:sz w:val="22"/>
                <w:szCs w:val="22"/>
                <w:lang w:val="ru-RU"/>
              </w:rPr>
            </w:pPr>
          </w:p>
        </w:tc>
        <w:tc>
          <w:tcPr>
            <w:tcW w:w="2708" w:type="dxa"/>
            <w:vMerge/>
            <w:shd w:val="clear" w:color="auto" w:fill="auto"/>
          </w:tcPr>
          <w:p w14:paraId="1B97243F" w14:textId="77777777" w:rsidR="00FC11B9" w:rsidRPr="00BF2626" w:rsidRDefault="00FC11B9" w:rsidP="003D76E9">
            <w:pPr>
              <w:pStyle w:val="ae"/>
              <w:tabs>
                <w:tab w:val="left" w:pos="567"/>
              </w:tabs>
              <w:spacing w:after="0" w:line="240" w:lineRule="auto"/>
              <w:ind w:left="0"/>
              <w:jc w:val="both"/>
              <w:rPr>
                <w:rFonts w:ascii="Times New Roman" w:hAnsi="Times New Roman"/>
                <w:sz w:val="22"/>
                <w:szCs w:val="22"/>
                <w:lang w:val="ru-RU"/>
              </w:rPr>
            </w:pPr>
          </w:p>
        </w:tc>
      </w:tr>
      <w:tr w:rsidR="00FC11B9" w:rsidRPr="00BF2626" w14:paraId="1891C526" w14:textId="77777777" w:rsidTr="007719BF">
        <w:tc>
          <w:tcPr>
            <w:tcW w:w="2301" w:type="dxa"/>
          </w:tcPr>
          <w:p w14:paraId="5B6603C9" w14:textId="77777777" w:rsidR="00FC11B9" w:rsidRPr="00BF2626" w:rsidRDefault="00FC11B9"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Пожарное депо</w:t>
            </w:r>
          </w:p>
        </w:tc>
        <w:tc>
          <w:tcPr>
            <w:tcW w:w="2028" w:type="dxa"/>
          </w:tcPr>
          <w:p w14:paraId="73AC1F84"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10</w:t>
            </w:r>
          </w:p>
        </w:tc>
        <w:tc>
          <w:tcPr>
            <w:tcW w:w="1884" w:type="dxa"/>
          </w:tcPr>
          <w:p w14:paraId="2D420191"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10</w:t>
            </w:r>
          </w:p>
        </w:tc>
        <w:tc>
          <w:tcPr>
            <w:tcW w:w="4385" w:type="dxa"/>
            <w:gridSpan w:val="2"/>
          </w:tcPr>
          <w:p w14:paraId="5842DFD5" w14:textId="77777777" w:rsidR="00FC11B9" w:rsidRPr="00BF2626" w:rsidRDefault="00FC11B9"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w:t>
            </w:r>
          </w:p>
        </w:tc>
      </w:tr>
    </w:tbl>
    <w:p w14:paraId="2B450352" w14:textId="77777777" w:rsidR="00FC11B9" w:rsidRPr="00BF2626" w:rsidRDefault="00FC11B9" w:rsidP="00FC11B9">
      <w:pPr>
        <w:widowControl w:val="0"/>
        <w:suppressAutoHyphens/>
        <w:spacing w:after="0" w:line="240" w:lineRule="auto"/>
        <w:jc w:val="both"/>
        <w:rPr>
          <w:rFonts w:ascii="Times New Roman" w:hAnsi="Times New Roman"/>
          <w:sz w:val="20"/>
          <w:szCs w:val="20"/>
        </w:rPr>
      </w:pPr>
    </w:p>
    <w:p w14:paraId="119D2354" w14:textId="38A342A7" w:rsidR="000C18A2" w:rsidRPr="00BF2626" w:rsidRDefault="005112F0" w:rsidP="007226AF">
      <w:pPr>
        <w:spacing w:after="0" w:line="240" w:lineRule="auto"/>
        <w:jc w:val="both"/>
        <w:rPr>
          <w:rFonts w:ascii="Times New Roman" w:hAnsi="Times New Roman"/>
          <w:b/>
          <w:sz w:val="28"/>
          <w:szCs w:val="28"/>
        </w:rPr>
      </w:pPr>
      <w:r w:rsidRPr="00BF2626">
        <w:rPr>
          <w:rFonts w:ascii="Times New Roman" w:hAnsi="Times New Roman"/>
          <w:b/>
          <w:sz w:val="28"/>
          <w:szCs w:val="28"/>
        </w:rPr>
        <w:t>5</w:t>
      </w:r>
      <w:r w:rsidR="000C18A2" w:rsidRPr="00BF2626">
        <w:rPr>
          <w:rFonts w:ascii="Times New Roman" w:hAnsi="Times New Roman"/>
          <w:b/>
          <w:sz w:val="28"/>
          <w:szCs w:val="28"/>
        </w:rPr>
        <w:t>.</w:t>
      </w:r>
      <w:r w:rsidR="004821C4" w:rsidRPr="00BF2626">
        <w:rPr>
          <w:rFonts w:ascii="Times New Roman" w:hAnsi="Times New Roman"/>
          <w:b/>
          <w:sz w:val="28"/>
          <w:szCs w:val="28"/>
        </w:rPr>
        <w:t>8.</w:t>
      </w:r>
      <w:r w:rsidR="003078AA">
        <w:rPr>
          <w:rFonts w:ascii="Times New Roman" w:hAnsi="Times New Roman"/>
          <w:b/>
          <w:sz w:val="28"/>
          <w:szCs w:val="28"/>
        </w:rPr>
        <w:t>5</w:t>
      </w:r>
      <w:r w:rsidR="000F060F" w:rsidRPr="00BF2626">
        <w:rPr>
          <w:rFonts w:ascii="Times New Roman" w:hAnsi="Times New Roman"/>
          <w:b/>
          <w:sz w:val="28"/>
          <w:szCs w:val="28"/>
        </w:rPr>
        <w:t>.</w:t>
      </w:r>
      <w:r w:rsidR="000C18A2" w:rsidRPr="00BF2626">
        <w:rPr>
          <w:rFonts w:ascii="Times New Roman" w:hAnsi="Times New Roman"/>
          <w:b/>
          <w:sz w:val="28"/>
          <w:szCs w:val="28"/>
        </w:rPr>
        <w:t xml:space="preserve"> ОБЪЕКТЫ, ОБЕСПЕЧИВАЮЩИЕ СОЗДАНИЕ УСЛОВИЙ ДЛЯ ТУРИЗМА</w:t>
      </w:r>
      <w:r w:rsidR="005C05E9" w:rsidRPr="00BF2626">
        <w:rPr>
          <w:rFonts w:ascii="Times New Roman" w:hAnsi="Times New Roman"/>
          <w:b/>
          <w:sz w:val="28"/>
          <w:szCs w:val="28"/>
        </w:rPr>
        <w:t xml:space="preserve"> И ОТДЫХА ГРАЖДАН</w:t>
      </w:r>
    </w:p>
    <w:p w14:paraId="54610C61" w14:textId="77777777" w:rsidR="00144896" w:rsidRPr="00BF2626" w:rsidRDefault="00144896" w:rsidP="007226AF">
      <w:pPr>
        <w:spacing w:after="0" w:line="240" w:lineRule="auto"/>
        <w:jc w:val="right"/>
        <w:rPr>
          <w:rFonts w:ascii="Times New Roman" w:hAnsi="Times New Roman"/>
          <w:sz w:val="24"/>
          <w:szCs w:val="24"/>
        </w:rPr>
      </w:pPr>
    </w:p>
    <w:p w14:paraId="2A24CE4A" w14:textId="26403D32" w:rsidR="009369EC" w:rsidRPr="00BF2626" w:rsidRDefault="005112F0" w:rsidP="007226AF">
      <w:pPr>
        <w:pStyle w:val="Default"/>
        <w:tabs>
          <w:tab w:val="left" w:pos="567"/>
        </w:tabs>
        <w:ind w:firstLine="567"/>
        <w:jc w:val="both"/>
        <w:rPr>
          <w:color w:val="auto"/>
          <w:lang w:eastAsia="ru-RU"/>
        </w:rPr>
      </w:pPr>
      <w:r w:rsidRPr="00BF2626">
        <w:rPr>
          <w:color w:val="auto"/>
        </w:rPr>
        <w:t>5</w:t>
      </w:r>
      <w:r w:rsidR="009369EC" w:rsidRPr="00BF2626">
        <w:rPr>
          <w:color w:val="auto"/>
        </w:rPr>
        <w:t>.8.</w:t>
      </w:r>
      <w:r w:rsidR="003078AA">
        <w:rPr>
          <w:color w:val="auto"/>
        </w:rPr>
        <w:t>5</w:t>
      </w:r>
      <w:r w:rsidR="009369EC" w:rsidRPr="00BF2626">
        <w:rPr>
          <w:color w:val="auto"/>
        </w:rPr>
        <w:t xml:space="preserve">.1. </w:t>
      </w:r>
      <w:r w:rsidR="009369EC" w:rsidRPr="00BF2626">
        <w:rPr>
          <w:color w:val="auto"/>
          <w:lang w:eastAsia="ru-RU"/>
        </w:rPr>
        <w:t xml:space="preserve">Расчетные показатели минимально допустимого уровня обеспеченности объектами, обеспечивающими создание условий для </w:t>
      </w:r>
      <w:r w:rsidR="00274139" w:rsidRPr="00BF2626">
        <w:rPr>
          <w:color w:val="auto"/>
          <w:lang w:eastAsia="ru-RU"/>
        </w:rPr>
        <w:t xml:space="preserve">отдыха </w:t>
      </w:r>
      <w:r w:rsidR="007350BC" w:rsidRPr="00BF2626">
        <w:rPr>
          <w:color w:val="auto"/>
          <w:lang w:eastAsia="ru-RU"/>
        </w:rPr>
        <w:t xml:space="preserve">граждан </w:t>
      </w:r>
      <w:r w:rsidR="00CD6BC2" w:rsidRPr="00BF2626">
        <w:rPr>
          <w:color w:val="auto"/>
          <w:lang w:eastAsia="ru-RU"/>
        </w:rPr>
        <w:t>поселения</w:t>
      </w:r>
      <w:r w:rsidR="007350BC" w:rsidRPr="00BF2626">
        <w:rPr>
          <w:color w:val="auto"/>
          <w:lang w:eastAsia="ru-RU"/>
        </w:rPr>
        <w:t xml:space="preserve"> </w:t>
      </w:r>
      <w:r w:rsidR="009369EC" w:rsidRPr="00BF2626">
        <w:rPr>
          <w:color w:val="auto"/>
          <w:lang w:eastAsia="ru-RU"/>
        </w:rPr>
        <w:t>и максимальный уровень территориальной доступности следует прини</w:t>
      </w:r>
      <w:r w:rsidR="00D12980" w:rsidRPr="00BF2626">
        <w:rPr>
          <w:color w:val="auto"/>
          <w:lang w:eastAsia="ru-RU"/>
        </w:rPr>
        <w:t>мать в соответствии с табл.</w:t>
      </w:r>
      <w:r w:rsidR="00136E2C">
        <w:rPr>
          <w:color w:val="auto"/>
          <w:lang w:eastAsia="ru-RU"/>
        </w:rPr>
        <w:t>45</w:t>
      </w:r>
      <w:r w:rsidR="009369EC" w:rsidRPr="00BF2626">
        <w:rPr>
          <w:color w:val="auto"/>
          <w:lang w:eastAsia="ru-RU"/>
        </w:rPr>
        <w:t>.</w:t>
      </w:r>
    </w:p>
    <w:p w14:paraId="610AB9AF" w14:textId="74701C36" w:rsidR="00757120" w:rsidRPr="00BF2626" w:rsidRDefault="0075712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3078AA">
        <w:rPr>
          <w:rFonts w:ascii="Times New Roman" w:hAnsi="Times New Roman"/>
          <w:sz w:val="24"/>
          <w:szCs w:val="24"/>
        </w:rPr>
        <w:t>5</w:t>
      </w:r>
      <w:r w:rsidRPr="00BF2626">
        <w:rPr>
          <w:rFonts w:ascii="Times New Roman" w:hAnsi="Times New Roman"/>
          <w:sz w:val="24"/>
          <w:szCs w:val="24"/>
        </w:rPr>
        <w:t>.2.</w:t>
      </w:r>
      <w:r w:rsidRPr="00BF2626">
        <w:rPr>
          <w:rFonts w:ascii="Times New Roman" w:hAnsi="Times New Roman"/>
        </w:rPr>
        <w:t xml:space="preserve"> </w:t>
      </w:r>
      <w:r w:rsidRPr="00BF2626">
        <w:rPr>
          <w:rFonts w:ascii="Times New Roman" w:hAnsi="Times New Roman"/>
          <w:sz w:val="24"/>
          <w:szCs w:val="24"/>
        </w:rPr>
        <w:t>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и железных дорог – не менее 500 м, от домов отдыха – не менее 300 м.</w:t>
      </w:r>
    </w:p>
    <w:p w14:paraId="73824F61" w14:textId="77777777" w:rsidR="00757120" w:rsidRPr="00BF2626" w:rsidRDefault="00757120" w:rsidP="007226AF">
      <w:pPr>
        <w:spacing w:after="0" w:line="240" w:lineRule="auto"/>
        <w:ind w:firstLine="567"/>
        <w:jc w:val="both"/>
        <w:rPr>
          <w:rFonts w:ascii="Times New Roman" w:hAnsi="Times New Roman"/>
          <w:sz w:val="24"/>
          <w:szCs w:val="24"/>
        </w:rPr>
        <w:sectPr w:rsidR="00757120" w:rsidRPr="00BF2626" w:rsidSect="007719BF">
          <w:pgSz w:w="11906" w:h="16838"/>
          <w:pgMar w:top="397" w:right="851" w:bottom="397" w:left="851" w:header="709" w:footer="709" w:gutter="0"/>
          <w:cols w:space="708"/>
          <w:docGrid w:linePitch="360"/>
        </w:sectPr>
      </w:pPr>
    </w:p>
    <w:p w14:paraId="692C3026" w14:textId="20EFED09" w:rsidR="009369EC" w:rsidRPr="00BF2626" w:rsidRDefault="00E66D46"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lastRenderedPageBreak/>
        <w:t xml:space="preserve">Таблица </w:t>
      </w:r>
      <w:r w:rsidR="00136E2C">
        <w:rPr>
          <w:rFonts w:ascii="Times New Roman" w:hAnsi="Times New Roman"/>
          <w:i/>
          <w:sz w:val="24"/>
          <w:szCs w:val="24"/>
        </w:rPr>
        <w:t>45</w:t>
      </w:r>
      <w:r w:rsidR="009369EC" w:rsidRPr="00BF2626">
        <w:rPr>
          <w:rFonts w:ascii="Times New Roman" w:hAnsi="Times New Roman"/>
          <w:i/>
          <w:sz w:val="24"/>
          <w:szCs w:val="24"/>
        </w:rPr>
        <w:t>.</w:t>
      </w:r>
      <w:r w:rsidR="009369EC" w:rsidRPr="00BF2626">
        <w:rPr>
          <w:rFonts w:ascii="Times New Roman" w:hAnsi="Times New Roman"/>
          <w:b/>
          <w:i/>
          <w:sz w:val="24"/>
          <w:szCs w:val="24"/>
        </w:rPr>
        <w:t xml:space="preserve"> </w:t>
      </w:r>
    </w:p>
    <w:tbl>
      <w:tblPr>
        <w:tblW w:w="14873" w:type="dxa"/>
        <w:jc w:val="center"/>
        <w:tblLayout w:type="fixed"/>
        <w:tblCellMar>
          <w:left w:w="45" w:type="dxa"/>
          <w:right w:w="45" w:type="dxa"/>
        </w:tblCellMar>
        <w:tblLook w:val="0000" w:firstRow="0" w:lastRow="0" w:firstColumn="0" w:lastColumn="0" w:noHBand="0" w:noVBand="0"/>
      </w:tblPr>
      <w:tblGrid>
        <w:gridCol w:w="4688"/>
        <w:gridCol w:w="1276"/>
        <w:gridCol w:w="2410"/>
        <w:gridCol w:w="2977"/>
        <w:gridCol w:w="3522"/>
      </w:tblGrid>
      <w:tr w:rsidR="000D0398" w:rsidRPr="00BF2626" w14:paraId="061027E4" w14:textId="77777777" w:rsidTr="00EF58C5">
        <w:trPr>
          <w:trHeight w:val="773"/>
          <w:jc w:val="center"/>
        </w:trPr>
        <w:tc>
          <w:tcPr>
            <w:tcW w:w="4688" w:type="dxa"/>
            <w:tcBorders>
              <w:top w:val="single" w:sz="2" w:space="0" w:color="auto"/>
              <w:left w:val="single" w:sz="2" w:space="0" w:color="auto"/>
              <w:bottom w:val="single" w:sz="2" w:space="0" w:color="auto"/>
              <w:right w:val="single" w:sz="2" w:space="0" w:color="auto"/>
            </w:tcBorders>
            <w:shd w:val="clear" w:color="auto" w:fill="auto"/>
            <w:vAlign w:val="center"/>
          </w:tcPr>
          <w:p w14:paraId="5F402201"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 xml:space="preserve">Наименование объекта </w:t>
            </w:r>
          </w:p>
          <w:p w14:paraId="3A657866"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обслуживания</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1C8BA71"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Единица измерения</w:t>
            </w:r>
          </w:p>
        </w:tc>
        <w:tc>
          <w:tcPr>
            <w:tcW w:w="2410" w:type="dxa"/>
            <w:tcBorders>
              <w:top w:val="single" w:sz="2" w:space="0" w:color="auto"/>
              <w:left w:val="single" w:sz="2" w:space="0" w:color="auto"/>
              <w:right w:val="single" w:sz="2" w:space="0" w:color="auto"/>
            </w:tcBorders>
            <w:shd w:val="clear" w:color="auto" w:fill="auto"/>
            <w:vAlign w:val="center"/>
          </w:tcPr>
          <w:p w14:paraId="6CA575A3"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 xml:space="preserve">Рекомендуемая </w:t>
            </w:r>
          </w:p>
          <w:p w14:paraId="229EE055"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обеспеченность на 1000 жителей (в пределах минимума)</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410E8EE"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 xml:space="preserve">Нормативные показатели для </w:t>
            </w:r>
          </w:p>
          <w:p w14:paraId="57C4DA4F"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определения размера земельного участка, м</w:t>
            </w:r>
            <w:r w:rsidRPr="00BF2626">
              <w:rPr>
                <w:rFonts w:ascii="Times New Roman" w:hAnsi="Times New Roman"/>
                <w:bCs/>
                <w:vertAlign w:val="superscript"/>
              </w:rPr>
              <w:t>2</w:t>
            </w:r>
            <w:r w:rsidRPr="00BF2626">
              <w:rPr>
                <w:rFonts w:ascii="Times New Roman" w:hAnsi="Times New Roman"/>
                <w:bCs/>
              </w:rPr>
              <w:t>/единица измерения</w:t>
            </w:r>
          </w:p>
        </w:tc>
        <w:tc>
          <w:tcPr>
            <w:tcW w:w="3522" w:type="dxa"/>
            <w:tcBorders>
              <w:top w:val="single" w:sz="2" w:space="0" w:color="auto"/>
              <w:left w:val="single" w:sz="2" w:space="0" w:color="auto"/>
              <w:bottom w:val="single" w:sz="2" w:space="0" w:color="auto"/>
              <w:right w:val="single" w:sz="2" w:space="0" w:color="auto"/>
            </w:tcBorders>
            <w:shd w:val="clear" w:color="auto" w:fill="auto"/>
            <w:vAlign w:val="center"/>
          </w:tcPr>
          <w:p w14:paraId="35F7FF76" w14:textId="77777777" w:rsidR="000D0398" w:rsidRPr="00BF2626" w:rsidRDefault="000D0398" w:rsidP="007226AF">
            <w:pPr>
              <w:spacing w:after="0" w:line="240" w:lineRule="auto"/>
              <w:jc w:val="center"/>
              <w:rPr>
                <w:rFonts w:ascii="Times New Roman" w:hAnsi="Times New Roman"/>
                <w:bCs/>
              </w:rPr>
            </w:pPr>
            <w:r w:rsidRPr="00BF2626">
              <w:rPr>
                <w:rFonts w:ascii="Times New Roman" w:hAnsi="Times New Roman"/>
                <w:bCs/>
              </w:rPr>
              <w:t>Примечание</w:t>
            </w:r>
          </w:p>
        </w:tc>
      </w:tr>
      <w:tr w:rsidR="009369EC" w:rsidRPr="00BF2626" w14:paraId="52D1150B"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34D6F706" w14:textId="77777777" w:rsidR="009369EC" w:rsidRPr="00BF2626" w:rsidRDefault="009369EC" w:rsidP="007226AF">
            <w:pPr>
              <w:spacing w:after="0" w:line="240" w:lineRule="auto"/>
              <w:ind w:right="-57"/>
              <w:jc w:val="center"/>
              <w:rPr>
                <w:rFonts w:ascii="Times New Roman" w:hAnsi="Times New Roman"/>
              </w:rPr>
            </w:pPr>
            <w:r w:rsidRPr="00BF2626">
              <w:rPr>
                <w:rFonts w:ascii="Times New Roman" w:hAnsi="Times New Roman"/>
              </w:rPr>
              <w:t>Санатории (без туберкулезных)</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5CF6690" w14:textId="77777777" w:rsidR="009369EC" w:rsidRPr="00BF2626" w:rsidRDefault="009369EC"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09E83CB" w14:textId="77777777" w:rsidR="009369EC" w:rsidRPr="00BF2626" w:rsidRDefault="009369EC" w:rsidP="007226AF">
            <w:pPr>
              <w:spacing w:after="0" w:line="240" w:lineRule="auto"/>
              <w:jc w:val="center"/>
              <w:rPr>
                <w:rFonts w:ascii="Times New Roman" w:hAnsi="Times New Roman"/>
              </w:rPr>
            </w:pPr>
            <w:r w:rsidRPr="00BF2626">
              <w:rPr>
                <w:rFonts w:ascii="Times New Roman" w:hAnsi="Times New Roman"/>
              </w:rPr>
              <w:t>5,87</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0C32E8A7" w14:textId="77777777" w:rsidR="009369EC" w:rsidRPr="00BF2626" w:rsidRDefault="009369EC" w:rsidP="007226AF">
            <w:pPr>
              <w:spacing w:after="0" w:line="240" w:lineRule="auto"/>
              <w:jc w:val="center"/>
              <w:rPr>
                <w:rFonts w:ascii="Times New Roman" w:hAnsi="Times New Roman"/>
                <w:spacing w:val="-2"/>
              </w:rPr>
            </w:pPr>
            <w:r w:rsidRPr="00BF2626">
              <w:rPr>
                <w:rFonts w:ascii="Times New Roman" w:hAnsi="Times New Roman"/>
                <w:spacing w:val="-2"/>
              </w:rPr>
              <w:t>125-150</w:t>
            </w:r>
          </w:p>
        </w:tc>
        <w:tc>
          <w:tcPr>
            <w:tcW w:w="3522" w:type="dxa"/>
            <w:tcBorders>
              <w:top w:val="single" w:sz="2" w:space="0" w:color="auto"/>
              <w:left w:val="single" w:sz="2" w:space="0" w:color="auto"/>
              <w:bottom w:val="single" w:sz="2" w:space="0" w:color="auto"/>
              <w:right w:val="single" w:sz="2" w:space="0" w:color="auto"/>
            </w:tcBorders>
            <w:shd w:val="clear" w:color="auto" w:fill="auto"/>
          </w:tcPr>
          <w:p w14:paraId="18140358" w14:textId="77777777" w:rsidR="009369EC" w:rsidRPr="00BF2626" w:rsidRDefault="009369EC" w:rsidP="007226AF">
            <w:pPr>
              <w:spacing w:after="0" w:line="240" w:lineRule="auto"/>
              <w:jc w:val="center"/>
              <w:rPr>
                <w:rFonts w:ascii="Times New Roman" w:hAnsi="Times New Roman"/>
              </w:rPr>
            </w:pPr>
            <w:r w:rsidRPr="00BF2626">
              <w:rPr>
                <w:rFonts w:ascii="Times New Roman" w:hAnsi="Times New Roman"/>
              </w:rPr>
              <w:t>В условиях реконструкции размеры участков допускается уменьшать, но не более чем на 25 %</w:t>
            </w:r>
          </w:p>
        </w:tc>
      </w:tr>
      <w:tr w:rsidR="009369EC" w:rsidRPr="00BF2626" w14:paraId="30B89436"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3A212B2D" w14:textId="77777777" w:rsidR="009369EC" w:rsidRPr="00BF2626" w:rsidRDefault="009369EC" w:rsidP="007226AF">
            <w:pPr>
              <w:spacing w:after="0" w:line="240" w:lineRule="auto"/>
              <w:ind w:right="-57"/>
              <w:jc w:val="center"/>
              <w:rPr>
                <w:rFonts w:ascii="Times New Roman" w:hAnsi="Times New Roman"/>
              </w:rPr>
            </w:pPr>
            <w:r w:rsidRPr="00BF2626">
              <w:rPr>
                <w:rFonts w:ascii="Times New Roman" w:hAnsi="Times New Roman"/>
              </w:rPr>
              <w:t>Санатории для родителей с детьми и детские санатории (без туберкулезных)</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5823192" w14:textId="77777777" w:rsidR="009369EC" w:rsidRPr="00BF2626" w:rsidRDefault="009369EC"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0EB467D0" w14:textId="77777777" w:rsidR="009369EC" w:rsidRPr="00BF2626" w:rsidRDefault="009369EC" w:rsidP="007226AF">
            <w:pPr>
              <w:spacing w:after="0" w:line="240" w:lineRule="auto"/>
              <w:jc w:val="center"/>
              <w:rPr>
                <w:rFonts w:ascii="Times New Roman" w:hAnsi="Times New Roman"/>
              </w:rPr>
            </w:pPr>
            <w:r w:rsidRPr="00BF2626">
              <w:rPr>
                <w:rFonts w:ascii="Times New Roman" w:hAnsi="Times New Roman"/>
              </w:rPr>
              <w:t>0,7</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9FF4BC3" w14:textId="77777777" w:rsidR="009369EC" w:rsidRPr="00BF2626" w:rsidRDefault="009369EC" w:rsidP="007226AF">
            <w:pPr>
              <w:spacing w:after="0" w:line="240" w:lineRule="auto"/>
              <w:jc w:val="center"/>
              <w:rPr>
                <w:rFonts w:ascii="Times New Roman" w:hAnsi="Times New Roman"/>
                <w:spacing w:val="-2"/>
              </w:rPr>
            </w:pPr>
            <w:r w:rsidRPr="00BF2626">
              <w:rPr>
                <w:rFonts w:ascii="Times New Roman" w:hAnsi="Times New Roman"/>
                <w:spacing w:val="-2"/>
              </w:rPr>
              <w:t>145-170</w:t>
            </w:r>
          </w:p>
        </w:tc>
        <w:tc>
          <w:tcPr>
            <w:tcW w:w="3522" w:type="dxa"/>
            <w:tcBorders>
              <w:top w:val="single" w:sz="2" w:space="0" w:color="auto"/>
              <w:left w:val="single" w:sz="2" w:space="0" w:color="auto"/>
              <w:bottom w:val="single" w:sz="2" w:space="0" w:color="auto"/>
              <w:right w:val="single" w:sz="2" w:space="0" w:color="auto"/>
            </w:tcBorders>
            <w:shd w:val="clear" w:color="auto" w:fill="auto"/>
          </w:tcPr>
          <w:p w14:paraId="120A5055" w14:textId="77777777" w:rsidR="009369EC" w:rsidRPr="00BF2626" w:rsidRDefault="009369EC" w:rsidP="007226AF">
            <w:pPr>
              <w:spacing w:after="0" w:line="240" w:lineRule="auto"/>
              <w:jc w:val="center"/>
              <w:rPr>
                <w:rFonts w:ascii="Times New Roman" w:hAnsi="Times New Roman"/>
              </w:rPr>
            </w:pPr>
            <w:r w:rsidRPr="00BF2626">
              <w:rPr>
                <w:rFonts w:ascii="Times New Roman" w:hAnsi="Times New Roman"/>
              </w:rPr>
              <w:t>То же</w:t>
            </w:r>
          </w:p>
        </w:tc>
      </w:tr>
      <w:tr w:rsidR="004A136E" w:rsidRPr="00BF2626" w14:paraId="6029D3F4"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341AB276"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Санатории-профилактории</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F3D205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70EDB1C"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0,3</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FF8A6DA"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70-100</w:t>
            </w:r>
          </w:p>
        </w:tc>
        <w:tc>
          <w:tcPr>
            <w:tcW w:w="3522" w:type="dxa"/>
            <w:vMerge w:val="restart"/>
            <w:tcBorders>
              <w:top w:val="single" w:sz="2" w:space="0" w:color="auto"/>
              <w:left w:val="single" w:sz="2" w:space="0" w:color="auto"/>
              <w:right w:val="single" w:sz="2" w:space="0" w:color="auto"/>
            </w:tcBorders>
            <w:shd w:val="clear" w:color="auto" w:fill="auto"/>
          </w:tcPr>
          <w:p w14:paraId="4125BF5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При размещении в границах города, допускается уменьшать размеры земельных участков, но не более чем на 10 %</w:t>
            </w:r>
          </w:p>
        </w:tc>
      </w:tr>
      <w:tr w:rsidR="004A136E" w:rsidRPr="00BF2626" w14:paraId="36927D3D"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3FB51AB2"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Санаторные</w:t>
            </w:r>
            <w:r w:rsidR="00757120" w:rsidRPr="00BF2626">
              <w:rPr>
                <w:rFonts w:ascii="Times New Roman" w:hAnsi="Times New Roman"/>
              </w:rPr>
              <w:t xml:space="preserve"> </w:t>
            </w:r>
            <w:r w:rsidRPr="00BF2626">
              <w:rPr>
                <w:rFonts w:ascii="Times New Roman" w:hAnsi="Times New Roman"/>
              </w:rPr>
              <w:t>детские лагеря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1CDFD73"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680F5FF"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0,7</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4C6A33F1"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200</w:t>
            </w:r>
          </w:p>
        </w:tc>
        <w:tc>
          <w:tcPr>
            <w:tcW w:w="3522" w:type="dxa"/>
            <w:vMerge/>
            <w:tcBorders>
              <w:left w:val="single" w:sz="2" w:space="0" w:color="auto"/>
              <w:right w:val="single" w:sz="2" w:space="0" w:color="auto"/>
            </w:tcBorders>
            <w:shd w:val="clear" w:color="auto" w:fill="auto"/>
          </w:tcPr>
          <w:p w14:paraId="21578B94" w14:textId="77777777" w:rsidR="004A136E" w:rsidRPr="00BF2626" w:rsidRDefault="004A136E" w:rsidP="007226AF">
            <w:pPr>
              <w:spacing w:after="0" w:line="240" w:lineRule="auto"/>
              <w:jc w:val="center"/>
              <w:rPr>
                <w:rFonts w:ascii="Times New Roman" w:hAnsi="Times New Roman"/>
              </w:rPr>
            </w:pPr>
          </w:p>
        </w:tc>
      </w:tr>
      <w:tr w:rsidR="004A136E" w:rsidRPr="00BF2626" w14:paraId="552E93D6"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2CDB6A26"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Дома отдыха</w:t>
            </w:r>
            <w:r w:rsidR="00757120" w:rsidRPr="00BF2626">
              <w:rPr>
                <w:rFonts w:ascii="Times New Roman" w:hAnsi="Times New Roman"/>
              </w:rPr>
              <w:t xml:space="preserve"> </w:t>
            </w:r>
            <w:r w:rsidRPr="00BF2626">
              <w:rPr>
                <w:rFonts w:ascii="Times New Roman" w:hAnsi="Times New Roman"/>
              </w:rPr>
              <w:t>(пансионаты)</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883F73D"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9B0CB4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0,8</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0E736732"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120-130</w:t>
            </w:r>
          </w:p>
        </w:tc>
        <w:tc>
          <w:tcPr>
            <w:tcW w:w="3522" w:type="dxa"/>
            <w:vMerge/>
            <w:tcBorders>
              <w:left w:val="single" w:sz="2" w:space="0" w:color="auto"/>
              <w:right w:val="single" w:sz="2" w:space="0" w:color="auto"/>
            </w:tcBorders>
            <w:shd w:val="clear" w:color="auto" w:fill="auto"/>
          </w:tcPr>
          <w:p w14:paraId="7C4A9B23" w14:textId="77777777" w:rsidR="004A136E" w:rsidRPr="00BF2626" w:rsidRDefault="004A136E" w:rsidP="007226AF">
            <w:pPr>
              <w:spacing w:after="0" w:line="240" w:lineRule="auto"/>
              <w:jc w:val="center"/>
              <w:rPr>
                <w:rFonts w:ascii="Times New Roman" w:hAnsi="Times New Roman"/>
              </w:rPr>
            </w:pPr>
          </w:p>
        </w:tc>
      </w:tr>
      <w:tr w:rsidR="004A136E" w:rsidRPr="00BF2626" w14:paraId="6291469D"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76EA57F9"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Дома отдыха</w:t>
            </w:r>
            <w:r w:rsidR="00757120" w:rsidRPr="00BF2626">
              <w:rPr>
                <w:rFonts w:ascii="Times New Roman" w:hAnsi="Times New Roman"/>
              </w:rPr>
              <w:t xml:space="preserve"> </w:t>
            </w:r>
            <w:r w:rsidRPr="00BF2626">
              <w:rPr>
                <w:rFonts w:ascii="Times New Roman" w:hAnsi="Times New Roman"/>
              </w:rPr>
              <w:t>(пансионаты)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73DE67E"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CC02D2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0,01</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3908EDA"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140-150</w:t>
            </w:r>
          </w:p>
        </w:tc>
        <w:tc>
          <w:tcPr>
            <w:tcW w:w="3522" w:type="dxa"/>
            <w:vMerge/>
            <w:tcBorders>
              <w:left w:val="single" w:sz="2" w:space="0" w:color="auto"/>
              <w:right w:val="single" w:sz="2" w:space="0" w:color="auto"/>
            </w:tcBorders>
            <w:shd w:val="clear" w:color="auto" w:fill="auto"/>
          </w:tcPr>
          <w:p w14:paraId="4BC513B1" w14:textId="77777777" w:rsidR="004A136E" w:rsidRPr="00BF2626" w:rsidRDefault="004A136E" w:rsidP="007226AF">
            <w:pPr>
              <w:spacing w:after="0" w:line="240" w:lineRule="auto"/>
              <w:jc w:val="center"/>
              <w:rPr>
                <w:rFonts w:ascii="Times New Roman" w:hAnsi="Times New Roman"/>
              </w:rPr>
            </w:pPr>
          </w:p>
        </w:tc>
      </w:tr>
      <w:tr w:rsidR="004A136E" w:rsidRPr="00BF2626" w14:paraId="772FE76A"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7A4EE2A7"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F5A16E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E2D8E0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По заданию на</w:t>
            </w:r>
          </w:p>
          <w:p w14:paraId="34AEBB3F"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проектирование</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2E5240EC"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140-160</w:t>
            </w:r>
          </w:p>
        </w:tc>
        <w:tc>
          <w:tcPr>
            <w:tcW w:w="3522" w:type="dxa"/>
            <w:vMerge/>
            <w:tcBorders>
              <w:left w:val="single" w:sz="2" w:space="0" w:color="auto"/>
              <w:right w:val="single" w:sz="2" w:space="0" w:color="auto"/>
            </w:tcBorders>
            <w:shd w:val="clear" w:color="auto" w:fill="auto"/>
          </w:tcPr>
          <w:p w14:paraId="249159D4" w14:textId="77777777" w:rsidR="004A136E" w:rsidRPr="00BF2626" w:rsidRDefault="004A136E" w:rsidP="007226AF">
            <w:pPr>
              <w:spacing w:after="0" w:line="240" w:lineRule="auto"/>
              <w:jc w:val="center"/>
              <w:rPr>
                <w:rFonts w:ascii="Times New Roman" w:hAnsi="Times New Roman"/>
              </w:rPr>
            </w:pPr>
          </w:p>
        </w:tc>
      </w:tr>
      <w:tr w:rsidR="004A136E" w:rsidRPr="00BF2626" w14:paraId="2AF62EFE"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03CDBFB4"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Курортные</w:t>
            </w:r>
            <w:r w:rsidR="00757120" w:rsidRPr="00BF2626">
              <w:rPr>
                <w:rFonts w:ascii="Times New Roman" w:hAnsi="Times New Roman"/>
              </w:rPr>
              <w:t xml:space="preserve"> </w:t>
            </w:r>
            <w:r w:rsidRPr="00BF2626">
              <w:rPr>
                <w:rFonts w:ascii="Times New Roman" w:hAnsi="Times New Roman"/>
              </w:rPr>
              <w:t>гостиницы</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74008FA"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EA5153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То же</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5E2BDA3C"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65-75</w:t>
            </w:r>
          </w:p>
        </w:tc>
        <w:tc>
          <w:tcPr>
            <w:tcW w:w="3522" w:type="dxa"/>
            <w:vMerge/>
            <w:tcBorders>
              <w:left w:val="single" w:sz="2" w:space="0" w:color="auto"/>
              <w:right w:val="single" w:sz="2" w:space="0" w:color="auto"/>
            </w:tcBorders>
            <w:shd w:val="clear" w:color="auto" w:fill="auto"/>
          </w:tcPr>
          <w:p w14:paraId="53602848" w14:textId="77777777" w:rsidR="004A136E" w:rsidRPr="00BF2626" w:rsidRDefault="004A136E" w:rsidP="007226AF">
            <w:pPr>
              <w:spacing w:after="0" w:line="240" w:lineRule="auto"/>
              <w:jc w:val="center"/>
              <w:rPr>
                <w:rFonts w:ascii="Times New Roman" w:hAnsi="Times New Roman"/>
              </w:rPr>
            </w:pPr>
          </w:p>
        </w:tc>
      </w:tr>
      <w:tr w:rsidR="004A136E" w:rsidRPr="00BF2626" w14:paraId="2C558A54"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4175A223"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Детские лагеря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8D9E6B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A74D7B1"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0,05</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2F8379A4"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150-200</w:t>
            </w:r>
          </w:p>
        </w:tc>
        <w:tc>
          <w:tcPr>
            <w:tcW w:w="3522" w:type="dxa"/>
            <w:vMerge/>
            <w:tcBorders>
              <w:left w:val="single" w:sz="2" w:space="0" w:color="auto"/>
              <w:right w:val="single" w:sz="2" w:space="0" w:color="auto"/>
            </w:tcBorders>
            <w:shd w:val="clear" w:color="auto" w:fill="auto"/>
          </w:tcPr>
          <w:p w14:paraId="61DE6856" w14:textId="77777777" w:rsidR="004A136E" w:rsidRPr="00BF2626" w:rsidRDefault="004A136E" w:rsidP="007226AF">
            <w:pPr>
              <w:spacing w:after="0" w:line="240" w:lineRule="auto"/>
              <w:jc w:val="center"/>
              <w:rPr>
                <w:rFonts w:ascii="Times New Roman" w:hAnsi="Times New Roman"/>
              </w:rPr>
            </w:pPr>
          </w:p>
        </w:tc>
      </w:tr>
      <w:tr w:rsidR="004A136E" w:rsidRPr="00BF2626" w14:paraId="03E3A21D"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68A87F3F"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3267FB6"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16FE2B35"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0,05</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2FCC4BAC"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175-200</w:t>
            </w:r>
          </w:p>
        </w:tc>
        <w:tc>
          <w:tcPr>
            <w:tcW w:w="3522" w:type="dxa"/>
            <w:vMerge/>
            <w:tcBorders>
              <w:left w:val="single" w:sz="2" w:space="0" w:color="auto"/>
              <w:right w:val="single" w:sz="2" w:space="0" w:color="auto"/>
            </w:tcBorders>
            <w:shd w:val="clear" w:color="auto" w:fill="auto"/>
          </w:tcPr>
          <w:p w14:paraId="4B7FE0E6" w14:textId="77777777" w:rsidR="004A136E" w:rsidRPr="00BF2626" w:rsidRDefault="004A136E" w:rsidP="007226AF">
            <w:pPr>
              <w:spacing w:after="0" w:line="240" w:lineRule="auto"/>
              <w:jc w:val="center"/>
              <w:rPr>
                <w:rFonts w:ascii="Times New Roman" w:hAnsi="Times New Roman"/>
              </w:rPr>
            </w:pPr>
          </w:p>
        </w:tc>
      </w:tr>
      <w:tr w:rsidR="004A136E" w:rsidRPr="00BF2626" w14:paraId="7E63D91E"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4ECEDBBF"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Дачи дошкольных организаций</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0D1047A"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1DA5B136"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По заданию на</w:t>
            </w:r>
          </w:p>
          <w:p w14:paraId="788C25E0"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проектирование</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3960A99"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120-140</w:t>
            </w:r>
          </w:p>
        </w:tc>
        <w:tc>
          <w:tcPr>
            <w:tcW w:w="3522" w:type="dxa"/>
            <w:vMerge/>
            <w:tcBorders>
              <w:left w:val="single" w:sz="2" w:space="0" w:color="auto"/>
              <w:bottom w:val="single" w:sz="2" w:space="0" w:color="auto"/>
              <w:right w:val="single" w:sz="2" w:space="0" w:color="auto"/>
            </w:tcBorders>
            <w:shd w:val="clear" w:color="auto" w:fill="auto"/>
          </w:tcPr>
          <w:p w14:paraId="1E214BC0" w14:textId="77777777" w:rsidR="004A136E" w:rsidRPr="00BF2626" w:rsidRDefault="004A136E" w:rsidP="007226AF">
            <w:pPr>
              <w:spacing w:after="0" w:line="240" w:lineRule="auto"/>
              <w:jc w:val="center"/>
              <w:rPr>
                <w:rFonts w:ascii="Times New Roman" w:hAnsi="Times New Roman"/>
              </w:rPr>
            </w:pPr>
          </w:p>
        </w:tc>
      </w:tr>
      <w:tr w:rsidR="004A136E" w:rsidRPr="00BF2626" w14:paraId="660BB281"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578D41F8"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Туристские</w:t>
            </w:r>
            <w:r w:rsidR="00757120" w:rsidRPr="00BF2626">
              <w:rPr>
                <w:rFonts w:ascii="Times New Roman" w:hAnsi="Times New Roman"/>
              </w:rPr>
              <w:t xml:space="preserve"> </w:t>
            </w:r>
            <w:r w:rsidRPr="00BF2626">
              <w:rPr>
                <w:rFonts w:ascii="Times New Roman" w:hAnsi="Times New Roman"/>
              </w:rPr>
              <w:t>гостиницы</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1289A7D"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DBB8D9E"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По заданию на</w:t>
            </w:r>
          </w:p>
          <w:p w14:paraId="4F34C8EE"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проектирование,</w:t>
            </w:r>
          </w:p>
          <w:p w14:paraId="370D26E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ориентировочно 5-9</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0E9A60F6"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50-75</w:t>
            </w:r>
          </w:p>
        </w:tc>
        <w:tc>
          <w:tcPr>
            <w:tcW w:w="3522" w:type="dxa"/>
            <w:vMerge w:val="restart"/>
            <w:tcBorders>
              <w:top w:val="single" w:sz="2" w:space="0" w:color="auto"/>
              <w:left w:val="single" w:sz="2" w:space="0" w:color="auto"/>
              <w:right w:val="single" w:sz="2" w:space="0" w:color="auto"/>
            </w:tcBorders>
            <w:shd w:val="clear" w:color="auto" w:fill="auto"/>
          </w:tcPr>
          <w:p w14:paraId="5386663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4A136E" w:rsidRPr="00BF2626" w14:paraId="1218430D"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69CBE1FE"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Туристские базы</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DA9B30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0245E0A6"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То же</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4DC7F042"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65-80</w:t>
            </w:r>
          </w:p>
        </w:tc>
        <w:tc>
          <w:tcPr>
            <w:tcW w:w="3522" w:type="dxa"/>
            <w:vMerge/>
            <w:tcBorders>
              <w:left w:val="single" w:sz="2" w:space="0" w:color="auto"/>
              <w:right w:val="single" w:sz="2" w:space="0" w:color="auto"/>
            </w:tcBorders>
            <w:shd w:val="clear" w:color="auto" w:fill="auto"/>
          </w:tcPr>
          <w:p w14:paraId="0A58F76A" w14:textId="77777777" w:rsidR="004A136E" w:rsidRPr="00BF2626" w:rsidRDefault="004A136E" w:rsidP="007226AF">
            <w:pPr>
              <w:spacing w:after="0" w:line="240" w:lineRule="auto"/>
              <w:jc w:val="center"/>
              <w:rPr>
                <w:rFonts w:ascii="Times New Roman" w:hAnsi="Times New Roman"/>
              </w:rPr>
            </w:pPr>
          </w:p>
        </w:tc>
      </w:tr>
      <w:tr w:rsidR="004A136E" w:rsidRPr="00BF2626" w14:paraId="27D81421"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47D0FD46"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Туристские базы для семей с детьми</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7913F12"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5A2D6ACE"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То же</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1B6755CD"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95-120</w:t>
            </w:r>
          </w:p>
        </w:tc>
        <w:tc>
          <w:tcPr>
            <w:tcW w:w="3522" w:type="dxa"/>
            <w:vMerge/>
            <w:tcBorders>
              <w:left w:val="single" w:sz="2" w:space="0" w:color="auto"/>
              <w:right w:val="single" w:sz="2" w:space="0" w:color="auto"/>
            </w:tcBorders>
            <w:shd w:val="clear" w:color="auto" w:fill="auto"/>
          </w:tcPr>
          <w:p w14:paraId="665361B4" w14:textId="77777777" w:rsidR="004A136E" w:rsidRPr="00BF2626" w:rsidRDefault="004A136E" w:rsidP="007226AF">
            <w:pPr>
              <w:spacing w:after="0" w:line="240" w:lineRule="auto"/>
              <w:jc w:val="center"/>
              <w:rPr>
                <w:rFonts w:ascii="Times New Roman" w:hAnsi="Times New Roman"/>
              </w:rPr>
            </w:pPr>
          </w:p>
        </w:tc>
      </w:tr>
      <w:tr w:rsidR="004A136E" w:rsidRPr="00BF2626" w14:paraId="07006F05"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2788F262"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Загородные базы отдыха, турбазы</w:t>
            </w:r>
            <w:r w:rsidR="00757120" w:rsidRPr="00BF2626">
              <w:rPr>
                <w:rFonts w:ascii="Times New Roman" w:hAnsi="Times New Roman"/>
              </w:rPr>
              <w:t xml:space="preserve"> </w:t>
            </w:r>
            <w:r w:rsidRPr="00BF2626">
              <w:rPr>
                <w:rFonts w:ascii="Times New Roman" w:hAnsi="Times New Roman"/>
              </w:rPr>
              <w:t>выходного дня,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BC75C83"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A34EF4C" w14:textId="77777777" w:rsidR="004A136E" w:rsidRPr="00BF2626" w:rsidRDefault="004A136E" w:rsidP="007226AF">
            <w:pPr>
              <w:spacing w:after="0" w:line="240" w:lineRule="auto"/>
              <w:jc w:val="center"/>
              <w:rPr>
                <w:rFonts w:ascii="Times New Roman" w:hAnsi="Times New Roman"/>
              </w:rPr>
            </w:pPr>
          </w:p>
          <w:p w14:paraId="1BCD0B0E" w14:textId="77777777" w:rsidR="004A136E" w:rsidRPr="00BF2626" w:rsidRDefault="004A136E" w:rsidP="007226AF">
            <w:pPr>
              <w:spacing w:after="0" w:line="240" w:lineRule="auto"/>
              <w:jc w:val="center"/>
              <w:rPr>
                <w:rFonts w:ascii="Times New Roman" w:hAnsi="Times New Roman"/>
              </w:rPr>
            </w:pP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242DE6C3"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По заданию на</w:t>
            </w:r>
          </w:p>
          <w:p w14:paraId="0FFA960B"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проектирование</w:t>
            </w:r>
          </w:p>
        </w:tc>
        <w:tc>
          <w:tcPr>
            <w:tcW w:w="3522" w:type="dxa"/>
            <w:vMerge/>
            <w:tcBorders>
              <w:left w:val="single" w:sz="2" w:space="0" w:color="auto"/>
              <w:right w:val="single" w:sz="2" w:space="0" w:color="auto"/>
            </w:tcBorders>
            <w:shd w:val="clear" w:color="auto" w:fill="auto"/>
          </w:tcPr>
          <w:p w14:paraId="1B5AD740" w14:textId="77777777" w:rsidR="004A136E" w:rsidRPr="00BF2626" w:rsidRDefault="004A136E" w:rsidP="007226AF">
            <w:pPr>
              <w:spacing w:after="0" w:line="240" w:lineRule="auto"/>
              <w:jc w:val="center"/>
              <w:rPr>
                <w:rFonts w:ascii="Times New Roman" w:hAnsi="Times New Roman"/>
              </w:rPr>
            </w:pPr>
          </w:p>
        </w:tc>
      </w:tr>
      <w:tr w:rsidR="004A136E" w:rsidRPr="00BF2626" w14:paraId="5D360A6E"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36AFD235"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рыболовно-охотничьи базы:</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220085C" w14:textId="77777777" w:rsidR="004A136E" w:rsidRPr="00BF2626" w:rsidRDefault="004A136E" w:rsidP="007226AF">
            <w:pPr>
              <w:spacing w:after="0" w:line="240" w:lineRule="auto"/>
              <w:jc w:val="center"/>
              <w:rPr>
                <w:rFonts w:ascii="Times New Roman" w:hAnsi="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1ED6160" w14:textId="77777777" w:rsidR="004A136E" w:rsidRPr="00BF2626" w:rsidRDefault="004A136E" w:rsidP="007226AF">
            <w:pPr>
              <w:spacing w:after="0" w:line="240" w:lineRule="auto"/>
              <w:jc w:val="center"/>
              <w:rPr>
                <w:rFonts w:ascii="Times New Roman" w:hAnsi="Times New Roman"/>
              </w:rPr>
            </w:pP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ABD834E" w14:textId="77777777" w:rsidR="004A136E" w:rsidRPr="00BF2626" w:rsidRDefault="004A136E" w:rsidP="007226AF">
            <w:pPr>
              <w:spacing w:after="0" w:line="240" w:lineRule="auto"/>
              <w:jc w:val="center"/>
              <w:rPr>
                <w:rFonts w:ascii="Times New Roman" w:hAnsi="Times New Roman"/>
                <w:spacing w:val="-2"/>
              </w:rPr>
            </w:pPr>
          </w:p>
        </w:tc>
        <w:tc>
          <w:tcPr>
            <w:tcW w:w="3522" w:type="dxa"/>
            <w:vMerge/>
            <w:tcBorders>
              <w:left w:val="single" w:sz="2" w:space="0" w:color="auto"/>
              <w:right w:val="single" w:sz="2" w:space="0" w:color="auto"/>
            </w:tcBorders>
            <w:shd w:val="clear" w:color="auto" w:fill="auto"/>
          </w:tcPr>
          <w:p w14:paraId="136322AD" w14:textId="77777777" w:rsidR="004A136E" w:rsidRPr="00BF2626" w:rsidRDefault="004A136E" w:rsidP="007226AF">
            <w:pPr>
              <w:spacing w:after="0" w:line="240" w:lineRule="auto"/>
              <w:jc w:val="center"/>
              <w:rPr>
                <w:rFonts w:ascii="Times New Roman" w:hAnsi="Times New Roman"/>
              </w:rPr>
            </w:pPr>
          </w:p>
        </w:tc>
      </w:tr>
      <w:tr w:rsidR="004A136E" w:rsidRPr="00BF2626" w14:paraId="31084B8F"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7D3B1804"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с ночлегом</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F154D88" w14:textId="77777777" w:rsidR="004A136E" w:rsidRPr="00BF2626" w:rsidRDefault="004A136E" w:rsidP="007226AF">
            <w:pPr>
              <w:spacing w:after="0" w:line="240" w:lineRule="auto"/>
              <w:jc w:val="center"/>
              <w:rPr>
                <w:rFonts w:ascii="Times New Roman" w:hAnsi="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4F4C52D1"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10-15</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E11F1CB" w14:textId="77777777" w:rsidR="004A136E" w:rsidRPr="00BF2626" w:rsidRDefault="004A136E" w:rsidP="007226AF">
            <w:pPr>
              <w:spacing w:after="0" w:line="240" w:lineRule="auto"/>
              <w:jc w:val="center"/>
              <w:rPr>
                <w:rFonts w:ascii="Times New Roman" w:hAnsi="Times New Roman"/>
                <w:spacing w:val="-2"/>
              </w:rPr>
            </w:pPr>
          </w:p>
        </w:tc>
        <w:tc>
          <w:tcPr>
            <w:tcW w:w="3522" w:type="dxa"/>
            <w:vMerge/>
            <w:tcBorders>
              <w:left w:val="single" w:sz="2" w:space="0" w:color="auto"/>
              <w:right w:val="single" w:sz="2" w:space="0" w:color="auto"/>
            </w:tcBorders>
            <w:shd w:val="clear" w:color="auto" w:fill="auto"/>
          </w:tcPr>
          <w:p w14:paraId="5175D8BA" w14:textId="77777777" w:rsidR="004A136E" w:rsidRPr="00BF2626" w:rsidRDefault="004A136E" w:rsidP="007226AF">
            <w:pPr>
              <w:spacing w:after="0" w:line="240" w:lineRule="auto"/>
              <w:jc w:val="center"/>
              <w:rPr>
                <w:rFonts w:ascii="Times New Roman" w:hAnsi="Times New Roman"/>
              </w:rPr>
            </w:pPr>
          </w:p>
        </w:tc>
      </w:tr>
      <w:tr w:rsidR="004A136E" w:rsidRPr="00BF2626" w14:paraId="409C2168"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26478DAF"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без ночлега</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2133929" w14:textId="77777777" w:rsidR="004A136E" w:rsidRPr="00BF2626" w:rsidRDefault="004A136E" w:rsidP="007226AF">
            <w:pPr>
              <w:spacing w:after="0" w:line="240" w:lineRule="auto"/>
              <w:jc w:val="center"/>
              <w:rPr>
                <w:rFonts w:ascii="Times New Roman" w:hAnsi="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5684916A"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72-112</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36CB8033" w14:textId="77777777" w:rsidR="004A136E" w:rsidRPr="00BF2626" w:rsidRDefault="004A136E" w:rsidP="007226AF">
            <w:pPr>
              <w:spacing w:after="0" w:line="240" w:lineRule="auto"/>
              <w:jc w:val="center"/>
              <w:rPr>
                <w:rFonts w:ascii="Times New Roman" w:hAnsi="Times New Roman"/>
                <w:spacing w:val="-2"/>
              </w:rPr>
            </w:pPr>
          </w:p>
        </w:tc>
        <w:tc>
          <w:tcPr>
            <w:tcW w:w="3522" w:type="dxa"/>
            <w:vMerge/>
            <w:tcBorders>
              <w:left w:val="single" w:sz="2" w:space="0" w:color="auto"/>
              <w:right w:val="single" w:sz="2" w:space="0" w:color="auto"/>
            </w:tcBorders>
            <w:shd w:val="clear" w:color="auto" w:fill="auto"/>
          </w:tcPr>
          <w:p w14:paraId="3802058F" w14:textId="77777777" w:rsidR="004A136E" w:rsidRPr="00BF2626" w:rsidRDefault="004A136E" w:rsidP="007226AF">
            <w:pPr>
              <w:spacing w:after="0" w:line="240" w:lineRule="auto"/>
              <w:jc w:val="center"/>
              <w:rPr>
                <w:rFonts w:ascii="Times New Roman" w:hAnsi="Times New Roman"/>
              </w:rPr>
            </w:pPr>
          </w:p>
        </w:tc>
      </w:tr>
      <w:tr w:rsidR="004A136E" w:rsidRPr="00BF2626" w14:paraId="727FA579"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40BA602F"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Мотели</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908B6E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E5D8EDC"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2-3</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163E910D"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75-100</w:t>
            </w:r>
          </w:p>
        </w:tc>
        <w:tc>
          <w:tcPr>
            <w:tcW w:w="3522" w:type="dxa"/>
            <w:vMerge/>
            <w:tcBorders>
              <w:left w:val="single" w:sz="2" w:space="0" w:color="auto"/>
              <w:right w:val="single" w:sz="2" w:space="0" w:color="auto"/>
            </w:tcBorders>
            <w:shd w:val="clear" w:color="auto" w:fill="auto"/>
          </w:tcPr>
          <w:p w14:paraId="794F4E66" w14:textId="77777777" w:rsidR="004A136E" w:rsidRPr="00BF2626" w:rsidRDefault="004A136E" w:rsidP="007226AF">
            <w:pPr>
              <w:spacing w:after="0" w:line="240" w:lineRule="auto"/>
              <w:jc w:val="center"/>
              <w:rPr>
                <w:rFonts w:ascii="Times New Roman" w:hAnsi="Times New Roman"/>
              </w:rPr>
            </w:pPr>
          </w:p>
        </w:tc>
      </w:tr>
      <w:tr w:rsidR="004A136E" w:rsidRPr="00BF2626" w14:paraId="6020DFB1"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25FC0E11"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Кемпинги</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1B4666F"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10CA9C60"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5-9</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47DDBF81"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135-150</w:t>
            </w:r>
          </w:p>
        </w:tc>
        <w:tc>
          <w:tcPr>
            <w:tcW w:w="3522" w:type="dxa"/>
            <w:vMerge/>
            <w:tcBorders>
              <w:left w:val="single" w:sz="2" w:space="0" w:color="auto"/>
              <w:right w:val="single" w:sz="2" w:space="0" w:color="auto"/>
            </w:tcBorders>
            <w:shd w:val="clear" w:color="auto" w:fill="auto"/>
          </w:tcPr>
          <w:p w14:paraId="21088D49" w14:textId="77777777" w:rsidR="004A136E" w:rsidRPr="00BF2626" w:rsidRDefault="004A136E" w:rsidP="007226AF">
            <w:pPr>
              <w:spacing w:after="0" w:line="240" w:lineRule="auto"/>
              <w:jc w:val="center"/>
              <w:rPr>
                <w:rFonts w:ascii="Times New Roman" w:hAnsi="Times New Roman"/>
              </w:rPr>
            </w:pPr>
          </w:p>
        </w:tc>
      </w:tr>
      <w:tr w:rsidR="004A136E" w:rsidRPr="00BF2626" w14:paraId="1600B295" w14:textId="77777777" w:rsidTr="00EF58C5">
        <w:trPr>
          <w:trHeight w:val="217"/>
          <w:jc w:val="center"/>
        </w:trPr>
        <w:tc>
          <w:tcPr>
            <w:tcW w:w="4688" w:type="dxa"/>
            <w:tcBorders>
              <w:top w:val="single" w:sz="2" w:space="0" w:color="auto"/>
              <w:left w:val="single" w:sz="2" w:space="0" w:color="auto"/>
              <w:bottom w:val="single" w:sz="2" w:space="0" w:color="auto"/>
              <w:right w:val="single" w:sz="2" w:space="0" w:color="auto"/>
            </w:tcBorders>
            <w:shd w:val="clear" w:color="auto" w:fill="auto"/>
          </w:tcPr>
          <w:p w14:paraId="68326FA7" w14:textId="77777777" w:rsidR="004A136E" w:rsidRPr="00BF2626" w:rsidRDefault="004A136E" w:rsidP="007226AF">
            <w:pPr>
              <w:spacing w:after="0" w:line="240" w:lineRule="auto"/>
              <w:ind w:right="-57"/>
              <w:jc w:val="center"/>
              <w:rPr>
                <w:rFonts w:ascii="Times New Roman" w:hAnsi="Times New Roman"/>
              </w:rPr>
            </w:pPr>
            <w:r w:rsidRPr="00BF2626">
              <w:rPr>
                <w:rFonts w:ascii="Times New Roman" w:hAnsi="Times New Roman"/>
              </w:rPr>
              <w:t>Приюты</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1F23826"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 место</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74610BE1"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То же</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4A119D2A" w14:textId="77777777" w:rsidR="004A136E" w:rsidRPr="00BF2626" w:rsidRDefault="004A136E" w:rsidP="007226AF">
            <w:pPr>
              <w:spacing w:after="0" w:line="240" w:lineRule="auto"/>
              <w:jc w:val="center"/>
              <w:rPr>
                <w:rFonts w:ascii="Times New Roman" w:hAnsi="Times New Roman"/>
                <w:spacing w:val="-2"/>
              </w:rPr>
            </w:pPr>
            <w:r w:rsidRPr="00BF2626">
              <w:rPr>
                <w:rFonts w:ascii="Times New Roman" w:hAnsi="Times New Roman"/>
                <w:spacing w:val="-2"/>
              </w:rPr>
              <w:t>35-50</w:t>
            </w:r>
          </w:p>
        </w:tc>
        <w:tc>
          <w:tcPr>
            <w:tcW w:w="3522" w:type="dxa"/>
            <w:vMerge/>
            <w:tcBorders>
              <w:left w:val="single" w:sz="2" w:space="0" w:color="auto"/>
              <w:bottom w:val="single" w:sz="2" w:space="0" w:color="auto"/>
              <w:right w:val="single" w:sz="2" w:space="0" w:color="auto"/>
            </w:tcBorders>
            <w:shd w:val="clear" w:color="auto" w:fill="auto"/>
          </w:tcPr>
          <w:p w14:paraId="20C739CA" w14:textId="77777777" w:rsidR="004A136E" w:rsidRPr="00BF2626" w:rsidRDefault="004A136E" w:rsidP="007226AF">
            <w:pPr>
              <w:spacing w:after="0" w:line="240" w:lineRule="auto"/>
              <w:jc w:val="center"/>
              <w:rPr>
                <w:rFonts w:ascii="Times New Roman" w:hAnsi="Times New Roman"/>
              </w:rPr>
            </w:pPr>
          </w:p>
        </w:tc>
      </w:tr>
    </w:tbl>
    <w:p w14:paraId="33CFBA72" w14:textId="77777777" w:rsidR="00757120" w:rsidRPr="00BF2626" w:rsidRDefault="00757120" w:rsidP="007226AF">
      <w:pPr>
        <w:spacing w:after="0" w:line="240" w:lineRule="auto"/>
        <w:rPr>
          <w:rFonts w:ascii="Times New Roman" w:hAnsi="Times New Roman"/>
          <w:b/>
          <w:sz w:val="16"/>
          <w:szCs w:val="16"/>
        </w:rPr>
        <w:sectPr w:rsidR="00757120" w:rsidRPr="00BF2626" w:rsidSect="009C0B49">
          <w:pgSz w:w="16838" w:h="11906" w:orient="landscape"/>
          <w:pgMar w:top="850" w:right="1134" w:bottom="1701" w:left="1134" w:header="708" w:footer="708" w:gutter="0"/>
          <w:cols w:space="708"/>
          <w:docGrid w:linePitch="360"/>
        </w:sectPr>
      </w:pPr>
    </w:p>
    <w:p w14:paraId="433089B8" w14:textId="77777777" w:rsidR="00905AF1" w:rsidRPr="00BF2626" w:rsidRDefault="00905AF1" w:rsidP="007226AF">
      <w:pPr>
        <w:spacing w:after="0" w:line="240" w:lineRule="auto"/>
        <w:rPr>
          <w:rFonts w:ascii="Times New Roman" w:hAnsi="Times New Roman"/>
          <w:b/>
          <w:sz w:val="28"/>
          <w:szCs w:val="28"/>
        </w:rPr>
      </w:pPr>
    </w:p>
    <w:p w14:paraId="38203DAC" w14:textId="3B879092" w:rsidR="00E6793F" w:rsidRPr="00BF2626" w:rsidRDefault="005112F0" w:rsidP="007226AF">
      <w:pPr>
        <w:spacing w:after="0" w:line="240" w:lineRule="auto"/>
        <w:jc w:val="center"/>
        <w:rPr>
          <w:rFonts w:ascii="Times New Roman" w:hAnsi="Times New Roman"/>
          <w:b/>
          <w:sz w:val="28"/>
          <w:szCs w:val="28"/>
        </w:rPr>
      </w:pPr>
      <w:r w:rsidRPr="00BF2626">
        <w:rPr>
          <w:rFonts w:ascii="Times New Roman" w:hAnsi="Times New Roman"/>
          <w:b/>
          <w:sz w:val="28"/>
          <w:szCs w:val="28"/>
        </w:rPr>
        <w:t>5</w:t>
      </w:r>
      <w:r w:rsidR="004821C4" w:rsidRPr="00BF2626">
        <w:rPr>
          <w:rFonts w:ascii="Times New Roman" w:hAnsi="Times New Roman"/>
          <w:b/>
          <w:sz w:val="28"/>
          <w:szCs w:val="28"/>
        </w:rPr>
        <w:t>.8.</w:t>
      </w:r>
      <w:r w:rsidR="00B02347">
        <w:rPr>
          <w:rFonts w:ascii="Times New Roman" w:hAnsi="Times New Roman"/>
          <w:b/>
          <w:sz w:val="28"/>
          <w:szCs w:val="28"/>
        </w:rPr>
        <w:t>6</w:t>
      </w:r>
      <w:r w:rsidR="00C05906" w:rsidRPr="00BF2626">
        <w:rPr>
          <w:rFonts w:ascii="Times New Roman" w:hAnsi="Times New Roman"/>
          <w:b/>
          <w:sz w:val="28"/>
          <w:szCs w:val="28"/>
        </w:rPr>
        <w:t>.</w:t>
      </w:r>
      <w:r w:rsidR="000F060F" w:rsidRPr="00BF2626">
        <w:rPr>
          <w:rFonts w:ascii="Times New Roman" w:hAnsi="Times New Roman"/>
          <w:b/>
          <w:sz w:val="28"/>
          <w:szCs w:val="28"/>
        </w:rPr>
        <w:t xml:space="preserve"> ОБЪЕКТЫ </w:t>
      </w:r>
      <w:r w:rsidR="00E6793F" w:rsidRPr="00BF2626">
        <w:rPr>
          <w:rFonts w:ascii="Times New Roman" w:hAnsi="Times New Roman"/>
          <w:b/>
          <w:sz w:val="28"/>
          <w:szCs w:val="28"/>
        </w:rPr>
        <w:t xml:space="preserve">ДЛЯ МАССОВОГО ОТДЫХА ЖИТЕЛЕЙ </w:t>
      </w:r>
      <w:r w:rsidR="00CD6BC2" w:rsidRPr="00BF2626">
        <w:rPr>
          <w:rFonts w:ascii="Times New Roman" w:hAnsi="Times New Roman"/>
          <w:b/>
          <w:sz w:val="28"/>
          <w:szCs w:val="28"/>
        </w:rPr>
        <w:t>ПОСЕЛЕНИЯ</w:t>
      </w:r>
    </w:p>
    <w:p w14:paraId="47EAC38E" w14:textId="77777777" w:rsidR="00A87FAF" w:rsidRPr="00BF2626" w:rsidRDefault="00A87FAF" w:rsidP="007226AF">
      <w:pPr>
        <w:spacing w:after="0" w:line="240" w:lineRule="auto"/>
        <w:ind w:firstLine="567"/>
        <w:jc w:val="both"/>
        <w:rPr>
          <w:rFonts w:ascii="Times New Roman" w:hAnsi="Times New Roman"/>
          <w:sz w:val="24"/>
          <w:szCs w:val="24"/>
        </w:rPr>
      </w:pPr>
    </w:p>
    <w:p w14:paraId="145CF0C9" w14:textId="275BB27D" w:rsidR="0056778B"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4B72CD" w:rsidRPr="00BF2626">
        <w:rPr>
          <w:rFonts w:ascii="Times New Roman" w:hAnsi="Times New Roman"/>
          <w:sz w:val="24"/>
          <w:szCs w:val="24"/>
        </w:rPr>
        <w:t>.8.</w:t>
      </w:r>
      <w:r w:rsidR="00B02347">
        <w:rPr>
          <w:rFonts w:ascii="Times New Roman" w:hAnsi="Times New Roman"/>
          <w:sz w:val="24"/>
          <w:szCs w:val="24"/>
        </w:rPr>
        <w:t>6</w:t>
      </w:r>
      <w:r w:rsidR="004B72CD" w:rsidRPr="00BF2626">
        <w:rPr>
          <w:rFonts w:ascii="Times New Roman" w:hAnsi="Times New Roman"/>
          <w:sz w:val="24"/>
          <w:szCs w:val="24"/>
        </w:rPr>
        <w:t xml:space="preserve">.1. </w:t>
      </w:r>
      <w:r w:rsidR="0056778B" w:rsidRPr="00BF2626">
        <w:rPr>
          <w:rFonts w:ascii="Times New Roman" w:hAnsi="Times New Roman"/>
          <w:sz w:val="24"/>
          <w:szCs w:val="24"/>
        </w:rPr>
        <w:t>Предельные значения расчетных показателей минимально допустимого уровня обеспеченности объектами местного значения принимаются согласно табл.</w:t>
      </w:r>
      <w:r w:rsidR="00B02347">
        <w:rPr>
          <w:rFonts w:ascii="Times New Roman" w:hAnsi="Times New Roman"/>
          <w:sz w:val="24"/>
          <w:szCs w:val="24"/>
        </w:rPr>
        <w:t>46</w:t>
      </w:r>
      <w:r w:rsidR="00EE47F5" w:rsidRPr="00BF2626">
        <w:rPr>
          <w:rFonts w:ascii="Times New Roman" w:hAnsi="Times New Roman"/>
          <w:sz w:val="24"/>
          <w:szCs w:val="24"/>
        </w:rPr>
        <w:t>.</w:t>
      </w:r>
    </w:p>
    <w:p w14:paraId="4C8E0C76" w14:textId="77777777" w:rsidR="00EE47F5" w:rsidRPr="00BF2626" w:rsidRDefault="00EE47F5" w:rsidP="0056778B">
      <w:pPr>
        <w:spacing w:after="0" w:line="240" w:lineRule="auto"/>
        <w:rPr>
          <w:rFonts w:ascii="Times New Roman" w:hAnsi="Times New Roman"/>
          <w:color w:val="FF0000"/>
          <w:sz w:val="16"/>
          <w:szCs w:val="16"/>
        </w:rPr>
      </w:pPr>
    </w:p>
    <w:p w14:paraId="0080E29D" w14:textId="58BE6DFB" w:rsidR="0056778B" w:rsidRPr="00BF2626" w:rsidRDefault="00E66D46" w:rsidP="0056778B">
      <w:pPr>
        <w:spacing w:after="0" w:line="240" w:lineRule="auto"/>
        <w:rPr>
          <w:rFonts w:ascii="Times New Roman" w:hAnsi="Times New Roman"/>
          <w:color w:val="000000"/>
          <w:sz w:val="24"/>
          <w:szCs w:val="24"/>
        </w:rPr>
      </w:pPr>
      <w:r w:rsidRPr="00BF2626">
        <w:rPr>
          <w:rFonts w:ascii="Times New Roman" w:hAnsi="Times New Roman"/>
          <w:color w:val="000000"/>
          <w:sz w:val="24"/>
          <w:szCs w:val="24"/>
        </w:rPr>
        <w:t xml:space="preserve">Таблица </w:t>
      </w:r>
      <w:r w:rsidR="00B02347">
        <w:rPr>
          <w:rFonts w:ascii="Times New Roman" w:hAnsi="Times New Roman"/>
          <w:color w:val="000000"/>
          <w:sz w:val="24"/>
          <w:szCs w:val="24"/>
        </w:rPr>
        <w:t>46</w:t>
      </w:r>
      <w:r w:rsidR="0056778B" w:rsidRPr="00BF2626">
        <w:rPr>
          <w:rFonts w:ascii="Times New Roman" w:hAnsi="Times New Roman"/>
          <w:color w:val="000000"/>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869"/>
        <w:gridCol w:w="3623"/>
        <w:gridCol w:w="1208"/>
      </w:tblGrid>
      <w:tr w:rsidR="00ED21B0" w:rsidRPr="00BF2626" w14:paraId="3E1D76A1" w14:textId="77777777" w:rsidTr="00EF58C5">
        <w:trPr>
          <w:tblHeader/>
        </w:trPr>
        <w:tc>
          <w:tcPr>
            <w:tcW w:w="1181" w:type="pct"/>
            <w:shd w:val="clear" w:color="auto" w:fill="auto"/>
            <w:vAlign w:val="center"/>
          </w:tcPr>
          <w:p w14:paraId="6B82490B"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Наименование вида ОМЗ </w:t>
            </w:r>
          </w:p>
        </w:tc>
        <w:tc>
          <w:tcPr>
            <w:tcW w:w="1423" w:type="pct"/>
            <w:shd w:val="clear" w:color="auto" w:fill="auto"/>
            <w:vAlign w:val="center"/>
          </w:tcPr>
          <w:p w14:paraId="00392B0E"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Наименование расчетного показателя ОМЗ,</w:t>
            </w:r>
          </w:p>
          <w:p w14:paraId="2C356113"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единица измерения</w:t>
            </w:r>
          </w:p>
        </w:tc>
        <w:tc>
          <w:tcPr>
            <w:tcW w:w="2396" w:type="pct"/>
            <w:gridSpan w:val="2"/>
            <w:shd w:val="clear" w:color="auto" w:fill="auto"/>
            <w:vAlign w:val="center"/>
          </w:tcPr>
          <w:p w14:paraId="16D9D718"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Предельное значение расчетного показателя </w:t>
            </w:r>
            <w:r w:rsidRPr="00BF2626">
              <w:rPr>
                <w:rFonts w:ascii="Times New Roman" w:eastAsia="Calibri" w:hAnsi="Times New Roman"/>
                <w:color w:val="000000"/>
                <w:lang w:eastAsia="en-US"/>
              </w:rPr>
              <w:br/>
              <w:t xml:space="preserve">минимально допустимого уровня обеспеченности ОМЗ </w:t>
            </w:r>
          </w:p>
        </w:tc>
      </w:tr>
      <w:tr w:rsidR="00ED21B0" w:rsidRPr="00BF2626" w14:paraId="20375BF3" w14:textId="77777777" w:rsidTr="00EF58C5">
        <w:trPr>
          <w:trHeight w:val="288"/>
        </w:trPr>
        <w:tc>
          <w:tcPr>
            <w:tcW w:w="1181" w:type="pct"/>
            <w:vMerge w:val="restart"/>
            <w:shd w:val="clear" w:color="auto" w:fill="auto"/>
          </w:tcPr>
          <w:p w14:paraId="0B5CE033"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Объекты массового отдыха населения </w:t>
            </w:r>
          </w:p>
        </w:tc>
        <w:tc>
          <w:tcPr>
            <w:tcW w:w="1423" w:type="pct"/>
            <w:vMerge w:val="restart"/>
            <w:shd w:val="clear" w:color="auto" w:fill="auto"/>
          </w:tcPr>
          <w:p w14:paraId="0511B29D"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 xml:space="preserve">Уровень обеспеченности, </w:t>
            </w:r>
          </w:p>
          <w:p w14:paraId="12FDD95A"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га на населенный пункт</w:t>
            </w:r>
          </w:p>
        </w:tc>
        <w:tc>
          <w:tcPr>
            <w:tcW w:w="1797" w:type="pct"/>
            <w:shd w:val="clear" w:color="auto" w:fill="auto"/>
          </w:tcPr>
          <w:p w14:paraId="2F87FA88"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hAnsi="Times New Roman"/>
                <w:color w:val="000000"/>
              </w:rPr>
              <w:t>сады жилых зон</w:t>
            </w:r>
          </w:p>
        </w:tc>
        <w:tc>
          <w:tcPr>
            <w:tcW w:w="599" w:type="pct"/>
            <w:shd w:val="clear" w:color="auto" w:fill="auto"/>
          </w:tcPr>
          <w:p w14:paraId="0EA30D06"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1,5</w:t>
            </w:r>
          </w:p>
        </w:tc>
      </w:tr>
      <w:tr w:rsidR="00ED21B0" w:rsidRPr="00BF2626" w14:paraId="38FF42EF" w14:textId="77777777" w:rsidTr="00EF58C5">
        <w:trPr>
          <w:trHeight w:val="224"/>
        </w:trPr>
        <w:tc>
          <w:tcPr>
            <w:tcW w:w="1181" w:type="pct"/>
            <w:vMerge/>
            <w:shd w:val="clear" w:color="auto" w:fill="auto"/>
          </w:tcPr>
          <w:p w14:paraId="06CF38AC" w14:textId="77777777" w:rsidR="0056778B" w:rsidRPr="00BF2626" w:rsidRDefault="0056778B" w:rsidP="005445DE">
            <w:pPr>
              <w:spacing w:after="0" w:line="240" w:lineRule="auto"/>
              <w:rPr>
                <w:rFonts w:ascii="Times New Roman" w:eastAsia="Calibri" w:hAnsi="Times New Roman"/>
                <w:color w:val="000000"/>
                <w:lang w:eastAsia="en-US"/>
              </w:rPr>
            </w:pPr>
          </w:p>
        </w:tc>
        <w:tc>
          <w:tcPr>
            <w:tcW w:w="1423" w:type="pct"/>
            <w:vMerge/>
            <w:shd w:val="clear" w:color="auto" w:fill="auto"/>
          </w:tcPr>
          <w:p w14:paraId="56BDC539" w14:textId="77777777" w:rsidR="0056778B" w:rsidRPr="00BF2626" w:rsidRDefault="0056778B" w:rsidP="005445DE">
            <w:pPr>
              <w:spacing w:after="0" w:line="240" w:lineRule="auto"/>
              <w:rPr>
                <w:rFonts w:ascii="Times New Roman" w:eastAsia="Calibri" w:hAnsi="Times New Roman"/>
                <w:color w:val="000000"/>
                <w:lang w:eastAsia="en-US"/>
              </w:rPr>
            </w:pPr>
          </w:p>
        </w:tc>
        <w:tc>
          <w:tcPr>
            <w:tcW w:w="1797" w:type="pct"/>
            <w:shd w:val="clear" w:color="auto" w:fill="auto"/>
          </w:tcPr>
          <w:p w14:paraId="4943F206"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hAnsi="Times New Roman"/>
                <w:color w:val="000000"/>
              </w:rPr>
              <w:t>скверы</w:t>
            </w:r>
          </w:p>
        </w:tc>
        <w:tc>
          <w:tcPr>
            <w:tcW w:w="599" w:type="pct"/>
            <w:shd w:val="clear" w:color="auto" w:fill="auto"/>
          </w:tcPr>
          <w:p w14:paraId="4EA8B39C"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0,25</w:t>
            </w:r>
          </w:p>
        </w:tc>
      </w:tr>
    </w:tbl>
    <w:p w14:paraId="33B7ADCE" w14:textId="4231130F" w:rsidR="00EE47F5" w:rsidRPr="00BF2626" w:rsidRDefault="00EE47F5" w:rsidP="00ED21B0">
      <w:pPr>
        <w:spacing w:after="0" w:line="240" w:lineRule="auto"/>
        <w:ind w:firstLine="567"/>
        <w:jc w:val="both"/>
        <w:rPr>
          <w:rFonts w:ascii="Times New Roman" w:hAnsi="Times New Roman"/>
          <w:color w:val="000000"/>
          <w:sz w:val="24"/>
          <w:szCs w:val="24"/>
        </w:rPr>
      </w:pPr>
      <w:r w:rsidRPr="00BF2626">
        <w:rPr>
          <w:rFonts w:ascii="Times New Roman" w:hAnsi="Times New Roman"/>
          <w:color w:val="000000"/>
          <w:sz w:val="24"/>
          <w:szCs w:val="24"/>
        </w:rPr>
        <w:t>5.8.</w:t>
      </w:r>
      <w:r w:rsidR="00B02347">
        <w:rPr>
          <w:rFonts w:ascii="Times New Roman" w:hAnsi="Times New Roman"/>
          <w:color w:val="000000"/>
          <w:sz w:val="24"/>
          <w:szCs w:val="24"/>
        </w:rPr>
        <w:t>6</w:t>
      </w:r>
      <w:r w:rsidRPr="00BF2626">
        <w:rPr>
          <w:rFonts w:ascii="Times New Roman" w:hAnsi="Times New Roman"/>
          <w:color w:val="000000"/>
          <w:sz w:val="24"/>
          <w:szCs w:val="24"/>
        </w:rPr>
        <w:t xml:space="preserve">.2. </w:t>
      </w:r>
      <w:r w:rsidR="00ED21B0" w:rsidRPr="00BF2626">
        <w:rPr>
          <w:rFonts w:ascii="Times New Roman" w:hAnsi="Times New Roman"/>
          <w:color w:val="000000"/>
          <w:sz w:val="24"/>
          <w:szCs w:val="24"/>
        </w:rPr>
        <w:t>Предельные значения расчетных показателей максимально допустимого уровня территориальной доступности объектов местного значения принимаются согласно табл.</w:t>
      </w:r>
      <w:r w:rsidR="00B02347">
        <w:rPr>
          <w:rFonts w:ascii="Times New Roman" w:hAnsi="Times New Roman"/>
          <w:color w:val="000000"/>
          <w:sz w:val="24"/>
          <w:szCs w:val="24"/>
        </w:rPr>
        <w:t>47</w:t>
      </w:r>
      <w:r w:rsidR="00ED21B0" w:rsidRPr="00BF2626">
        <w:rPr>
          <w:rFonts w:ascii="Times New Roman" w:hAnsi="Times New Roman"/>
          <w:color w:val="000000"/>
          <w:sz w:val="24"/>
          <w:szCs w:val="24"/>
        </w:rPr>
        <w:t>.</w:t>
      </w:r>
    </w:p>
    <w:p w14:paraId="28938FA7" w14:textId="77777777" w:rsidR="00ED21B0" w:rsidRPr="00BF2626" w:rsidRDefault="00ED21B0" w:rsidP="00EE47F5">
      <w:pPr>
        <w:spacing w:after="0" w:line="240" w:lineRule="auto"/>
        <w:ind w:firstLine="567"/>
        <w:rPr>
          <w:rFonts w:ascii="Times New Roman" w:hAnsi="Times New Roman"/>
          <w:color w:val="000000"/>
          <w:sz w:val="16"/>
          <w:szCs w:val="16"/>
        </w:rPr>
      </w:pPr>
    </w:p>
    <w:p w14:paraId="3FFACF03" w14:textId="7760491C" w:rsidR="0056778B" w:rsidRPr="00BF2626" w:rsidRDefault="0056778B" w:rsidP="00ED21B0">
      <w:pPr>
        <w:spacing w:after="0" w:line="240" w:lineRule="auto"/>
        <w:rPr>
          <w:rFonts w:ascii="Times New Roman" w:hAnsi="Times New Roman"/>
          <w:color w:val="000000"/>
          <w:sz w:val="24"/>
        </w:rPr>
      </w:pPr>
      <w:r w:rsidRPr="00BF2626">
        <w:rPr>
          <w:rFonts w:ascii="Times New Roman" w:hAnsi="Times New Roman"/>
          <w:color w:val="000000"/>
          <w:sz w:val="24"/>
        </w:rPr>
        <w:t xml:space="preserve">Таблица </w:t>
      </w:r>
      <w:r w:rsidR="00B02347">
        <w:rPr>
          <w:rFonts w:ascii="Times New Roman" w:hAnsi="Times New Roman"/>
          <w:color w:val="000000"/>
          <w:sz w:val="24"/>
        </w:rPr>
        <w:t>47</w:t>
      </w:r>
      <w:r w:rsidR="00ED21B0" w:rsidRPr="00BF2626">
        <w:rPr>
          <w:rFonts w:ascii="Times New Roman" w:hAnsi="Times New Roman"/>
          <w:color w:val="000000"/>
          <w:sz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2266"/>
        <w:gridCol w:w="1810"/>
        <w:gridCol w:w="3322"/>
      </w:tblGrid>
      <w:tr w:rsidR="0056778B" w:rsidRPr="00BF2626" w14:paraId="58D846AC" w14:textId="77777777" w:rsidTr="00EF58C5">
        <w:trPr>
          <w:tblHeader/>
        </w:trPr>
        <w:tc>
          <w:tcPr>
            <w:tcW w:w="1330" w:type="pct"/>
            <w:shd w:val="clear" w:color="auto" w:fill="auto"/>
            <w:vAlign w:val="center"/>
          </w:tcPr>
          <w:p w14:paraId="13E47BA9"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Наименование вида ОМЗ </w:t>
            </w:r>
          </w:p>
        </w:tc>
        <w:tc>
          <w:tcPr>
            <w:tcW w:w="1124" w:type="pct"/>
            <w:shd w:val="clear" w:color="auto" w:fill="auto"/>
            <w:vAlign w:val="center"/>
          </w:tcPr>
          <w:p w14:paraId="3F68C681"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Наименование расчетного показателя ОМЗ,</w:t>
            </w:r>
          </w:p>
          <w:p w14:paraId="319420F9"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единица измерения</w:t>
            </w:r>
          </w:p>
        </w:tc>
        <w:tc>
          <w:tcPr>
            <w:tcW w:w="2546" w:type="pct"/>
            <w:gridSpan w:val="2"/>
            <w:shd w:val="clear" w:color="auto" w:fill="auto"/>
            <w:vAlign w:val="center"/>
          </w:tcPr>
          <w:p w14:paraId="1AC1CFB2" w14:textId="77777777" w:rsidR="0056778B" w:rsidRPr="00BF2626" w:rsidRDefault="0056778B" w:rsidP="005445DE">
            <w:pPr>
              <w:spacing w:after="0" w:line="240" w:lineRule="auto"/>
              <w:jc w:val="center"/>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Предельное значение расчетного показателя максимально допустимого </w:t>
            </w:r>
          </w:p>
          <w:p w14:paraId="18498DF9" w14:textId="77777777" w:rsidR="0056778B" w:rsidRPr="00BF2626" w:rsidRDefault="0056778B" w:rsidP="005445DE">
            <w:pPr>
              <w:spacing w:after="0" w:line="240" w:lineRule="auto"/>
              <w:jc w:val="center"/>
              <w:rPr>
                <w:rFonts w:ascii="Times New Roman" w:hAnsi="Times New Roman"/>
                <w:color w:val="000000"/>
              </w:rPr>
            </w:pPr>
            <w:r w:rsidRPr="00BF2626">
              <w:rPr>
                <w:rFonts w:ascii="Times New Roman" w:eastAsia="Calibri" w:hAnsi="Times New Roman"/>
                <w:color w:val="000000"/>
                <w:lang w:eastAsia="en-US"/>
              </w:rPr>
              <w:t>уровня территориальной доступности</w:t>
            </w:r>
            <w:r w:rsidRPr="00BF2626">
              <w:rPr>
                <w:rFonts w:ascii="Times New Roman" w:hAnsi="Times New Roman"/>
                <w:color w:val="000000"/>
              </w:rPr>
              <w:t xml:space="preserve"> </w:t>
            </w:r>
            <w:r w:rsidRPr="00BF2626">
              <w:rPr>
                <w:rFonts w:ascii="Times New Roman" w:eastAsia="Calibri" w:hAnsi="Times New Roman"/>
                <w:color w:val="000000"/>
                <w:lang w:eastAsia="en-US"/>
              </w:rPr>
              <w:t xml:space="preserve">ОМЗ </w:t>
            </w:r>
          </w:p>
        </w:tc>
      </w:tr>
      <w:tr w:rsidR="0056778B" w:rsidRPr="00BF2626" w14:paraId="2A740FDF" w14:textId="77777777" w:rsidTr="00EF58C5">
        <w:trPr>
          <w:trHeight w:val="451"/>
        </w:trPr>
        <w:tc>
          <w:tcPr>
            <w:tcW w:w="1330" w:type="pct"/>
            <w:vMerge w:val="restart"/>
            <w:shd w:val="clear" w:color="auto" w:fill="auto"/>
          </w:tcPr>
          <w:p w14:paraId="7C1C1DAE" w14:textId="77777777" w:rsidR="0056778B" w:rsidRPr="00BF2626" w:rsidRDefault="0056778B" w:rsidP="005445DE">
            <w:pPr>
              <w:pStyle w:val="102"/>
              <w:rPr>
                <w:color w:val="000000"/>
                <w:sz w:val="22"/>
                <w:szCs w:val="22"/>
              </w:rPr>
            </w:pPr>
            <w:r w:rsidRPr="00BF2626">
              <w:rPr>
                <w:rFonts w:eastAsia="Calibri"/>
                <w:color w:val="000000"/>
                <w:sz w:val="22"/>
                <w:szCs w:val="22"/>
                <w:lang w:eastAsia="en-US"/>
              </w:rPr>
              <w:t>Объекты озеленения общего пользования</w:t>
            </w:r>
          </w:p>
        </w:tc>
        <w:tc>
          <w:tcPr>
            <w:tcW w:w="1124" w:type="pct"/>
            <w:vMerge w:val="restart"/>
            <w:shd w:val="clear" w:color="auto" w:fill="auto"/>
          </w:tcPr>
          <w:p w14:paraId="5DAB9D50"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 xml:space="preserve">Уровень территориальной доступности для населения, </w:t>
            </w:r>
          </w:p>
          <w:p w14:paraId="1BBEDEB5" w14:textId="77777777" w:rsidR="0056778B" w:rsidRPr="00BF2626" w:rsidRDefault="0056778B" w:rsidP="005445DE">
            <w:pPr>
              <w:pStyle w:val="102"/>
              <w:rPr>
                <w:rFonts w:eastAsia="Calibri"/>
                <w:bCs/>
                <w:iCs/>
                <w:color w:val="000000"/>
                <w:sz w:val="22"/>
                <w:szCs w:val="22"/>
                <w:lang w:eastAsia="en-US"/>
              </w:rPr>
            </w:pPr>
            <w:r w:rsidRPr="00BF2626">
              <w:rPr>
                <w:rFonts w:eastAsia="Calibri"/>
                <w:color w:val="000000"/>
                <w:sz w:val="22"/>
                <w:szCs w:val="22"/>
                <w:lang w:eastAsia="en-US"/>
              </w:rPr>
              <w:t>мин., м</w:t>
            </w:r>
          </w:p>
        </w:tc>
        <w:tc>
          <w:tcPr>
            <w:tcW w:w="898" w:type="pct"/>
            <w:shd w:val="clear" w:color="auto" w:fill="auto"/>
          </w:tcPr>
          <w:p w14:paraId="047274AA"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Для городских парков </w:t>
            </w:r>
          </w:p>
        </w:tc>
        <w:tc>
          <w:tcPr>
            <w:tcW w:w="1648" w:type="pct"/>
            <w:shd w:val="clear" w:color="auto" w:fill="auto"/>
          </w:tcPr>
          <w:p w14:paraId="35F245FF" w14:textId="77777777" w:rsidR="0056778B" w:rsidRPr="00BF2626" w:rsidRDefault="0056778B" w:rsidP="00ED21B0">
            <w:pPr>
              <w:spacing w:after="0" w:line="240" w:lineRule="auto"/>
              <w:jc w:val="both"/>
              <w:rPr>
                <w:rFonts w:ascii="Times New Roman" w:eastAsia="Calibri" w:hAnsi="Times New Roman"/>
                <w:color w:val="000000"/>
                <w:lang w:eastAsia="en-US"/>
              </w:rPr>
            </w:pPr>
            <w:r w:rsidRPr="00BF2626">
              <w:rPr>
                <w:rFonts w:ascii="Times New Roman" w:eastAsia="Calibri" w:hAnsi="Times New Roman"/>
                <w:color w:val="000000"/>
                <w:lang w:eastAsia="en-US"/>
              </w:rPr>
              <w:t>не более 20 мин. на общественном транспорте (без учета времени ожидания транспорта);</w:t>
            </w:r>
          </w:p>
        </w:tc>
      </w:tr>
      <w:tr w:rsidR="0056778B" w:rsidRPr="00BF2626" w14:paraId="38811FF0" w14:textId="77777777" w:rsidTr="00EF58C5">
        <w:trPr>
          <w:trHeight w:val="277"/>
        </w:trPr>
        <w:tc>
          <w:tcPr>
            <w:tcW w:w="1330" w:type="pct"/>
            <w:vMerge/>
            <w:shd w:val="clear" w:color="auto" w:fill="auto"/>
          </w:tcPr>
          <w:p w14:paraId="41919562" w14:textId="77777777" w:rsidR="0056778B" w:rsidRPr="00BF2626" w:rsidRDefault="0056778B" w:rsidP="005445DE">
            <w:pPr>
              <w:pStyle w:val="102"/>
              <w:rPr>
                <w:rFonts w:eastAsia="Calibri"/>
                <w:color w:val="000000"/>
                <w:sz w:val="22"/>
                <w:szCs w:val="22"/>
                <w:lang w:eastAsia="en-US"/>
              </w:rPr>
            </w:pPr>
          </w:p>
        </w:tc>
        <w:tc>
          <w:tcPr>
            <w:tcW w:w="1124" w:type="pct"/>
            <w:vMerge/>
            <w:shd w:val="clear" w:color="auto" w:fill="auto"/>
          </w:tcPr>
          <w:p w14:paraId="091CB35C" w14:textId="77777777" w:rsidR="0056778B" w:rsidRPr="00BF2626" w:rsidRDefault="0056778B" w:rsidP="005445DE">
            <w:pPr>
              <w:spacing w:after="0" w:line="240" w:lineRule="auto"/>
              <w:rPr>
                <w:rFonts w:ascii="Times New Roman" w:eastAsia="Calibri" w:hAnsi="Times New Roman"/>
                <w:color w:val="000000"/>
                <w:lang w:eastAsia="en-US"/>
              </w:rPr>
            </w:pPr>
          </w:p>
        </w:tc>
        <w:tc>
          <w:tcPr>
            <w:tcW w:w="898" w:type="pct"/>
            <w:shd w:val="clear" w:color="auto" w:fill="auto"/>
          </w:tcPr>
          <w:p w14:paraId="2D199356"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Для парков планировочных районов</w:t>
            </w:r>
          </w:p>
        </w:tc>
        <w:tc>
          <w:tcPr>
            <w:tcW w:w="1648" w:type="pct"/>
            <w:shd w:val="clear" w:color="auto" w:fill="auto"/>
          </w:tcPr>
          <w:p w14:paraId="49360596" w14:textId="77777777" w:rsidR="0056778B" w:rsidRPr="00BF2626" w:rsidRDefault="0056778B" w:rsidP="00ED21B0">
            <w:pPr>
              <w:spacing w:after="0" w:line="240" w:lineRule="auto"/>
              <w:jc w:val="both"/>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не более 15 мин. (время пешеходной доступности) или не более </w:t>
            </w:r>
            <w:smartTag w:uri="urn:schemas-microsoft-com:office:smarttags" w:element="metricconverter">
              <w:smartTagPr>
                <w:attr w:name="ProductID" w:val="1000 м"/>
              </w:smartTagPr>
              <w:r w:rsidRPr="00BF2626">
                <w:rPr>
                  <w:rFonts w:ascii="Times New Roman" w:eastAsia="Calibri" w:hAnsi="Times New Roman"/>
                  <w:color w:val="000000"/>
                  <w:lang w:eastAsia="en-US"/>
                </w:rPr>
                <w:t>1000 м</w:t>
              </w:r>
            </w:smartTag>
          </w:p>
        </w:tc>
      </w:tr>
      <w:tr w:rsidR="0056778B" w:rsidRPr="00BF2626" w14:paraId="1C591F6F" w14:textId="77777777" w:rsidTr="00EF58C5">
        <w:trPr>
          <w:trHeight w:val="86"/>
        </w:trPr>
        <w:tc>
          <w:tcPr>
            <w:tcW w:w="1330" w:type="pct"/>
            <w:vMerge/>
            <w:shd w:val="clear" w:color="auto" w:fill="auto"/>
          </w:tcPr>
          <w:p w14:paraId="4CB308DD" w14:textId="77777777" w:rsidR="0056778B" w:rsidRPr="00BF2626" w:rsidRDefault="0056778B" w:rsidP="005445DE">
            <w:pPr>
              <w:pStyle w:val="102"/>
              <w:rPr>
                <w:rFonts w:eastAsia="Calibri"/>
                <w:color w:val="000000"/>
                <w:sz w:val="22"/>
                <w:szCs w:val="22"/>
                <w:lang w:eastAsia="en-US"/>
              </w:rPr>
            </w:pPr>
          </w:p>
        </w:tc>
        <w:tc>
          <w:tcPr>
            <w:tcW w:w="1124" w:type="pct"/>
            <w:vMerge/>
            <w:shd w:val="clear" w:color="auto" w:fill="auto"/>
          </w:tcPr>
          <w:p w14:paraId="0B67D57D" w14:textId="77777777" w:rsidR="0056778B" w:rsidRPr="00BF2626" w:rsidRDefault="0056778B" w:rsidP="005445DE">
            <w:pPr>
              <w:spacing w:after="0" w:line="240" w:lineRule="auto"/>
              <w:rPr>
                <w:rFonts w:ascii="Times New Roman" w:eastAsia="Calibri" w:hAnsi="Times New Roman"/>
                <w:color w:val="000000"/>
                <w:lang w:eastAsia="en-US"/>
              </w:rPr>
            </w:pPr>
          </w:p>
        </w:tc>
        <w:tc>
          <w:tcPr>
            <w:tcW w:w="898" w:type="pct"/>
            <w:shd w:val="clear" w:color="auto" w:fill="auto"/>
          </w:tcPr>
          <w:p w14:paraId="2975CFAA" w14:textId="77777777" w:rsidR="0056778B" w:rsidRPr="00BF2626" w:rsidRDefault="0056778B" w:rsidP="005445DE">
            <w:pPr>
              <w:spacing w:after="0" w:line="240" w:lineRule="auto"/>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Для садов, скверов и бульваров </w:t>
            </w:r>
          </w:p>
        </w:tc>
        <w:tc>
          <w:tcPr>
            <w:tcW w:w="1648" w:type="pct"/>
            <w:shd w:val="clear" w:color="auto" w:fill="auto"/>
          </w:tcPr>
          <w:p w14:paraId="27AC6987" w14:textId="77777777" w:rsidR="0056778B" w:rsidRPr="00BF2626" w:rsidRDefault="0056778B" w:rsidP="00ED21B0">
            <w:pPr>
              <w:spacing w:after="0" w:line="240" w:lineRule="auto"/>
              <w:jc w:val="both"/>
              <w:rPr>
                <w:rFonts w:ascii="Times New Roman" w:eastAsia="Calibri" w:hAnsi="Times New Roman"/>
                <w:color w:val="000000"/>
                <w:lang w:eastAsia="en-US"/>
              </w:rPr>
            </w:pPr>
            <w:r w:rsidRPr="00BF2626">
              <w:rPr>
                <w:rFonts w:ascii="Times New Roman" w:eastAsia="Calibri" w:hAnsi="Times New Roman"/>
                <w:color w:val="000000"/>
                <w:lang w:eastAsia="en-US"/>
              </w:rPr>
              <w:t xml:space="preserve">не более 10 мин. (время пешеходной доступности) или не более </w:t>
            </w:r>
            <w:smartTag w:uri="urn:schemas-microsoft-com:office:smarttags" w:element="metricconverter">
              <w:smartTagPr>
                <w:attr w:name="ProductID" w:val="650 м"/>
              </w:smartTagPr>
              <w:r w:rsidRPr="00BF2626">
                <w:rPr>
                  <w:rFonts w:ascii="Times New Roman" w:eastAsia="Calibri" w:hAnsi="Times New Roman"/>
                  <w:color w:val="000000"/>
                  <w:lang w:eastAsia="en-US"/>
                </w:rPr>
                <w:t>650 м</w:t>
              </w:r>
            </w:smartTag>
          </w:p>
        </w:tc>
      </w:tr>
    </w:tbl>
    <w:p w14:paraId="2217B26D" w14:textId="77777777" w:rsidR="0056778B" w:rsidRPr="00BF2626" w:rsidRDefault="0056778B" w:rsidP="0056778B">
      <w:pPr>
        <w:pStyle w:val="12"/>
        <w:keepNext w:val="0"/>
        <w:spacing w:before="0" w:line="240" w:lineRule="auto"/>
        <w:rPr>
          <w:rFonts w:ascii="Times New Roman" w:hAnsi="Times New Roman"/>
          <w:b w:val="0"/>
          <w:color w:val="FF0000"/>
          <w:sz w:val="22"/>
          <w:szCs w:val="22"/>
          <w:lang w:val="ru-RU"/>
        </w:rPr>
      </w:pPr>
    </w:p>
    <w:p w14:paraId="0224D5EB" w14:textId="4CC7794A" w:rsidR="00FE52FB" w:rsidRPr="00BF2626" w:rsidRDefault="00ED21B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B02347">
        <w:rPr>
          <w:rFonts w:ascii="Times New Roman" w:hAnsi="Times New Roman"/>
          <w:sz w:val="24"/>
          <w:szCs w:val="24"/>
        </w:rPr>
        <w:t>6</w:t>
      </w:r>
      <w:r w:rsidRPr="00BF2626">
        <w:rPr>
          <w:rFonts w:ascii="Times New Roman" w:hAnsi="Times New Roman"/>
          <w:sz w:val="24"/>
          <w:szCs w:val="24"/>
        </w:rPr>
        <w:t xml:space="preserve">.3. </w:t>
      </w:r>
      <w:r w:rsidR="00FE52FB" w:rsidRPr="00BF2626">
        <w:rPr>
          <w:rFonts w:ascii="Times New Roman" w:hAnsi="Times New Roman"/>
          <w:sz w:val="24"/>
          <w:szCs w:val="24"/>
        </w:rPr>
        <w:t>Удельный вес озелененных территорий различного назначения в предел</w:t>
      </w:r>
      <w:r w:rsidR="004C7390" w:rsidRPr="00BF2626">
        <w:rPr>
          <w:rFonts w:ascii="Times New Roman" w:hAnsi="Times New Roman"/>
          <w:sz w:val="24"/>
          <w:szCs w:val="24"/>
        </w:rPr>
        <w:t>ах за</w:t>
      </w:r>
      <w:r w:rsidR="007350BC" w:rsidRPr="00BF2626">
        <w:rPr>
          <w:rFonts w:ascii="Times New Roman" w:hAnsi="Times New Roman"/>
          <w:sz w:val="24"/>
          <w:szCs w:val="24"/>
        </w:rPr>
        <w:t xml:space="preserve">стройки </w:t>
      </w:r>
      <w:r w:rsidR="00CD6BC2" w:rsidRPr="00BF2626">
        <w:rPr>
          <w:rFonts w:ascii="Times New Roman" w:hAnsi="Times New Roman"/>
          <w:sz w:val="24"/>
          <w:szCs w:val="24"/>
        </w:rPr>
        <w:t>поселения</w:t>
      </w:r>
      <w:r w:rsidR="00FE52FB" w:rsidRPr="00BF2626">
        <w:rPr>
          <w:rFonts w:ascii="Times New Roman" w:hAnsi="Times New Roman"/>
          <w:sz w:val="24"/>
          <w:szCs w:val="24"/>
        </w:rPr>
        <w:t xml:space="preserve"> (уровень озелен</w:t>
      </w:r>
      <w:r w:rsidR="00ED75E1" w:rsidRPr="00BF2626">
        <w:rPr>
          <w:rFonts w:ascii="Times New Roman" w:hAnsi="Times New Roman"/>
          <w:sz w:val="24"/>
          <w:szCs w:val="24"/>
        </w:rPr>
        <w:t>ё</w:t>
      </w:r>
      <w:r w:rsidR="00FE52FB" w:rsidRPr="00BF2626">
        <w:rPr>
          <w:rFonts w:ascii="Times New Roman" w:hAnsi="Times New Roman"/>
          <w:sz w:val="24"/>
          <w:szCs w:val="24"/>
        </w:rPr>
        <w:t>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 В зонах с предприятиями, требующими устройства санитарно-защитных зон шириной более одного километра, уровень озелененности территории застройки следует увеличивать не менее чем на 15 %.</w:t>
      </w:r>
    </w:p>
    <w:p w14:paraId="5A2F5570" w14:textId="6EB2C61B" w:rsidR="004B72CD"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4B72CD" w:rsidRPr="00BF2626">
        <w:rPr>
          <w:rFonts w:ascii="Times New Roman" w:hAnsi="Times New Roman"/>
          <w:sz w:val="24"/>
          <w:szCs w:val="24"/>
        </w:rPr>
        <w:t>.8.</w:t>
      </w:r>
      <w:r w:rsidR="00B02347">
        <w:rPr>
          <w:rFonts w:ascii="Times New Roman" w:hAnsi="Times New Roman"/>
          <w:sz w:val="24"/>
          <w:szCs w:val="24"/>
        </w:rPr>
        <w:t>6</w:t>
      </w:r>
      <w:r w:rsidR="004B72CD" w:rsidRPr="00BF2626">
        <w:rPr>
          <w:rFonts w:ascii="Times New Roman" w:hAnsi="Times New Roman"/>
          <w:sz w:val="24"/>
          <w:szCs w:val="24"/>
        </w:rPr>
        <w:t>.</w:t>
      </w:r>
      <w:r w:rsidR="00ED21B0" w:rsidRPr="00BF2626">
        <w:rPr>
          <w:rFonts w:ascii="Times New Roman" w:hAnsi="Times New Roman"/>
          <w:sz w:val="24"/>
          <w:szCs w:val="24"/>
        </w:rPr>
        <w:t>4</w:t>
      </w:r>
      <w:r w:rsidR="004B72CD" w:rsidRPr="00BF2626">
        <w:rPr>
          <w:rFonts w:ascii="Times New Roman" w:hAnsi="Times New Roman"/>
          <w:sz w:val="24"/>
          <w:szCs w:val="24"/>
        </w:rPr>
        <w:t xml:space="preserve">. </w:t>
      </w:r>
      <w:r w:rsidR="00FE52FB" w:rsidRPr="00BF2626">
        <w:rPr>
          <w:rFonts w:ascii="Times New Roman" w:hAnsi="Times New Roman"/>
          <w:sz w:val="24"/>
          <w:szCs w:val="24"/>
        </w:rPr>
        <w:t xml:space="preserve">Оптимальные параметры общего баланса территории </w:t>
      </w:r>
      <w:r w:rsidR="004B72CD" w:rsidRPr="00BF2626">
        <w:rPr>
          <w:rFonts w:ascii="Times New Roman" w:hAnsi="Times New Roman"/>
          <w:sz w:val="24"/>
          <w:szCs w:val="24"/>
        </w:rPr>
        <w:t>следует принимать в соответствии с табл</w:t>
      </w:r>
      <w:r w:rsidR="00315462" w:rsidRPr="00BF2626">
        <w:rPr>
          <w:rFonts w:ascii="Times New Roman" w:hAnsi="Times New Roman"/>
          <w:sz w:val="24"/>
          <w:szCs w:val="24"/>
        </w:rPr>
        <w:t>.</w:t>
      </w:r>
      <w:r w:rsidR="00B02347">
        <w:rPr>
          <w:rFonts w:ascii="Times New Roman" w:hAnsi="Times New Roman"/>
          <w:sz w:val="24"/>
          <w:szCs w:val="24"/>
        </w:rPr>
        <w:t>48</w:t>
      </w:r>
      <w:r w:rsidR="004B72CD" w:rsidRPr="00BF2626">
        <w:rPr>
          <w:rFonts w:ascii="Times New Roman" w:hAnsi="Times New Roman"/>
          <w:sz w:val="24"/>
          <w:szCs w:val="24"/>
        </w:rPr>
        <w:t>.</w:t>
      </w:r>
    </w:p>
    <w:p w14:paraId="64ED84F3" w14:textId="77777777" w:rsidR="004B72CD" w:rsidRPr="00BF2626" w:rsidRDefault="004B72CD" w:rsidP="007226AF">
      <w:pPr>
        <w:spacing w:after="0" w:line="240" w:lineRule="auto"/>
        <w:jc w:val="both"/>
        <w:rPr>
          <w:rFonts w:ascii="Times New Roman" w:hAnsi="Times New Roman"/>
          <w:sz w:val="8"/>
          <w:szCs w:val="8"/>
        </w:rPr>
      </w:pPr>
    </w:p>
    <w:p w14:paraId="07125844" w14:textId="06724EC7" w:rsidR="004B72CD" w:rsidRPr="00BF2626" w:rsidRDefault="0056778B"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B02347">
        <w:rPr>
          <w:rFonts w:ascii="Times New Roman" w:hAnsi="Times New Roman"/>
          <w:i/>
          <w:sz w:val="24"/>
          <w:szCs w:val="24"/>
        </w:rPr>
        <w:t>48</w:t>
      </w:r>
      <w:r w:rsidR="004B72CD" w:rsidRPr="00BF2626">
        <w:rPr>
          <w:rFonts w:ascii="Times New Roman" w:hAnsi="Times New Roman"/>
          <w:i/>
          <w:sz w:val="24"/>
          <w:szCs w:val="24"/>
        </w:rPr>
        <w:t>.</w:t>
      </w:r>
      <w:r w:rsidR="004B72CD" w:rsidRPr="00BF2626">
        <w:rPr>
          <w:rFonts w:ascii="Times New Roman" w:hAnsi="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5713"/>
        <w:gridCol w:w="2314"/>
      </w:tblGrid>
      <w:tr w:rsidR="004B72CD" w:rsidRPr="00BF2626" w14:paraId="64FC2B2C" w14:textId="77777777" w:rsidTr="00EF58C5">
        <w:trPr>
          <w:trHeight w:val="312"/>
          <w:jc w:val="center"/>
        </w:trPr>
        <w:tc>
          <w:tcPr>
            <w:tcW w:w="7130" w:type="dxa"/>
            <w:gridSpan w:val="2"/>
            <w:shd w:val="clear" w:color="auto" w:fill="auto"/>
            <w:vAlign w:val="center"/>
          </w:tcPr>
          <w:p w14:paraId="65D0D116"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Территории</w:t>
            </w:r>
          </w:p>
        </w:tc>
        <w:tc>
          <w:tcPr>
            <w:tcW w:w="2314" w:type="dxa"/>
            <w:shd w:val="clear" w:color="auto" w:fill="auto"/>
            <w:vAlign w:val="center"/>
          </w:tcPr>
          <w:p w14:paraId="16F23587"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Баланс территории, %</w:t>
            </w:r>
          </w:p>
        </w:tc>
      </w:tr>
      <w:tr w:rsidR="004B72CD" w:rsidRPr="00BF2626" w14:paraId="37F476A3" w14:textId="77777777" w:rsidTr="00EF58C5">
        <w:trPr>
          <w:trHeight w:val="20"/>
          <w:jc w:val="center"/>
        </w:trPr>
        <w:tc>
          <w:tcPr>
            <w:tcW w:w="1417" w:type="dxa"/>
            <w:shd w:val="clear" w:color="auto" w:fill="auto"/>
          </w:tcPr>
          <w:p w14:paraId="39111A7D"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 xml:space="preserve">Открытые </w:t>
            </w:r>
          </w:p>
          <w:p w14:paraId="60320FA4" w14:textId="77777777" w:rsidR="004B72CD" w:rsidRPr="00BF2626" w:rsidRDefault="004B72CD" w:rsidP="007226AF">
            <w:pPr>
              <w:tabs>
                <w:tab w:val="center" w:pos="4677"/>
                <w:tab w:val="right" w:pos="9355"/>
              </w:tabs>
              <w:spacing w:after="0" w:line="240" w:lineRule="auto"/>
              <w:ind w:right="-57"/>
              <w:jc w:val="both"/>
              <w:rPr>
                <w:rFonts w:ascii="Times New Roman" w:hAnsi="Times New Roman"/>
              </w:rPr>
            </w:pPr>
            <w:r w:rsidRPr="00BF2626">
              <w:rPr>
                <w:rFonts w:ascii="Times New Roman" w:hAnsi="Times New Roman"/>
              </w:rPr>
              <w:t>пространства</w:t>
            </w:r>
          </w:p>
        </w:tc>
        <w:tc>
          <w:tcPr>
            <w:tcW w:w="5713" w:type="dxa"/>
            <w:shd w:val="clear" w:color="auto" w:fill="auto"/>
          </w:tcPr>
          <w:p w14:paraId="7B8EE56F"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зеленые насаждения</w:t>
            </w:r>
          </w:p>
        </w:tc>
        <w:tc>
          <w:tcPr>
            <w:tcW w:w="2314" w:type="dxa"/>
            <w:shd w:val="clear" w:color="auto" w:fill="auto"/>
          </w:tcPr>
          <w:p w14:paraId="3404D1E1"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65 - 75</w:t>
            </w:r>
          </w:p>
        </w:tc>
      </w:tr>
      <w:tr w:rsidR="004B72CD" w:rsidRPr="00BF2626" w14:paraId="6BC4048F" w14:textId="77777777" w:rsidTr="00EF58C5">
        <w:trPr>
          <w:trHeight w:val="20"/>
          <w:jc w:val="center"/>
        </w:trPr>
        <w:tc>
          <w:tcPr>
            <w:tcW w:w="1412" w:type="dxa"/>
            <w:vMerge w:val="restart"/>
            <w:shd w:val="clear" w:color="auto" w:fill="auto"/>
          </w:tcPr>
          <w:p w14:paraId="38781326" w14:textId="77777777" w:rsidR="004B72CD" w:rsidRPr="00BF2626" w:rsidRDefault="004B72CD" w:rsidP="007226AF">
            <w:pPr>
              <w:tabs>
                <w:tab w:val="center" w:pos="4677"/>
                <w:tab w:val="right" w:pos="9355"/>
              </w:tabs>
              <w:spacing w:after="0" w:line="240" w:lineRule="auto"/>
              <w:jc w:val="both"/>
              <w:rPr>
                <w:rFonts w:ascii="Times New Roman" w:hAnsi="Times New Roman"/>
              </w:rPr>
            </w:pPr>
          </w:p>
        </w:tc>
        <w:tc>
          <w:tcPr>
            <w:tcW w:w="5713" w:type="dxa"/>
            <w:shd w:val="clear" w:color="auto" w:fill="auto"/>
          </w:tcPr>
          <w:p w14:paraId="71835AAA"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аллеи и дороги</w:t>
            </w:r>
          </w:p>
        </w:tc>
        <w:tc>
          <w:tcPr>
            <w:tcW w:w="2314" w:type="dxa"/>
            <w:shd w:val="clear" w:color="auto" w:fill="auto"/>
          </w:tcPr>
          <w:p w14:paraId="573A1EFF"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10 - 15</w:t>
            </w:r>
          </w:p>
        </w:tc>
      </w:tr>
      <w:tr w:rsidR="004B72CD" w:rsidRPr="00BF2626" w14:paraId="2A669B74" w14:textId="77777777" w:rsidTr="00EF58C5">
        <w:trPr>
          <w:trHeight w:val="20"/>
          <w:jc w:val="center"/>
        </w:trPr>
        <w:tc>
          <w:tcPr>
            <w:tcW w:w="1412" w:type="dxa"/>
            <w:vMerge/>
            <w:shd w:val="clear" w:color="auto" w:fill="auto"/>
          </w:tcPr>
          <w:p w14:paraId="59EFDFAD" w14:textId="77777777" w:rsidR="004B72CD" w:rsidRPr="00BF2626" w:rsidRDefault="004B72CD" w:rsidP="007226AF">
            <w:pPr>
              <w:tabs>
                <w:tab w:val="center" w:pos="4677"/>
                <w:tab w:val="right" w:pos="9355"/>
              </w:tabs>
              <w:spacing w:after="0" w:line="240" w:lineRule="auto"/>
              <w:jc w:val="both"/>
              <w:rPr>
                <w:rFonts w:ascii="Times New Roman" w:hAnsi="Times New Roman"/>
              </w:rPr>
            </w:pPr>
          </w:p>
        </w:tc>
        <w:tc>
          <w:tcPr>
            <w:tcW w:w="5713" w:type="dxa"/>
            <w:shd w:val="clear" w:color="auto" w:fill="auto"/>
          </w:tcPr>
          <w:p w14:paraId="6264E841"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площадки</w:t>
            </w:r>
          </w:p>
        </w:tc>
        <w:tc>
          <w:tcPr>
            <w:tcW w:w="2314" w:type="dxa"/>
            <w:shd w:val="clear" w:color="auto" w:fill="auto"/>
          </w:tcPr>
          <w:p w14:paraId="542F01D8"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8 - 12</w:t>
            </w:r>
          </w:p>
        </w:tc>
      </w:tr>
      <w:tr w:rsidR="004B72CD" w:rsidRPr="00BF2626" w14:paraId="5D0BF973" w14:textId="77777777" w:rsidTr="00EF58C5">
        <w:trPr>
          <w:trHeight w:val="20"/>
          <w:jc w:val="center"/>
        </w:trPr>
        <w:tc>
          <w:tcPr>
            <w:tcW w:w="1412" w:type="dxa"/>
            <w:vMerge/>
            <w:shd w:val="clear" w:color="auto" w:fill="auto"/>
          </w:tcPr>
          <w:p w14:paraId="3D667EC4" w14:textId="77777777" w:rsidR="004B72CD" w:rsidRPr="00BF2626" w:rsidRDefault="004B72CD" w:rsidP="007226AF">
            <w:pPr>
              <w:tabs>
                <w:tab w:val="center" w:pos="4677"/>
                <w:tab w:val="right" w:pos="9355"/>
              </w:tabs>
              <w:spacing w:after="0" w:line="240" w:lineRule="auto"/>
              <w:jc w:val="both"/>
              <w:rPr>
                <w:rFonts w:ascii="Times New Roman" w:hAnsi="Times New Roman"/>
              </w:rPr>
            </w:pPr>
          </w:p>
        </w:tc>
        <w:tc>
          <w:tcPr>
            <w:tcW w:w="5713" w:type="dxa"/>
            <w:shd w:val="clear" w:color="auto" w:fill="auto"/>
          </w:tcPr>
          <w:p w14:paraId="201A05F0"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сооружения</w:t>
            </w:r>
          </w:p>
        </w:tc>
        <w:tc>
          <w:tcPr>
            <w:tcW w:w="2314" w:type="dxa"/>
            <w:shd w:val="clear" w:color="auto" w:fill="auto"/>
          </w:tcPr>
          <w:p w14:paraId="21628EC6"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5 - 7</w:t>
            </w:r>
          </w:p>
        </w:tc>
      </w:tr>
      <w:tr w:rsidR="004B72CD" w:rsidRPr="00BF2626" w14:paraId="4ECB07BE" w14:textId="77777777" w:rsidTr="00EF58C5">
        <w:trPr>
          <w:trHeight w:val="20"/>
          <w:jc w:val="center"/>
        </w:trPr>
        <w:tc>
          <w:tcPr>
            <w:tcW w:w="1417" w:type="dxa"/>
            <w:shd w:val="clear" w:color="auto" w:fill="auto"/>
          </w:tcPr>
          <w:p w14:paraId="2F6DA179"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 xml:space="preserve">Зона </w:t>
            </w:r>
          </w:p>
          <w:p w14:paraId="1BD859A1"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 xml:space="preserve">природных </w:t>
            </w:r>
          </w:p>
          <w:p w14:paraId="55F33194"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ландшафтов</w:t>
            </w:r>
          </w:p>
        </w:tc>
        <w:tc>
          <w:tcPr>
            <w:tcW w:w="5713" w:type="dxa"/>
            <w:shd w:val="clear" w:color="auto" w:fill="auto"/>
          </w:tcPr>
          <w:p w14:paraId="6DC1EE87" w14:textId="77777777" w:rsidR="004B72CD" w:rsidRPr="00BF2626" w:rsidRDefault="004B72CD" w:rsidP="00341F0A">
            <w:pPr>
              <w:tabs>
                <w:tab w:val="center" w:pos="4677"/>
                <w:tab w:val="right" w:pos="9355"/>
              </w:tabs>
              <w:suppressAutoHyphens/>
              <w:spacing w:after="0" w:line="240" w:lineRule="auto"/>
              <w:jc w:val="both"/>
              <w:rPr>
                <w:rFonts w:ascii="Times New Roman" w:hAnsi="Times New Roman"/>
              </w:rPr>
            </w:pPr>
            <w:r w:rsidRPr="00BF2626">
              <w:rPr>
                <w:rFonts w:ascii="Times New Roman" w:hAnsi="Times New Roman"/>
              </w:rPr>
              <w:t>древесно-кустарниковые насаждения, открытые луговые пространства и водоемы</w:t>
            </w:r>
          </w:p>
        </w:tc>
        <w:tc>
          <w:tcPr>
            <w:tcW w:w="2314" w:type="dxa"/>
            <w:shd w:val="clear" w:color="auto" w:fill="auto"/>
          </w:tcPr>
          <w:p w14:paraId="43E8A33C"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93 - 97</w:t>
            </w:r>
          </w:p>
        </w:tc>
      </w:tr>
      <w:tr w:rsidR="004B72CD" w:rsidRPr="00BF2626" w14:paraId="331170D3" w14:textId="77777777" w:rsidTr="00EF58C5">
        <w:trPr>
          <w:trHeight w:val="20"/>
          <w:jc w:val="center"/>
        </w:trPr>
        <w:tc>
          <w:tcPr>
            <w:tcW w:w="1412" w:type="dxa"/>
            <w:shd w:val="clear" w:color="auto" w:fill="auto"/>
          </w:tcPr>
          <w:p w14:paraId="5DF4E0C8" w14:textId="77777777" w:rsidR="004B72CD" w:rsidRPr="00BF2626" w:rsidRDefault="004B72CD" w:rsidP="007226AF">
            <w:pPr>
              <w:tabs>
                <w:tab w:val="center" w:pos="4677"/>
                <w:tab w:val="right" w:pos="9355"/>
              </w:tabs>
              <w:spacing w:after="0" w:line="240" w:lineRule="auto"/>
              <w:ind w:left="170" w:firstLine="57"/>
              <w:jc w:val="both"/>
              <w:rPr>
                <w:rFonts w:ascii="Times New Roman" w:hAnsi="Times New Roman"/>
              </w:rPr>
            </w:pPr>
          </w:p>
        </w:tc>
        <w:tc>
          <w:tcPr>
            <w:tcW w:w="5713" w:type="dxa"/>
            <w:shd w:val="clear" w:color="auto" w:fill="auto"/>
          </w:tcPr>
          <w:p w14:paraId="166053EB"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дорожно-транспортная сеть, спортивные и игровые площадки</w:t>
            </w:r>
          </w:p>
        </w:tc>
        <w:tc>
          <w:tcPr>
            <w:tcW w:w="2314" w:type="dxa"/>
            <w:shd w:val="clear" w:color="auto" w:fill="auto"/>
          </w:tcPr>
          <w:p w14:paraId="08800A22"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2 - 5</w:t>
            </w:r>
          </w:p>
        </w:tc>
      </w:tr>
      <w:tr w:rsidR="004B72CD" w:rsidRPr="00BF2626" w14:paraId="6260EB89" w14:textId="77777777" w:rsidTr="00EF58C5">
        <w:trPr>
          <w:trHeight w:val="20"/>
          <w:jc w:val="center"/>
        </w:trPr>
        <w:tc>
          <w:tcPr>
            <w:tcW w:w="1417" w:type="dxa"/>
            <w:shd w:val="clear" w:color="auto" w:fill="auto"/>
          </w:tcPr>
          <w:p w14:paraId="3F222A84" w14:textId="77777777" w:rsidR="004B72CD" w:rsidRPr="00BF2626" w:rsidRDefault="004B72CD" w:rsidP="007226AF">
            <w:pPr>
              <w:tabs>
                <w:tab w:val="center" w:pos="4677"/>
                <w:tab w:val="right" w:pos="9355"/>
              </w:tabs>
              <w:spacing w:after="0" w:line="240" w:lineRule="auto"/>
              <w:ind w:left="170" w:firstLine="57"/>
              <w:jc w:val="both"/>
              <w:rPr>
                <w:rFonts w:ascii="Times New Roman" w:hAnsi="Times New Roman"/>
              </w:rPr>
            </w:pPr>
          </w:p>
        </w:tc>
        <w:tc>
          <w:tcPr>
            <w:tcW w:w="5713" w:type="dxa"/>
            <w:shd w:val="clear" w:color="auto" w:fill="auto"/>
          </w:tcPr>
          <w:p w14:paraId="1CC5D7F5" w14:textId="77777777" w:rsidR="004B72CD" w:rsidRPr="00BF2626" w:rsidRDefault="004B72CD" w:rsidP="007226AF">
            <w:pPr>
              <w:tabs>
                <w:tab w:val="center" w:pos="4677"/>
                <w:tab w:val="right" w:pos="9355"/>
              </w:tabs>
              <w:spacing w:after="0" w:line="240" w:lineRule="auto"/>
              <w:jc w:val="both"/>
              <w:rPr>
                <w:rFonts w:ascii="Times New Roman" w:hAnsi="Times New Roman"/>
              </w:rPr>
            </w:pPr>
            <w:r w:rsidRPr="00BF2626">
              <w:rPr>
                <w:rFonts w:ascii="Times New Roman" w:hAnsi="Times New Roman"/>
              </w:rPr>
              <w:t>обслуживающие сооружения и хозяйственные постройки</w:t>
            </w:r>
          </w:p>
        </w:tc>
        <w:tc>
          <w:tcPr>
            <w:tcW w:w="2314" w:type="dxa"/>
            <w:shd w:val="clear" w:color="auto" w:fill="auto"/>
          </w:tcPr>
          <w:p w14:paraId="6CFA88D9" w14:textId="77777777" w:rsidR="004B72CD" w:rsidRPr="00BF2626" w:rsidRDefault="004B72CD"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2</w:t>
            </w:r>
          </w:p>
        </w:tc>
      </w:tr>
    </w:tbl>
    <w:p w14:paraId="3B38C69A" w14:textId="77777777" w:rsidR="004B72CD" w:rsidRPr="00BF2626" w:rsidRDefault="004B72CD" w:rsidP="007226AF">
      <w:pPr>
        <w:spacing w:after="0" w:line="240" w:lineRule="auto"/>
        <w:ind w:firstLine="709"/>
        <w:jc w:val="both"/>
        <w:rPr>
          <w:rFonts w:ascii="Times New Roman" w:hAnsi="Times New Roman"/>
          <w:sz w:val="12"/>
          <w:szCs w:val="12"/>
        </w:rPr>
      </w:pPr>
    </w:p>
    <w:p w14:paraId="0C27E800" w14:textId="60E87E27" w:rsidR="004B72CD"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4B72CD" w:rsidRPr="00BF2626">
        <w:rPr>
          <w:rFonts w:ascii="Times New Roman" w:hAnsi="Times New Roman"/>
          <w:sz w:val="24"/>
          <w:szCs w:val="24"/>
        </w:rPr>
        <w:t>.8.</w:t>
      </w:r>
      <w:r w:rsidR="00B02347">
        <w:rPr>
          <w:rFonts w:ascii="Times New Roman" w:hAnsi="Times New Roman"/>
          <w:sz w:val="24"/>
          <w:szCs w:val="24"/>
        </w:rPr>
        <w:t>6</w:t>
      </w:r>
      <w:r w:rsidR="004B72CD" w:rsidRPr="00BF2626">
        <w:rPr>
          <w:rFonts w:ascii="Times New Roman" w:hAnsi="Times New Roman"/>
          <w:sz w:val="24"/>
          <w:szCs w:val="24"/>
        </w:rPr>
        <w:t>.</w:t>
      </w:r>
      <w:r w:rsidR="00ED21B0" w:rsidRPr="00BF2626">
        <w:rPr>
          <w:rFonts w:ascii="Times New Roman" w:hAnsi="Times New Roman"/>
          <w:sz w:val="24"/>
          <w:szCs w:val="24"/>
        </w:rPr>
        <w:t>5</w:t>
      </w:r>
      <w:r w:rsidR="004B72CD" w:rsidRPr="00BF2626">
        <w:rPr>
          <w:rFonts w:ascii="Times New Roman" w:hAnsi="Times New Roman"/>
          <w:sz w:val="24"/>
          <w:szCs w:val="24"/>
        </w:rPr>
        <w:t xml:space="preserve">. Площадь озелененных территорий общего пользования – парков, садов, бульваров, скверов, размещаемых на территории </w:t>
      </w:r>
      <w:r w:rsidR="00B02347">
        <w:rPr>
          <w:rFonts w:ascii="Times New Roman" w:hAnsi="Times New Roman"/>
          <w:sz w:val="24"/>
          <w:szCs w:val="24"/>
        </w:rPr>
        <w:t>сельского</w:t>
      </w:r>
      <w:r w:rsidR="007350BC"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007350BC" w:rsidRPr="00BF2626">
        <w:rPr>
          <w:rFonts w:ascii="Times New Roman" w:hAnsi="Times New Roman"/>
          <w:sz w:val="24"/>
          <w:szCs w:val="24"/>
        </w:rPr>
        <w:t xml:space="preserve"> </w:t>
      </w:r>
      <w:r w:rsidR="004B72CD" w:rsidRPr="00BF2626">
        <w:rPr>
          <w:rFonts w:ascii="Times New Roman" w:hAnsi="Times New Roman"/>
          <w:sz w:val="24"/>
          <w:szCs w:val="24"/>
        </w:rPr>
        <w:t>следует принимать не менее приведенной в табл</w:t>
      </w:r>
      <w:r w:rsidR="000D0237" w:rsidRPr="00BF2626">
        <w:rPr>
          <w:rFonts w:ascii="Times New Roman" w:hAnsi="Times New Roman"/>
          <w:sz w:val="24"/>
          <w:szCs w:val="24"/>
        </w:rPr>
        <w:t>.</w:t>
      </w:r>
      <w:r w:rsidR="00B02347">
        <w:rPr>
          <w:rFonts w:ascii="Times New Roman" w:hAnsi="Times New Roman"/>
          <w:sz w:val="24"/>
          <w:szCs w:val="24"/>
        </w:rPr>
        <w:t>49</w:t>
      </w:r>
      <w:r w:rsidR="004B72CD" w:rsidRPr="00BF2626">
        <w:rPr>
          <w:rFonts w:ascii="Times New Roman" w:hAnsi="Times New Roman"/>
          <w:sz w:val="24"/>
          <w:szCs w:val="24"/>
        </w:rPr>
        <w:t>.</w:t>
      </w:r>
    </w:p>
    <w:p w14:paraId="71FC0A9C" w14:textId="77777777" w:rsidR="009B0F8B" w:rsidRPr="00BF2626" w:rsidRDefault="009B0F8B" w:rsidP="007226AF">
      <w:pPr>
        <w:spacing w:after="0" w:line="240" w:lineRule="auto"/>
        <w:ind w:firstLine="567"/>
        <w:jc w:val="both"/>
        <w:rPr>
          <w:rFonts w:ascii="Times New Roman" w:hAnsi="Times New Roman"/>
          <w:sz w:val="24"/>
          <w:szCs w:val="24"/>
        </w:rPr>
      </w:pPr>
    </w:p>
    <w:p w14:paraId="6D2FEEDE" w14:textId="77777777" w:rsidR="009B0F8B" w:rsidRPr="00BF2626" w:rsidRDefault="009B0F8B" w:rsidP="007226AF">
      <w:pPr>
        <w:spacing w:after="0" w:line="240" w:lineRule="auto"/>
        <w:ind w:firstLine="567"/>
        <w:jc w:val="both"/>
        <w:rPr>
          <w:rFonts w:ascii="Times New Roman" w:hAnsi="Times New Roman"/>
          <w:sz w:val="24"/>
          <w:szCs w:val="24"/>
        </w:rPr>
      </w:pPr>
    </w:p>
    <w:p w14:paraId="62EB9F93" w14:textId="77777777" w:rsidR="004B72CD" w:rsidRPr="00BF2626" w:rsidRDefault="004B72CD" w:rsidP="007226AF">
      <w:pPr>
        <w:spacing w:after="0" w:line="240" w:lineRule="auto"/>
        <w:jc w:val="both"/>
        <w:rPr>
          <w:rFonts w:ascii="Times New Roman" w:hAnsi="Times New Roman"/>
          <w:sz w:val="8"/>
          <w:szCs w:val="8"/>
        </w:rPr>
      </w:pPr>
    </w:p>
    <w:p w14:paraId="0455BE05" w14:textId="0C3BA46B" w:rsidR="004B72CD" w:rsidRPr="00BF2626" w:rsidRDefault="0056778B"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0A456C">
        <w:rPr>
          <w:rFonts w:ascii="Times New Roman" w:hAnsi="Times New Roman"/>
          <w:i/>
          <w:sz w:val="24"/>
          <w:szCs w:val="24"/>
        </w:rPr>
        <w:t>49</w:t>
      </w:r>
      <w:r w:rsidR="004B72CD" w:rsidRPr="00BF2626">
        <w:rPr>
          <w:rFonts w:ascii="Times New Roman" w:hAnsi="Times New Roman"/>
          <w:b/>
          <w: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245"/>
      </w:tblGrid>
      <w:tr w:rsidR="004B72CD" w:rsidRPr="00BF2626" w14:paraId="09CFA691" w14:textId="77777777" w:rsidTr="00EF58C5">
        <w:tc>
          <w:tcPr>
            <w:tcW w:w="4678" w:type="dxa"/>
            <w:vMerge w:val="restart"/>
            <w:shd w:val="clear" w:color="auto" w:fill="auto"/>
          </w:tcPr>
          <w:p w14:paraId="686783B4" w14:textId="77777777" w:rsidR="004B72CD" w:rsidRPr="00BF2626" w:rsidRDefault="004B72CD" w:rsidP="007226AF">
            <w:pPr>
              <w:spacing w:after="0" w:line="240" w:lineRule="auto"/>
              <w:jc w:val="both"/>
              <w:rPr>
                <w:rFonts w:ascii="Times New Roman" w:hAnsi="Times New Roman"/>
              </w:rPr>
            </w:pPr>
            <w:r w:rsidRPr="00BF2626">
              <w:rPr>
                <w:rFonts w:ascii="Times New Roman" w:hAnsi="Times New Roman"/>
              </w:rPr>
              <w:t>Озелененные территории общего пользования</w:t>
            </w:r>
          </w:p>
        </w:tc>
        <w:tc>
          <w:tcPr>
            <w:tcW w:w="5245" w:type="dxa"/>
            <w:shd w:val="clear" w:color="auto" w:fill="auto"/>
          </w:tcPr>
          <w:p w14:paraId="663491F1" w14:textId="77777777" w:rsidR="004B72CD" w:rsidRPr="00BF2626" w:rsidRDefault="004B72CD" w:rsidP="007226AF">
            <w:pPr>
              <w:spacing w:after="0" w:line="240" w:lineRule="auto"/>
              <w:jc w:val="center"/>
              <w:rPr>
                <w:rFonts w:ascii="Times New Roman" w:hAnsi="Times New Roman"/>
              </w:rPr>
            </w:pPr>
            <w:r w:rsidRPr="00BF2626">
              <w:rPr>
                <w:rFonts w:ascii="Times New Roman" w:hAnsi="Times New Roman"/>
              </w:rPr>
              <w:t>Площадь озелененных территорий, м</w:t>
            </w:r>
            <w:r w:rsidRPr="00BF2626">
              <w:rPr>
                <w:rFonts w:ascii="Times New Roman" w:hAnsi="Times New Roman"/>
                <w:vertAlign w:val="superscript"/>
              </w:rPr>
              <w:t>2</w:t>
            </w:r>
            <w:r w:rsidRPr="00BF2626">
              <w:rPr>
                <w:rFonts w:ascii="Times New Roman" w:hAnsi="Times New Roman"/>
              </w:rPr>
              <w:t>/чел.</w:t>
            </w:r>
          </w:p>
        </w:tc>
      </w:tr>
      <w:tr w:rsidR="00896EDC" w:rsidRPr="00BF2626" w14:paraId="4DBAA795" w14:textId="77777777" w:rsidTr="00EF58C5">
        <w:tc>
          <w:tcPr>
            <w:tcW w:w="4678" w:type="dxa"/>
            <w:vMerge/>
            <w:shd w:val="clear" w:color="auto" w:fill="auto"/>
          </w:tcPr>
          <w:p w14:paraId="7E35BE3F" w14:textId="77777777" w:rsidR="00896EDC" w:rsidRPr="00BF2626" w:rsidRDefault="00896EDC" w:rsidP="007226AF">
            <w:pPr>
              <w:spacing w:after="0" w:line="240" w:lineRule="auto"/>
              <w:jc w:val="both"/>
              <w:rPr>
                <w:rFonts w:ascii="Times New Roman" w:hAnsi="Times New Roman"/>
              </w:rPr>
            </w:pPr>
          </w:p>
        </w:tc>
        <w:tc>
          <w:tcPr>
            <w:tcW w:w="5245" w:type="dxa"/>
            <w:shd w:val="clear" w:color="auto" w:fill="auto"/>
          </w:tcPr>
          <w:p w14:paraId="6ED07237" w14:textId="3D0A7D70" w:rsidR="00896EDC" w:rsidRPr="00BF2626" w:rsidRDefault="000A456C" w:rsidP="00AD2D56">
            <w:pPr>
              <w:spacing w:after="0" w:line="240" w:lineRule="auto"/>
              <w:jc w:val="center"/>
              <w:rPr>
                <w:rFonts w:ascii="Times New Roman" w:hAnsi="Times New Roman"/>
                <w:highlight w:val="yellow"/>
              </w:rPr>
            </w:pPr>
            <w:r>
              <w:rPr>
                <w:rFonts w:ascii="Times New Roman" w:hAnsi="Times New Roman"/>
              </w:rPr>
              <w:t>сельский</w:t>
            </w:r>
            <w:r w:rsidR="00896EDC" w:rsidRPr="00BF2626">
              <w:rPr>
                <w:rFonts w:ascii="Times New Roman" w:hAnsi="Times New Roman"/>
              </w:rPr>
              <w:t xml:space="preserve"> н.п.</w:t>
            </w:r>
          </w:p>
        </w:tc>
      </w:tr>
      <w:tr w:rsidR="00896EDC" w:rsidRPr="00BF2626" w14:paraId="54D824C9" w14:textId="77777777" w:rsidTr="00EF58C5">
        <w:tc>
          <w:tcPr>
            <w:tcW w:w="4678" w:type="dxa"/>
            <w:shd w:val="clear" w:color="auto" w:fill="auto"/>
          </w:tcPr>
          <w:p w14:paraId="0CBBE5DC" w14:textId="370DB655" w:rsidR="00896EDC" w:rsidRPr="00BF2626" w:rsidRDefault="000A456C" w:rsidP="007226AF">
            <w:pPr>
              <w:spacing w:after="0" w:line="240" w:lineRule="auto"/>
              <w:jc w:val="both"/>
              <w:rPr>
                <w:rFonts w:ascii="Times New Roman" w:hAnsi="Times New Roman"/>
              </w:rPr>
            </w:pPr>
            <w:r w:rsidRPr="000A456C">
              <w:rPr>
                <w:rFonts w:ascii="Times New Roman" w:hAnsi="Times New Roman"/>
              </w:rPr>
              <w:t>Минимальная обеспеченность озелененными территориями для жилой и смешанной застройки</w:t>
            </w:r>
          </w:p>
        </w:tc>
        <w:tc>
          <w:tcPr>
            <w:tcW w:w="5245" w:type="dxa"/>
            <w:shd w:val="clear" w:color="auto" w:fill="auto"/>
          </w:tcPr>
          <w:p w14:paraId="1F6DDD86" w14:textId="477C227A" w:rsidR="00896EDC" w:rsidRPr="00BF2626" w:rsidRDefault="000A456C" w:rsidP="007226AF">
            <w:pPr>
              <w:spacing w:after="0" w:line="240" w:lineRule="auto"/>
              <w:jc w:val="center"/>
              <w:rPr>
                <w:rFonts w:ascii="Times New Roman" w:hAnsi="Times New Roman"/>
                <w:highlight w:val="yellow"/>
              </w:rPr>
            </w:pPr>
            <w:r>
              <w:rPr>
                <w:rFonts w:ascii="Times New Roman" w:hAnsi="Times New Roman"/>
              </w:rPr>
              <w:t>7</w:t>
            </w:r>
          </w:p>
        </w:tc>
      </w:tr>
    </w:tbl>
    <w:p w14:paraId="153DEA09" w14:textId="77777777" w:rsidR="004B72CD" w:rsidRPr="00BF2626" w:rsidRDefault="004B72CD" w:rsidP="007226AF">
      <w:pPr>
        <w:spacing w:after="0" w:line="240" w:lineRule="auto"/>
        <w:ind w:firstLine="567"/>
        <w:jc w:val="both"/>
        <w:rPr>
          <w:rFonts w:ascii="Times New Roman" w:hAnsi="Times New Roman"/>
          <w:sz w:val="8"/>
          <w:szCs w:val="8"/>
        </w:rPr>
      </w:pPr>
    </w:p>
    <w:p w14:paraId="034828D3" w14:textId="77777777" w:rsidR="0082645A" w:rsidRPr="00BF2626" w:rsidRDefault="0082645A" w:rsidP="007226AF">
      <w:pPr>
        <w:spacing w:after="0" w:line="240" w:lineRule="auto"/>
        <w:jc w:val="both"/>
        <w:rPr>
          <w:rFonts w:ascii="Times New Roman" w:hAnsi="Times New Roman"/>
          <w:sz w:val="8"/>
          <w:szCs w:val="8"/>
        </w:rPr>
      </w:pPr>
    </w:p>
    <w:p w14:paraId="0252DA0F" w14:textId="3924B09F" w:rsidR="004B72CD"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2D6B59" w:rsidRPr="00BF2626">
        <w:rPr>
          <w:rFonts w:ascii="Times New Roman" w:hAnsi="Times New Roman"/>
          <w:sz w:val="24"/>
          <w:szCs w:val="24"/>
        </w:rPr>
        <w:t>.8.</w:t>
      </w:r>
      <w:r w:rsidR="000A456C">
        <w:rPr>
          <w:rFonts w:ascii="Times New Roman" w:hAnsi="Times New Roman"/>
          <w:sz w:val="24"/>
          <w:szCs w:val="24"/>
        </w:rPr>
        <w:t>6</w:t>
      </w:r>
      <w:r w:rsidR="002D6B59" w:rsidRPr="00BF2626">
        <w:rPr>
          <w:rFonts w:ascii="Times New Roman" w:hAnsi="Times New Roman"/>
          <w:sz w:val="24"/>
          <w:szCs w:val="24"/>
        </w:rPr>
        <w:t>.</w:t>
      </w:r>
      <w:r w:rsidR="00ED21B0" w:rsidRPr="00BF2626">
        <w:rPr>
          <w:rFonts w:ascii="Times New Roman" w:hAnsi="Times New Roman"/>
          <w:sz w:val="24"/>
          <w:szCs w:val="24"/>
        </w:rPr>
        <w:t>6</w:t>
      </w:r>
      <w:r w:rsidR="002D6B59" w:rsidRPr="00BF2626">
        <w:rPr>
          <w:rFonts w:ascii="Times New Roman" w:hAnsi="Times New Roman"/>
          <w:sz w:val="24"/>
          <w:szCs w:val="24"/>
        </w:rPr>
        <w:t>. Проектирование нового рекреационного об</w:t>
      </w:r>
      <w:r w:rsidR="004C7390" w:rsidRPr="00BF2626">
        <w:rPr>
          <w:rFonts w:ascii="Times New Roman" w:hAnsi="Times New Roman"/>
          <w:sz w:val="24"/>
          <w:szCs w:val="24"/>
        </w:rPr>
        <w:t xml:space="preserve">ъекта на территории </w:t>
      </w:r>
      <w:r w:rsidR="000A456C">
        <w:rPr>
          <w:rFonts w:ascii="Times New Roman" w:eastAsia="Calibri" w:hAnsi="Times New Roman"/>
          <w:sz w:val="24"/>
          <w:szCs w:val="24"/>
          <w:lang w:eastAsia="en-US"/>
        </w:rPr>
        <w:t>Боровского сельского</w:t>
      </w:r>
      <w:r w:rsidR="00D30113" w:rsidRPr="00BF2626">
        <w:rPr>
          <w:rFonts w:ascii="Times New Roman" w:eastAsia="Calibri" w:hAnsi="Times New Roman"/>
          <w:sz w:val="24"/>
          <w:szCs w:val="24"/>
          <w:lang w:eastAsia="en-US"/>
        </w:rPr>
        <w:t xml:space="preserve"> поселения </w:t>
      </w:r>
      <w:r w:rsidR="002D6B59" w:rsidRPr="00BF2626">
        <w:rPr>
          <w:rFonts w:ascii="Times New Roman" w:hAnsi="Times New Roman"/>
          <w:sz w:val="24"/>
          <w:szCs w:val="24"/>
        </w:rPr>
        <w:t>следует предусматривать с ориентировочным уровнем предельной рекреационной нагрузки и радиусом доступности в соответствии с табл</w:t>
      </w:r>
      <w:r w:rsidR="000D0237" w:rsidRPr="00BF2626">
        <w:rPr>
          <w:rFonts w:ascii="Times New Roman" w:hAnsi="Times New Roman"/>
          <w:sz w:val="24"/>
          <w:szCs w:val="24"/>
        </w:rPr>
        <w:t>.</w:t>
      </w:r>
      <w:r w:rsidR="000A456C">
        <w:rPr>
          <w:rFonts w:ascii="Times New Roman" w:hAnsi="Times New Roman"/>
          <w:sz w:val="24"/>
          <w:szCs w:val="24"/>
        </w:rPr>
        <w:t>50</w:t>
      </w:r>
      <w:r w:rsidR="002D6B59" w:rsidRPr="00BF2626">
        <w:rPr>
          <w:rFonts w:ascii="Times New Roman" w:hAnsi="Times New Roman"/>
          <w:sz w:val="24"/>
          <w:szCs w:val="24"/>
        </w:rPr>
        <w:t>.</w:t>
      </w:r>
    </w:p>
    <w:p w14:paraId="3F8415CB" w14:textId="77777777" w:rsidR="002D6B59" w:rsidRPr="00BF2626" w:rsidRDefault="002D6B59" w:rsidP="007226AF">
      <w:pPr>
        <w:spacing w:after="0" w:line="240" w:lineRule="auto"/>
        <w:jc w:val="both"/>
        <w:rPr>
          <w:rFonts w:ascii="Times New Roman" w:hAnsi="Times New Roman"/>
          <w:sz w:val="8"/>
          <w:szCs w:val="8"/>
        </w:rPr>
      </w:pPr>
    </w:p>
    <w:p w14:paraId="4944DAE4" w14:textId="13728AD0" w:rsidR="002D6B59" w:rsidRPr="00BF2626" w:rsidRDefault="004C7390"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Таблица</w:t>
      </w:r>
      <w:r w:rsidR="005112F0" w:rsidRPr="00BF2626">
        <w:rPr>
          <w:rFonts w:ascii="Times New Roman" w:hAnsi="Times New Roman"/>
          <w:i/>
          <w:sz w:val="24"/>
          <w:szCs w:val="24"/>
        </w:rPr>
        <w:t xml:space="preserve"> </w:t>
      </w:r>
      <w:r w:rsidR="000A456C">
        <w:rPr>
          <w:rFonts w:ascii="Times New Roman" w:hAnsi="Times New Roman"/>
          <w:i/>
          <w:sz w:val="24"/>
          <w:szCs w:val="24"/>
        </w:rPr>
        <w:t>50</w:t>
      </w:r>
      <w:r w:rsidR="002D6B59" w:rsidRPr="00BF2626">
        <w:rPr>
          <w:rFonts w:ascii="Times New Roman" w:hAnsi="Times New Roman"/>
          <w:i/>
          <w:sz w:val="24"/>
          <w:szCs w:val="24"/>
        </w:rPr>
        <w:t>.</w:t>
      </w:r>
      <w:r w:rsidR="002D6B59" w:rsidRPr="00BF2626">
        <w:rPr>
          <w:rFonts w:ascii="Times New Roman" w:hAnsi="Times New Roman"/>
          <w:b/>
          <w:i/>
          <w:sz w:val="24"/>
          <w:szCs w:val="24"/>
        </w:rPr>
        <w:t xml:space="preserve"> </w:t>
      </w:r>
    </w:p>
    <w:tbl>
      <w:tblPr>
        <w:tblW w:w="10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74"/>
        <w:gridCol w:w="4243"/>
        <w:gridCol w:w="2740"/>
      </w:tblGrid>
      <w:tr w:rsidR="002D0574" w:rsidRPr="00BF2626" w14:paraId="6E7E9656" w14:textId="77777777" w:rsidTr="00EF58C5">
        <w:trPr>
          <w:jc w:val="center"/>
        </w:trPr>
        <w:tc>
          <w:tcPr>
            <w:tcW w:w="3174" w:type="dxa"/>
            <w:shd w:val="clear" w:color="auto" w:fill="auto"/>
            <w:vAlign w:val="center"/>
          </w:tcPr>
          <w:p w14:paraId="718E4055" w14:textId="77777777" w:rsidR="002D0574" w:rsidRPr="00BF2626" w:rsidRDefault="002D057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Тип рекреационного</w:t>
            </w:r>
          </w:p>
          <w:p w14:paraId="7946DF1B" w14:textId="77777777" w:rsidR="002D0574" w:rsidRPr="00BF2626" w:rsidRDefault="002D057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объекта</w:t>
            </w:r>
          </w:p>
        </w:tc>
        <w:tc>
          <w:tcPr>
            <w:tcW w:w="4243" w:type="dxa"/>
            <w:shd w:val="clear" w:color="auto" w:fill="auto"/>
            <w:vAlign w:val="center"/>
          </w:tcPr>
          <w:p w14:paraId="2EEA141B" w14:textId="77777777" w:rsidR="002D0574" w:rsidRPr="00BF2626" w:rsidRDefault="002D0574" w:rsidP="007226AF">
            <w:pPr>
              <w:tabs>
                <w:tab w:val="center" w:pos="4677"/>
                <w:tab w:val="right" w:pos="9355"/>
              </w:tabs>
              <w:spacing w:after="0" w:line="240" w:lineRule="auto"/>
              <w:jc w:val="center"/>
              <w:rPr>
                <w:rFonts w:ascii="Times New Roman" w:hAnsi="Times New Roman"/>
                <w:spacing w:val="-3"/>
              </w:rPr>
            </w:pPr>
            <w:r w:rsidRPr="00BF2626">
              <w:rPr>
                <w:rFonts w:ascii="Times New Roman" w:hAnsi="Times New Roman"/>
              </w:rPr>
              <w:t>Предельная рекреационная нагрузка –</w:t>
            </w:r>
          </w:p>
          <w:p w14:paraId="65122F0A" w14:textId="77777777" w:rsidR="002D0574" w:rsidRPr="00BF2626" w:rsidRDefault="002D0574" w:rsidP="007226AF">
            <w:pPr>
              <w:tabs>
                <w:tab w:val="center" w:pos="4677"/>
                <w:tab w:val="right" w:pos="9355"/>
              </w:tabs>
              <w:spacing w:after="0" w:line="240" w:lineRule="auto"/>
              <w:jc w:val="center"/>
              <w:rPr>
                <w:rFonts w:ascii="Times New Roman" w:hAnsi="Times New Roman"/>
                <w:spacing w:val="-2"/>
              </w:rPr>
            </w:pPr>
            <w:r w:rsidRPr="00BF2626">
              <w:rPr>
                <w:rFonts w:ascii="Times New Roman" w:hAnsi="Times New Roman"/>
                <w:spacing w:val="-3"/>
              </w:rPr>
              <w:t>число единовременных посетителей, чел./га</w:t>
            </w:r>
          </w:p>
        </w:tc>
        <w:tc>
          <w:tcPr>
            <w:tcW w:w="2740" w:type="dxa"/>
            <w:shd w:val="clear" w:color="auto" w:fill="auto"/>
            <w:vAlign w:val="center"/>
          </w:tcPr>
          <w:p w14:paraId="05A38DAB" w14:textId="77777777" w:rsidR="002D0574" w:rsidRPr="00BF2626" w:rsidRDefault="002D0574" w:rsidP="007226AF">
            <w:pPr>
              <w:tabs>
                <w:tab w:val="center" w:pos="4677"/>
                <w:tab w:val="right" w:pos="9355"/>
              </w:tabs>
              <w:spacing w:after="0" w:line="240" w:lineRule="auto"/>
              <w:jc w:val="center"/>
              <w:rPr>
                <w:rFonts w:ascii="Times New Roman" w:hAnsi="Times New Roman"/>
              </w:rPr>
            </w:pPr>
            <w:r w:rsidRPr="00BF2626">
              <w:rPr>
                <w:rFonts w:ascii="Times New Roman" w:hAnsi="Times New Roman"/>
              </w:rPr>
              <w:t>Радиус доступности</w:t>
            </w:r>
          </w:p>
        </w:tc>
      </w:tr>
      <w:tr w:rsidR="002D0574" w:rsidRPr="00BF2626" w14:paraId="55840494" w14:textId="77777777" w:rsidTr="00EF58C5">
        <w:trPr>
          <w:trHeight w:val="252"/>
          <w:jc w:val="center"/>
        </w:trPr>
        <w:tc>
          <w:tcPr>
            <w:tcW w:w="3174" w:type="dxa"/>
            <w:shd w:val="clear" w:color="auto" w:fill="auto"/>
          </w:tcPr>
          <w:p w14:paraId="095A4A72" w14:textId="77777777" w:rsidR="002D0574" w:rsidRPr="00BF2626" w:rsidRDefault="002D0574" w:rsidP="007226AF">
            <w:pPr>
              <w:tabs>
                <w:tab w:val="center" w:pos="4677"/>
                <w:tab w:val="right" w:pos="9355"/>
              </w:tabs>
              <w:spacing w:after="0" w:line="240" w:lineRule="auto"/>
              <w:jc w:val="both"/>
              <w:rPr>
                <w:rFonts w:ascii="Times New Roman" w:hAnsi="Times New Roman"/>
                <w:bCs/>
              </w:rPr>
            </w:pPr>
            <w:r w:rsidRPr="00BF2626">
              <w:rPr>
                <w:rFonts w:ascii="Times New Roman" w:hAnsi="Times New Roman"/>
                <w:bCs/>
              </w:rPr>
              <w:t>Леса</w:t>
            </w:r>
          </w:p>
        </w:tc>
        <w:tc>
          <w:tcPr>
            <w:tcW w:w="4243" w:type="dxa"/>
            <w:shd w:val="clear" w:color="auto" w:fill="auto"/>
          </w:tcPr>
          <w:p w14:paraId="67E6ABC9"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не более 5</w:t>
            </w:r>
          </w:p>
        </w:tc>
        <w:tc>
          <w:tcPr>
            <w:tcW w:w="2740" w:type="dxa"/>
            <w:shd w:val="clear" w:color="auto" w:fill="auto"/>
            <w:vAlign w:val="center"/>
          </w:tcPr>
          <w:p w14:paraId="17593CF3"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w:t>
            </w:r>
          </w:p>
        </w:tc>
      </w:tr>
      <w:tr w:rsidR="002D0574" w:rsidRPr="00BF2626" w14:paraId="799FFA5D" w14:textId="77777777" w:rsidTr="00EF58C5">
        <w:trPr>
          <w:jc w:val="center"/>
        </w:trPr>
        <w:tc>
          <w:tcPr>
            <w:tcW w:w="3174" w:type="dxa"/>
            <w:shd w:val="clear" w:color="auto" w:fill="auto"/>
          </w:tcPr>
          <w:p w14:paraId="44B0747D" w14:textId="77777777" w:rsidR="002D0574" w:rsidRPr="00BF2626" w:rsidRDefault="002D0574" w:rsidP="007226AF">
            <w:pPr>
              <w:tabs>
                <w:tab w:val="center" w:pos="4677"/>
                <w:tab w:val="right" w:pos="9355"/>
              </w:tabs>
              <w:suppressAutoHyphens/>
              <w:spacing w:after="0" w:line="240" w:lineRule="auto"/>
              <w:jc w:val="both"/>
              <w:rPr>
                <w:rFonts w:ascii="Times New Roman" w:hAnsi="Times New Roman"/>
                <w:bCs/>
              </w:rPr>
            </w:pPr>
            <w:r w:rsidRPr="00BF2626">
              <w:rPr>
                <w:rFonts w:ascii="Times New Roman" w:hAnsi="Times New Roman"/>
                <w:bCs/>
              </w:rPr>
              <w:t>Лесопарки (лугопарки, гидропарки)</w:t>
            </w:r>
          </w:p>
        </w:tc>
        <w:tc>
          <w:tcPr>
            <w:tcW w:w="4243" w:type="dxa"/>
            <w:shd w:val="clear" w:color="auto" w:fill="auto"/>
          </w:tcPr>
          <w:p w14:paraId="4071A744"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не более 50</w:t>
            </w:r>
          </w:p>
        </w:tc>
        <w:tc>
          <w:tcPr>
            <w:tcW w:w="2740" w:type="dxa"/>
            <w:shd w:val="clear" w:color="auto" w:fill="auto"/>
          </w:tcPr>
          <w:p w14:paraId="632ABCF5" w14:textId="77777777" w:rsidR="002D0574" w:rsidRPr="00BF2626" w:rsidRDefault="002D0574" w:rsidP="00AD2D56">
            <w:pPr>
              <w:tabs>
                <w:tab w:val="center" w:pos="4677"/>
                <w:tab w:val="right" w:pos="9355"/>
              </w:tabs>
              <w:spacing w:after="0" w:line="240" w:lineRule="auto"/>
              <w:ind w:left="-57" w:right="-57"/>
              <w:jc w:val="center"/>
              <w:rPr>
                <w:rFonts w:ascii="Times New Roman" w:hAnsi="Times New Roman"/>
                <w:bCs/>
              </w:rPr>
            </w:pPr>
            <w:r w:rsidRPr="00BF2626">
              <w:rPr>
                <w:rFonts w:ascii="Times New Roman" w:hAnsi="Times New Roman"/>
                <w:bCs/>
              </w:rPr>
              <w:t xml:space="preserve">15-20 минут транспортной </w:t>
            </w:r>
            <w:r w:rsidR="00AD2D56" w:rsidRPr="00BF2626">
              <w:rPr>
                <w:rFonts w:ascii="Times New Roman" w:hAnsi="Times New Roman"/>
                <w:bCs/>
              </w:rPr>
              <w:t>д</w:t>
            </w:r>
            <w:r w:rsidRPr="00BF2626">
              <w:rPr>
                <w:rFonts w:ascii="Times New Roman" w:hAnsi="Times New Roman"/>
                <w:bCs/>
              </w:rPr>
              <w:t>оступности</w:t>
            </w:r>
          </w:p>
        </w:tc>
      </w:tr>
      <w:tr w:rsidR="002D0574" w:rsidRPr="00BF2626" w14:paraId="383DFA6D" w14:textId="77777777" w:rsidTr="00EF58C5">
        <w:trPr>
          <w:jc w:val="center"/>
        </w:trPr>
        <w:tc>
          <w:tcPr>
            <w:tcW w:w="3174" w:type="dxa"/>
            <w:shd w:val="clear" w:color="auto" w:fill="auto"/>
          </w:tcPr>
          <w:p w14:paraId="0954A931" w14:textId="77777777" w:rsidR="002D0574" w:rsidRPr="00BF2626" w:rsidRDefault="002D0574" w:rsidP="007226AF">
            <w:pPr>
              <w:tabs>
                <w:tab w:val="center" w:pos="4677"/>
                <w:tab w:val="right" w:pos="9355"/>
              </w:tabs>
              <w:suppressAutoHyphens/>
              <w:spacing w:after="0" w:line="240" w:lineRule="auto"/>
              <w:jc w:val="both"/>
              <w:rPr>
                <w:rFonts w:ascii="Times New Roman" w:hAnsi="Times New Roman"/>
                <w:bCs/>
              </w:rPr>
            </w:pPr>
            <w:r w:rsidRPr="00BF2626">
              <w:rPr>
                <w:rFonts w:ascii="Times New Roman" w:hAnsi="Times New Roman"/>
                <w:bCs/>
              </w:rPr>
              <w:t xml:space="preserve">Сады </w:t>
            </w:r>
          </w:p>
        </w:tc>
        <w:tc>
          <w:tcPr>
            <w:tcW w:w="4243" w:type="dxa"/>
            <w:shd w:val="clear" w:color="auto" w:fill="auto"/>
          </w:tcPr>
          <w:p w14:paraId="0FEB6364"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не более 100</w:t>
            </w:r>
          </w:p>
        </w:tc>
        <w:tc>
          <w:tcPr>
            <w:tcW w:w="2740" w:type="dxa"/>
            <w:shd w:val="clear" w:color="auto" w:fill="auto"/>
          </w:tcPr>
          <w:p w14:paraId="5450BBB5"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400-600 м</w:t>
            </w:r>
          </w:p>
        </w:tc>
      </w:tr>
      <w:tr w:rsidR="002D0574" w:rsidRPr="00BF2626" w14:paraId="3BFC949D" w14:textId="77777777" w:rsidTr="00EF58C5">
        <w:trPr>
          <w:jc w:val="center"/>
        </w:trPr>
        <w:tc>
          <w:tcPr>
            <w:tcW w:w="3174" w:type="dxa"/>
            <w:shd w:val="clear" w:color="auto" w:fill="auto"/>
          </w:tcPr>
          <w:p w14:paraId="3CBD021D" w14:textId="2C440F5A" w:rsidR="002D0574" w:rsidRPr="00BF2626" w:rsidRDefault="002D0574" w:rsidP="007226AF">
            <w:pPr>
              <w:tabs>
                <w:tab w:val="center" w:pos="4677"/>
                <w:tab w:val="right" w:pos="9355"/>
              </w:tabs>
              <w:suppressAutoHyphens/>
              <w:spacing w:after="0" w:line="240" w:lineRule="auto"/>
              <w:rPr>
                <w:rFonts w:ascii="Times New Roman" w:hAnsi="Times New Roman"/>
                <w:bCs/>
              </w:rPr>
            </w:pPr>
            <w:r w:rsidRPr="00BF2626">
              <w:rPr>
                <w:rFonts w:ascii="Times New Roman" w:hAnsi="Times New Roman"/>
                <w:bCs/>
              </w:rPr>
              <w:t xml:space="preserve">Парки </w:t>
            </w:r>
          </w:p>
        </w:tc>
        <w:tc>
          <w:tcPr>
            <w:tcW w:w="4243" w:type="dxa"/>
            <w:shd w:val="clear" w:color="auto" w:fill="auto"/>
          </w:tcPr>
          <w:p w14:paraId="3A06D632"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не более 300</w:t>
            </w:r>
          </w:p>
        </w:tc>
        <w:tc>
          <w:tcPr>
            <w:tcW w:w="2740" w:type="dxa"/>
            <w:shd w:val="clear" w:color="auto" w:fill="auto"/>
          </w:tcPr>
          <w:p w14:paraId="335416D4"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1200-1500 м</w:t>
            </w:r>
          </w:p>
        </w:tc>
      </w:tr>
      <w:tr w:rsidR="002D0574" w:rsidRPr="00BF2626" w14:paraId="746FEFE6" w14:textId="77777777" w:rsidTr="00EF58C5">
        <w:trPr>
          <w:jc w:val="center"/>
        </w:trPr>
        <w:tc>
          <w:tcPr>
            <w:tcW w:w="3174" w:type="dxa"/>
            <w:shd w:val="clear" w:color="auto" w:fill="auto"/>
          </w:tcPr>
          <w:p w14:paraId="63DE1D74" w14:textId="77777777" w:rsidR="002D0574" w:rsidRPr="00BF2626" w:rsidRDefault="002D0574" w:rsidP="007226AF">
            <w:pPr>
              <w:tabs>
                <w:tab w:val="center" w:pos="4677"/>
                <w:tab w:val="right" w:pos="9355"/>
              </w:tabs>
              <w:spacing w:after="0" w:line="240" w:lineRule="auto"/>
              <w:jc w:val="both"/>
              <w:rPr>
                <w:rFonts w:ascii="Times New Roman" w:hAnsi="Times New Roman"/>
                <w:bCs/>
              </w:rPr>
            </w:pPr>
            <w:r w:rsidRPr="00BF2626">
              <w:rPr>
                <w:rFonts w:ascii="Times New Roman" w:hAnsi="Times New Roman"/>
                <w:bCs/>
              </w:rPr>
              <w:t>Скверы, бульвары</w:t>
            </w:r>
          </w:p>
        </w:tc>
        <w:tc>
          <w:tcPr>
            <w:tcW w:w="4243" w:type="dxa"/>
            <w:shd w:val="clear" w:color="auto" w:fill="auto"/>
          </w:tcPr>
          <w:p w14:paraId="5B1CE3D9"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100 и более</w:t>
            </w:r>
          </w:p>
        </w:tc>
        <w:tc>
          <w:tcPr>
            <w:tcW w:w="2740" w:type="dxa"/>
            <w:shd w:val="clear" w:color="auto" w:fill="auto"/>
          </w:tcPr>
          <w:p w14:paraId="7E5DED92" w14:textId="77777777" w:rsidR="002D0574" w:rsidRPr="00BF2626" w:rsidRDefault="002D0574" w:rsidP="007226AF">
            <w:pPr>
              <w:tabs>
                <w:tab w:val="center" w:pos="4677"/>
                <w:tab w:val="right" w:pos="9355"/>
              </w:tabs>
              <w:spacing w:after="0" w:line="240" w:lineRule="auto"/>
              <w:jc w:val="center"/>
              <w:rPr>
                <w:rFonts w:ascii="Times New Roman" w:hAnsi="Times New Roman"/>
                <w:bCs/>
              </w:rPr>
            </w:pPr>
            <w:r w:rsidRPr="00BF2626">
              <w:rPr>
                <w:rFonts w:ascii="Times New Roman" w:hAnsi="Times New Roman"/>
                <w:bCs/>
              </w:rPr>
              <w:t>300-400 м</w:t>
            </w:r>
          </w:p>
        </w:tc>
      </w:tr>
    </w:tbl>
    <w:p w14:paraId="0553401F" w14:textId="77777777" w:rsidR="002D6B59" w:rsidRPr="00BF2626" w:rsidRDefault="002D6B59" w:rsidP="007226AF">
      <w:pPr>
        <w:spacing w:after="0" w:line="240" w:lineRule="auto"/>
        <w:jc w:val="both"/>
        <w:rPr>
          <w:rFonts w:ascii="Times New Roman" w:hAnsi="Times New Roman"/>
          <w:sz w:val="8"/>
          <w:szCs w:val="8"/>
        </w:rPr>
      </w:pPr>
    </w:p>
    <w:p w14:paraId="65CF9896" w14:textId="77777777" w:rsidR="00182791" w:rsidRPr="00BF2626" w:rsidRDefault="00182791" w:rsidP="007226AF">
      <w:pPr>
        <w:spacing w:after="0" w:line="240" w:lineRule="auto"/>
        <w:ind w:firstLine="567"/>
        <w:jc w:val="right"/>
        <w:rPr>
          <w:rFonts w:ascii="Times New Roman" w:hAnsi="Times New Roman"/>
          <w:sz w:val="8"/>
          <w:szCs w:val="8"/>
        </w:rPr>
      </w:pPr>
    </w:p>
    <w:p w14:paraId="681D9C97" w14:textId="65794F19" w:rsidR="00182791" w:rsidRPr="00BF2626" w:rsidRDefault="005112F0" w:rsidP="00A87FAF">
      <w:pPr>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5</w:t>
      </w:r>
      <w:r w:rsidR="00182791" w:rsidRPr="00BF2626">
        <w:rPr>
          <w:rFonts w:ascii="Times New Roman" w:hAnsi="Times New Roman"/>
          <w:sz w:val="24"/>
          <w:szCs w:val="24"/>
        </w:rPr>
        <w:t>.8.</w:t>
      </w:r>
      <w:r w:rsidR="000A456C">
        <w:rPr>
          <w:rFonts w:ascii="Times New Roman" w:hAnsi="Times New Roman"/>
          <w:sz w:val="24"/>
          <w:szCs w:val="24"/>
        </w:rPr>
        <w:t>6</w:t>
      </w:r>
      <w:r w:rsidR="00182791" w:rsidRPr="00BF2626">
        <w:rPr>
          <w:rFonts w:ascii="Times New Roman" w:hAnsi="Times New Roman"/>
          <w:sz w:val="24"/>
          <w:szCs w:val="24"/>
        </w:rPr>
        <w:t>.</w:t>
      </w:r>
      <w:r w:rsidR="00251E3F" w:rsidRPr="00BF2626">
        <w:rPr>
          <w:rFonts w:ascii="Times New Roman" w:hAnsi="Times New Roman"/>
          <w:sz w:val="24"/>
          <w:szCs w:val="24"/>
        </w:rPr>
        <w:t>7</w:t>
      </w:r>
      <w:r w:rsidR="00182791" w:rsidRPr="00BF2626">
        <w:rPr>
          <w:rFonts w:ascii="Times New Roman" w:hAnsi="Times New Roman"/>
          <w:sz w:val="24"/>
          <w:szCs w:val="24"/>
        </w:rPr>
        <w:t>. Размеры зон на территории массового кратковременного отдыха принимают по табл</w:t>
      </w:r>
      <w:r w:rsidR="000D0237" w:rsidRPr="00BF2626">
        <w:rPr>
          <w:rFonts w:ascii="Times New Roman" w:hAnsi="Times New Roman"/>
          <w:sz w:val="24"/>
          <w:szCs w:val="24"/>
        </w:rPr>
        <w:t>.</w:t>
      </w:r>
      <w:r w:rsidR="00ED75E1" w:rsidRPr="00BF2626">
        <w:rPr>
          <w:rFonts w:ascii="Times New Roman" w:hAnsi="Times New Roman"/>
          <w:sz w:val="24"/>
          <w:szCs w:val="24"/>
        </w:rPr>
        <w:t xml:space="preserve"> </w:t>
      </w:r>
      <w:r w:rsidR="000A456C">
        <w:rPr>
          <w:rFonts w:ascii="Times New Roman" w:hAnsi="Times New Roman"/>
          <w:sz w:val="24"/>
          <w:szCs w:val="24"/>
        </w:rPr>
        <w:t>51</w:t>
      </w:r>
      <w:r w:rsidR="00182791" w:rsidRPr="00BF2626">
        <w:rPr>
          <w:rFonts w:ascii="Times New Roman" w:hAnsi="Times New Roman"/>
          <w:sz w:val="24"/>
          <w:szCs w:val="24"/>
        </w:rPr>
        <w:t>.</w:t>
      </w:r>
    </w:p>
    <w:p w14:paraId="530D2E7C" w14:textId="77777777" w:rsidR="00182791" w:rsidRPr="00BF2626" w:rsidRDefault="00182791" w:rsidP="007226AF">
      <w:pPr>
        <w:spacing w:after="0" w:line="240" w:lineRule="auto"/>
        <w:rPr>
          <w:rFonts w:ascii="Times New Roman" w:hAnsi="Times New Roman"/>
          <w:sz w:val="8"/>
          <w:szCs w:val="8"/>
        </w:rPr>
      </w:pPr>
    </w:p>
    <w:p w14:paraId="3BBD3EE3" w14:textId="15FC9FBA" w:rsidR="00127C3A" w:rsidRPr="00BF2626" w:rsidRDefault="0056778B" w:rsidP="007226AF">
      <w:pPr>
        <w:spacing w:after="0" w:line="240" w:lineRule="auto"/>
        <w:rPr>
          <w:rFonts w:ascii="Times New Roman" w:hAnsi="Times New Roman"/>
          <w:b/>
          <w:i/>
          <w:sz w:val="24"/>
          <w:szCs w:val="24"/>
        </w:rPr>
      </w:pPr>
      <w:r w:rsidRPr="00BF2626">
        <w:rPr>
          <w:rFonts w:ascii="Times New Roman" w:hAnsi="Times New Roman"/>
          <w:i/>
          <w:sz w:val="24"/>
          <w:szCs w:val="24"/>
        </w:rPr>
        <w:t xml:space="preserve">Таблица </w:t>
      </w:r>
      <w:r w:rsidR="000A456C">
        <w:rPr>
          <w:rFonts w:ascii="Times New Roman" w:hAnsi="Times New Roman"/>
          <w:i/>
          <w:sz w:val="24"/>
          <w:szCs w:val="24"/>
        </w:rPr>
        <w:t>51</w:t>
      </w:r>
      <w:r w:rsidR="00127C3A" w:rsidRPr="00BF2626">
        <w:rPr>
          <w:rFonts w:ascii="Times New Roman" w:hAnsi="Times New Roman"/>
          <w:i/>
          <w:sz w:val="24"/>
          <w:szCs w:val="24"/>
        </w:rPr>
        <w:t>.</w:t>
      </w:r>
      <w:r w:rsidR="00182791" w:rsidRPr="00BF2626">
        <w:rPr>
          <w:rFonts w:ascii="Times New Roman" w:hAnsi="Times New Roman"/>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35"/>
        <w:gridCol w:w="3119"/>
      </w:tblGrid>
      <w:tr w:rsidR="00127C3A" w:rsidRPr="00BF2626" w14:paraId="517AAE10" w14:textId="77777777" w:rsidTr="00EF58C5">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5D42"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Интенсивность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A22A"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Норма обеспеченности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93A0265"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Единица измерения</w:t>
            </w:r>
          </w:p>
        </w:tc>
      </w:tr>
      <w:tr w:rsidR="00127C3A" w:rsidRPr="00BF2626" w14:paraId="6CF4FB08" w14:textId="77777777" w:rsidTr="00EF58C5">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A747FB1" w14:textId="77777777" w:rsidR="00127C3A" w:rsidRPr="00BF2626" w:rsidRDefault="00127C3A" w:rsidP="007226AF">
            <w:pPr>
              <w:spacing w:after="0" w:line="240" w:lineRule="auto"/>
              <w:jc w:val="both"/>
              <w:rPr>
                <w:rFonts w:ascii="Times New Roman" w:hAnsi="Times New Roman"/>
              </w:rPr>
            </w:pPr>
            <w:r w:rsidRPr="00BF2626">
              <w:rPr>
                <w:rFonts w:ascii="Times New Roman" w:hAnsi="Times New Roman"/>
              </w:rPr>
              <w:t>Зона активного отдыха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8803"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100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5A558"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 xml:space="preserve"> на 1 посетителя</w:t>
            </w:r>
          </w:p>
        </w:tc>
      </w:tr>
      <w:tr w:rsidR="00127C3A" w:rsidRPr="00BF2626" w14:paraId="50C74AB1" w14:textId="77777777" w:rsidTr="00EF58C5">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D4F487D" w14:textId="77777777" w:rsidR="00127C3A" w:rsidRPr="00BF2626" w:rsidRDefault="00127C3A" w:rsidP="007226AF">
            <w:pPr>
              <w:spacing w:after="0" w:line="240" w:lineRule="auto"/>
              <w:jc w:val="both"/>
              <w:rPr>
                <w:rFonts w:ascii="Times New Roman" w:hAnsi="Times New Roman"/>
              </w:rPr>
            </w:pPr>
            <w:r w:rsidRPr="00BF2626">
              <w:rPr>
                <w:rFonts w:ascii="Times New Roman" w:hAnsi="Times New Roman"/>
              </w:rPr>
              <w:t>Зона средней и низкой активности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8A26"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500-1000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CAA1F" w14:textId="77777777" w:rsidR="00127C3A" w:rsidRPr="00BF2626" w:rsidRDefault="00127C3A" w:rsidP="007226AF">
            <w:pPr>
              <w:spacing w:after="0" w:line="240" w:lineRule="auto"/>
              <w:rPr>
                <w:rFonts w:ascii="Times New Roman" w:hAnsi="Times New Roman"/>
              </w:rPr>
            </w:pPr>
          </w:p>
        </w:tc>
      </w:tr>
    </w:tbl>
    <w:p w14:paraId="08894391" w14:textId="77777777" w:rsidR="00AD2D56" w:rsidRPr="00BF2626" w:rsidRDefault="00AD2D56" w:rsidP="007226AF">
      <w:pPr>
        <w:tabs>
          <w:tab w:val="left" w:pos="567"/>
        </w:tabs>
        <w:spacing w:after="0" w:line="240" w:lineRule="auto"/>
        <w:jc w:val="both"/>
        <w:rPr>
          <w:rFonts w:ascii="Times New Roman" w:hAnsi="Times New Roman"/>
          <w:b/>
          <w:sz w:val="20"/>
          <w:szCs w:val="20"/>
        </w:rPr>
      </w:pPr>
    </w:p>
    <w:p w14:paraId="14F1CE4C" w14:textId="77777777" w:rsidR="00E6793F" w:rsidRPr="00BF2626" w:rsidRDefault="00E6793F" w:rsidP="007226AF">
      <w:pPr>
        <w:spacing w:after="0" w:line="240" w:lineRule="auto"/>
        <w:jc w:val="center"/>
        <w:rPr>
          <w:rFonts w:ascii="Times New Roman" w:hAnsi="Times New Roman"/>
          <w:b/>
          <w:sz w:val="16"/>
          <w:szCs w:val="16"/>
        </w:rPr>
      </w:pPr>
    </w:p>
    <w:p w14:paraId="1B83EB11" w14:textId="4171F1CC" w:rsidR="007350BC" w:rsidRPr="00EF58C5" w:rsidRDefault="00ED75E1" w:rsidP="00EF58C5">
      <w:pPr>
        <w:pStyle w:val="ae"/>
        <w:numPr>
          <w:ilvl w:val="2"/>
          <w:numId w:val="43"/>
        </w:numPr>
        <w:spacing w:after="0" w:line="240" w:lineRule="auto"/>
        <w:rPr>
          <w:rFonts w:ascii="Times New Roman" w:hAnsi="Times New Roman"/>
          <w:b/>
          <w:sz w:val="28"/>
          <w:szCs w:val="28"/>
        </w:rPr>
      </w:pPr>
      <w:r w:rsidRPr="00EF58C5">
        <w:rPr>
          <w:rFonts w:ascii="Times New Roman" w:hAnsi="Times New Roman"/>
          <w:b/>
          <w:sz w:val="28"/>
          <w:szCs w:val="28"/>
        </w:rPr>
        <w:t xml:space="preserve">ОБЪЕКТЫ </w:t>
      </w:r>
      <w:r w:rsidR="00E6793F" w:rsidRPr="00EF58C5">
        <w:rPr>
          <w:rFonts w:ascii="Times New Roman" w:hAnsi="Times New Roman"/>
          <w:b/>
          <w:sz w:val="28"/>
          <w:szCs w:val="28"/>
        </w:rPr>
        <w:t>БЛАГОУСТРОЙСТВА ТЕРРИТОРИИ</w:t>
      </w:r>
      <w:r w:rsidR="00660EB6" w:rsidRPr="00EF58C5">
        <w:rPr>
          <w:rFonts w:ascii="Times New Roman" w:hAnsi="Times New Roman"/>
          <w:b/>
          <w:sz w:val="28"/>
          <w:szCs w:val="28"/>
        </w:rPr>
        <w:t xml:space="preserve"> </w:t>
      </w:r>
      <w:r w:rsidR="004B1CEA" w:rsidRPr="00EF58C5">
        <w:rPr>
          <w:rFonts w:ascii="Times New Roman" w:hAnsi="Times New Roman"/>
          <w:b/>
          <w:sz w:val="28"/>
          <w:szCs w:val="28"/>
        </w:rPr>
        <w:t>СЕЛЬСКОГО</w:t>
      </w:r>
      <w:r w:rsidR="007350BC" w:rsidRPr="00EF58C5">
        <w:rPr>
          <w:rFonts w:ascii="Times New Roman" w:hAnsi="Times New Roman"/>
          <w:b/>
          <w:sz w:val="28"/>
          <w:szCs w:val="28"/>
        </w:rPr>
        <w:t xml:space="preserve"> </w:t>
      </w:r>
      <w:r w:rsidR="00CD6BC2" w:rsidRPr="00EF58C5">
        <w:rPr>
          <w:rFonts w:ascii="Times New Roman" w:hAnsi="Times New Roman"/>
          <w:b/>
          <w:sz w:val="28"/>
          <w:szCs w:val="28"/>
        </w:rPr>
        <w:t>ПОСЕЛЕНИЯ</w:t>
      </w:r>
    </w:p>
    <w:p w14:paraId="2EDD9A28" w14:textId="77777777" w:rsidR="00E6793F" w:rsidRPr="00BF2626" w:rsidRDefault="00E6793F" w:rsidP="00EF58C5">
      <w:pPr>
        <w:spacing w:after="0" w:line="240" w:lineRule="auto"/>
        <w:ind w:left="990"/>
        <w:rPr>
          <w:rFonts w:ascii="Times New Roman" w:hAnsi="Times New Roman"/>
          <w:b/>
          <w:color w:val="1F497D"/>
          <w:sz w:val="16"/>
          <w:szCs w:val="16"/>
        </w:rPr>
      </w:pPr>
    </w:p>
    <w:p w14:paraId="066FC61A" w14:textId="77777777" w:rsidR="00341F0A" w:rsidRPr="00BF2626" w:rsidRDefault="002A5A00" w:rsidP="00EF58C5">
      <w:pPr>
        <w:tabs>
          <w:tab w:val="left" w:pos="567"/>
        </w:tabs>
        <w:spacing w:after="0" w:line="240" w:lineRule="auto"/>
        <w:jc w:val="both"/>
        <w:rPr>
          <w:rFonts w:ascii="Times New Roman" w:hAnsi="Times New Roman"/>
          <w:sz w:val="16"/>
          <w:szCs w:val="16"/>
        </w:rPr>
      </w:pPr>
      <w:r w:rsidRPr="00BF2626">
        <w:rPr>
          <w:rFonts w:ascii="Times New Roman" w:hAnsi="Times New Roman"/>
          <w:sz w:val="24"/>
          <w:szCs w:val="24"/>
        </w:rPr>
        <w:tab/>
      </w:r>
    </w:p>
    <w:p w14:paraId="090F978F" w14:textId="7299D045" w:rsidR="002A5A00" w:rsidRPr="00BF2626" w:rsidRDefault="00A87FAF" w:rsidP="00A87FAF">
      <w:pPr>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5112F0" w:rsidRPr="00BF2626">
        <w:rPr>
          <w:rFonts w:ascii="Times New Roman" w:hAnsi="Times New Roman"/>
          <w:sz w:val="24"/>
          <w:szCs w:val="24"/>
        </w:rPr>
        <w:t>5</w:t>
      </w:r>
      <w:r w:rsidR="004A136E" w:rsidRPr="00BF2626">
        <w:rPr>
          <w:rFonts w:ascii="Times New Roman" w:hAnsi="Times New Roman"/>
          <w:sz w:val="24"/>
          <w:szCs w:val="24"/>
        </w:rPr>
        <w:t>.8.</w:t>
      </w:r>
      <w:r w:rsidR="00EF58C5">
        <w:rPr>
          <w:rFonts w:ascii="Times New Roman" w:hAnsi="Times New Roman"/>
          <w:sz w:val="24"/>
          <w:szCs w:val="24"/>
        </w:rPr>
        <w:t>7</w:t>
      </w:r>
      <w:r w:rsidR="00C05906" w:rsidRPr="00BF2626">
        <w:rPr>
          <w:rFonts w:ascii="Times New Roman" w:hAnsi="Times New Roman"/>
          <w:sz w:val="24"/>
          <w:szCs w:val="24"/>
        </w:rPr>
        <w:t xml:space="preserve">.1. </w:t>
      </w:r>
      <w:r w:rsidR="002A5A00" w:rsidRPr="00BF2626">
        <w:rPr>
          <w:rFonts w:ascii="Times New Roman" w:hAnsi="Times New Roman"/>
          <w:sz w:val="24"/>
          <w:szCs w:val="24"/>
        </w:rPr>
        <w:t>Обеспеченность площадками дворового благоустройства (состав, количество и размеры), раз жилых зон, устанавливается в задании на проектирование с учетом демографического состава населения.</w:t>
      </w:r>
    </w:p>
    <w:p w14:paraId="363600B2" w14:textId="2A9B4322" w:rsidR="002A5A00" w:rsidRPr="00BF2626" w:rsidRDefault="00A87FAF" w:rsidP="00A87FAF">
      <w:pPr>
        <w:spacing w:after="0" w:line="240" w:lineRule="auto"/>
        <w:jc w:val="both"/>
        <w:rPr>
          <w:rFonts w:ascii="Times New Roman" w:hAnsi="Times New Roman"/>
          <w:sz w:val="24"/>
          <w:szCs w:val="24"/>
        </w:rPr>
      </w:pPr>
      <w:r w:rsidRPr="00BF2626">
        <w:rPr>
          <w:rFonts w:ascii="Times New Roman" w:hAnsi="Times New Roman"/>
          <w:sz w:val="24"/>
          <w:szCs w:val="24"/>
        </w:rPr>
        <w:t xml:space="preserve">   </w:t>
      </w:r>
      <w:r w:rsidR="005112F0" w:rsidRPr="00BF2626">
        <w:rPr>
          <w:rFonts w:ascii="Times New Roman" w:hAnsi="Times New Roman"/>
          <w:sz w:val="24"/>
          <w:szCs w:val="24"/>
        </w:rPr>
        <w:t>5</w:t>
      </w:r>
      <w:r w:rsidR="004A136E" w:rsidRPr="00BF2626">
        <w:rPr>
          <w:rFonts w:ascii="Times New Roman" w:hAnsi="Times New Roman"/>
          <w:sz w:val="24"/>
          <w:szCs w:val="24"/>
        </w:rPr>
        <w:t>.8.</w:t>
      </w:r>
      <w:r w:rsidR="00EF58C5">
        <w:rPr>
          <w:rFonts w:ascii="Times New Roman" w:hAnsi="Times New Roman"/>
          <w:sz w:val="24"/>
          <w:szCs w:val="24"/>
        </w:rPr>
        <w:t>7</w:t>
      </w:r>
      <w:r w:rsidR="00C05906" w:rsidRPr="00BF2626">
        <w:rPr>
          <w:rFonts w:ascii="Times New Roman" w:hAnsi="Times New Roman"/>
          <w:sz w:val="24"/>
          <w:szCs w:val="24"/>
        </w:rPr>
        <w:t xml:space="preserve">.2. </w:t>
      </w:r>
      <w:r w:rsidR="002A5A00" w:rsidRPr="00BF2626">
        <w:rPr>
          <w:rFonts w:ascii="Times New Roman" w:hAnsi="Times New Roman"/>
          <w:sz w:val="24"/>
          <w:szCs w:val="24"/>
        </w:rPr>
        <w:t>Расчет площади нормируемых элементов дворовой территории осуществля</w:t>
      </w:r>
      <w:r w:rsidR="004A136E" w:rsidRPr="00BF2626">
        <w:rPr>
          <w:rFonts w:ascii="Times New Roman" w:hAnsi="Times New Roman"/>
          <w:sz w:val="24"/>
          <w:szCs w:val="24"/>
        </w:rPr>
        <w:t>ется в соответствии с табл</w:t>
      </w:r>
      <w:r w:rsidR="000D0237" w:rsidRPr="00BF2626">
        <w:rPr>
          <w:rFonts w:ascii="Times New Roman" w:hAnsi="Times New Roman"/>
          <w:sz w:val="24"/>
          <w:szCs w:val="24"/>
        </w:rPr>
        <w:t>.</w:t>
      </w:r>
      <w:r w:rsidR="00ED75E1" w:rsidRPr="00BF2626">
        <w:rPr>
          <w:rFonts w:ascii="Times New Roman" w:hAnsi="Times New Roman"/>
          <w:sz w:val="24"/>
          <w:szCs w:val="24"/>
        </w:rPr>
        <w:t xml:space="preserve"> </w:t>
      </w:r>
      <w:r w:rsidR="00EF58C5">
        <w:rPr>
          <w:rFonts w:ascii="Times New Roman" w:hAnsi="Times New Roman"/>
          <w:sz w:val="24"/>
          <w:szCs w:val="24"/>
        </w:rPr>
        <w:t>52</w:t>
      </w:r>
      <w:r w:rsidR="002A5A00" w:rsidRPr="00BF2626">
        <w:rPr>
          <w:rFonts w:ascii="Times New Roman" w:hAnsi="Times New Roman"/>
          <w:sz w:val="24"/>
          <w:szCs w:val="24"/>
        </w:rPr>
        <w:t>.</w:t>
      </w:r>
    </w:p>
    <w:p w14:paraId="50C58BE6" w14:textId="77777777" w:rsidR="00C05906" w:rsidRPr="00BF2626" w:rsidRDefault="00C05906" w:rsidP="007226AF">
      <w:pPr>
        <w:spacing w:after="0" w:line="240" w:lineRule="auto"/>
        <w:jc w:val="both"/>
        <w:rPr>
          <w:rFonts w:ascii="Times New Roman" w:hAnsi="Times New Roman"/>
          <w:sz w:val="8"/>
          <w:szCs w:val="8"/>
        </w:rPr>
      </w:pPr>
    </w:p>
    <w:p w14:paraId="4594CB39" w14:textId="6E8DE6E7" w:rsidR="00127C3A" w:rsidRPr="00BF2626" w:rsidRDefault="008C7F54"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EF58C5">
        <w:rPr>
          <w:rFonts w:ascii="Times New Roman" w:hAnsi="Times New Roman"/>
          <w:i/>
          <w:sz w:val="24"/>
          <w:szCs w:val="24"/>
        </w:rPr>
        <w:t>52</w:t>
      </w:r>
      <w:r w:rsidR="00127C3A" w:rsidRPr="00BF2626">
        <w:rPr>
          <w:rFonts w:ascii="Times New Roman" w:hAnsi="Times New Roman"/>
          <w:i/>
          <w:sz w:val="24"/>
          <w:szCs w:val="24"/>
        </w:rPr>
        <w:t>.</w:t>
      </w:r>
      <w:r w:rsidR="00C05906" w:rsidRPr="00BF2626">
        <w:rPr>
          <w:rFonts w:ascii="Times New Roman" w:hAnsi="Times New Roman"/>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69"/>
        <w:gridCol w:w="1386"/>
        <w:gridCol w:w="1165"/>
        <w:gridCol w:w="1276"/>
        <w:gridCol w:w="1984"/>
      </w:tblGrid>
      <w:tr w:rsidR="00127C3A" w:rsidRPr="00BF2626" w14:paraId="574105F7" w14:textId="77777777" w:rsidTr="00EF58C5">
        <w:tc>
          <w:tcPr>
            <w:tcW w:w="426" w:type="dxa"/>
            <w:vMerge w:val="restart"/>
            <w:shd w:val="clear" w:color="auto" w:fill="auto"/>
            <w:vAlign w:val="center"/>
          </w:tcPr>
          <w:p w14:paraId="78452D49"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w:t>
            </w:r>
          </w:p>
        </w:tc>
        <w:tc>
          <w:tcPr>
            <w:tcW w:w="3969" w:type="dxa"/>
            <w:vMerge w:val="restart"/>
            <w:shd w:val="clear" w:color="auto" w:fill="auto"/>
            <w:vAlign w:val="center"/>
          </w:tcPr>
          <w:p w14:paraId="10E732B9"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Наименование объекта</w:t>
            </w:r>
          </w:p>
        </w:tc>
        <w:tc>
          <w:tcPr>
            <w:tcW w:w="2551" w:type="dxa"/>
            <w:gridSpan w:val="2"/>
            <w:shd w:val="clear" w:color="auto" w:fill="auto"/>
            <w:vAlign w:val="center"/>
          </w:tcPr>
          <w:p w14:paraId="10919796" w14:textId="77777777" w:rsidR="00127C3A" w:rsidRPr="00BF2626" w:rsidRDefault="00127C3A" w:rsidP="007226AF">
            <w:pPr>
              <w:suppressAutoHyphens/>
              <w:spacing w:after="0" w:line="240" w:lineRule="auto"/>
              <w:jc w:val="center"/>
              <w:rPr>
                <w:rFonts w:ascii="Times New Roman" w:hAnsi="Times New Roman"/>
              </w:rPr>
            </w:pPr>
            <w:r w:rsidRPr="00BF2626">
              <w:rPr>
                <w:rFonts w:ascii="Times New Roman" w:hAnsi="Times New Roman"/>
              </w:rPr>
              <w:t>Минимально допустимый уровень обеспеченности</w:t>
            </w:r>
          </w:p>
        </w:tc>
        <w:tc>
          <w:tcPr>
            <w:tcW w:w="3260" w:type="dxa"/>
            <w:gridSpan w:val="2"/>
            <w:shd w:val="clear" w:color="auto" w:fill="auto"/>
          </w:tcPr>
          <w:p w14:paraId="3C7107B2"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Максимально допустимый уровень территориальной доступности</w:t>
            </w:r>
          </w:p>
        </w:tc>
      </w:tr>
      <w:tr w:rsidR="00127C3A" w:rsidRPr="00BF2626" w14:paraId="5F603D33" w14:textId="77777777" w:rsidTr="00EF58C5">
        <w:tc>
          <w:tcPr>
            <w:tcW w:w="426" w:type="dxa"/>
            <w:vMerge/>
            <w:shd w:val="clear" w:color="auto" w:fill="auto"/>
            <w:vAlign w:val="center"/>
          </w:tcPr>
          <w:p w14:paraId="748EA773" w14:textId="77777777" w:rsidR="00127C3A" w:rsidRPr="00BF2626" w:rsidRDefault="00127C3A" w:rsidP="007226AF">
            <w:pPr>
              <w:spacing w:after="0" w:line="240" w:lineRule="auto"/>
              <w:jc w:val="center"/>
              <w:rPr>
                <w:rFonts w:ascii="Times New Roman" w:hAnsi="Times New Roman"/>
                <w:b/>
              </w:rPr>
            </w:pPr>
          </w:p>
        </w:tc>
        <w:tc>
          <w:tcPr>
            <w:tcW w:w="3969" w:type="dxa"/>
            <w:vMerge/>
            <w:shd w:val="clear" w:color="auto" w:fill="auto"/>
            <w:vAlign w:val="center"/>
          </w:tcPr>
          <w:p w14:paraId="1FBAD500" w14:textId="77777777" w:rsidR="00127C3A" w:rsidRPr="00BF2626" w:rsidRDefault="00127C3A" w:rsidP="007226AF">
            <w:pPr>
              <w:spacing w:after="0" w:line="240" w:lineRule="auto"/>
              <w:jc w:val="center"/>
              <w:rPr>
                <w:rFonts w:ascii="Times New Roman" w:hAnsi="Times New Roman"/>
                <w:b/>
              </w:rPr>
            </w:pPr>
          </w:p>
        </w:tc>
        <w:tc>
          <w:tcPr>
            <w:tcW w:w="1386" w:type="dxa"/>
            <w:shd w:val="clear" w:color="auto" w:fill="auto"/>
            <w:vAlign w:val="center"/>
          </w:tcPr>
          <w:p w14:paraId="5D8A1BF8"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Единица измерения</w:t>
            </w:r>
          </w:p>
        </w:tc>
        <w:tc>
          <w:tcPr>
            <w:tcW w:w="1165" w:type="dxa"/>
            <w:shd w:val="clear" w:color="auto" w:fill="auto"/>
            <w:vAlign w:val="center"/>
          </w:tcPr>
          <w:p w14:paraId="165FD110"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Величина</w:t>
            </w:r>
          </w:p>
        </w:tc>
        <w:tc>
          <w:tcPr>
            <w:tcW w:w="1276" w:type="dxa"/>
            <w:shd w:val="clear" w:color="auto" w:fill="auto"/>
            <w:vAlign w:val="center"/>
          </w:tcPr>
          <w:p w14:paraId="74E40FBA"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Единица измерения</w:t>
            </w:r>
          </w:p>
        </w:tc>
        <w:tc>
          <w:tcPr>
            <w:tcW w:w="1984" w:type="dxa"/>
            <w:shd w:val="clear" w:color="auto" w:fill="auto"/>
            <w:vAlign w:val="center"/>
          </w:tcPr>
          <w:p w14:paraId="6C3C4642"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Величина</w:t>
            </w:r>
          </w:p>
        </w:tc>
      </w:tr>
      <w:tr w:rsidR="00127C3A" w:rsidRPr="00BF2626" w14:paraId="30E0F04A" w14:textId="77777777" w:rsidTr="00EF58C5">
        <w:tc>
          <w:tcPr>
            <w:tcW w:w="426" w:type="dxa"/>
            <w:shd w:val="clear" w:color="auto" w:fill="auto"/>
            <w:vAlign w:val="center"/>
          </w:tcPr>
          <w:p w14:paraId="0A18A4AC" w14:textId="77777777" w:rsidR="00127C3A" w:rsidRPr="00BF2626" w:rsidRDefault="00127C3A"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vAlign w:val="center"/>
          </w:tcPr>
          <w:p w14:paraId="6E721779" w14:textId="77777777" w:rsidR="00127C3A" w:rsidRPr="00BF2626" w:rsidRDefault="00127C3A" w:rsidP="007226AF">
            <w:pPr>
              <w:suppressAutoHyphens/>
              <w:spacing w:after="0" w:line="240" w:lineRule="auto"/>
              <w:rPr>
                <w:rFonts w:ascii="Times New Roman" w:hAnsi="Times New Roman"/>
              </w:rPr>
            </w:pPr>
            <w:r w:rsidRPr="00BF2626">
              <w:rPr>
                <w:rFonts w:ascii="Times New Roman" w:hAnsi="Times New Roman"/>
              </w:rPr>
              <w:t>Площадка для игр детей дошкольного и младшего школьного возраста</w:t>
            </w:r>
          </w:p>
        </w:tc>
        <w:tc>
          <w:tcPr>
            <w:tcW w:w="1386" w:type="dxa"/>
            <w:shd w:val="clear" w:color="auto" w:fill="auto"/>
            <w:vAlign w:val="center"/>
          </w:tcPr>
          <w:p w14:paraId="29FB779E"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2F28A936"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0,7</w:t>
            </w:r>
          </w:p>
        </w:tc>
        <w:tc>
          <w:tcPr>
            <w:tcW w:w="3260" w:type="dxa"/>
            <w:gridSpan w:val="2"/>
            <w:vMerge w:val="restart"/>
            <w:shd w:val="clear" w:color="auto" w:fill="auto"/>
            <w:vAlign w:val="center"/>
          </w:tcPr>
          <w:p w14:paraId="45F05B07"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не нормируется</w:t>
            </w:r>
          </w:p>
        </w:tc>
      </w:tr>
      <w:tr w:rsidR="00127C3A" w:rsidRPr="00BF2626" w14:paraId="1B91AB51" w14:textId="77777777" w:rsidTr="00EF58C5">
        <w:tc>
          <w:tcPr>
            <w:tcW w:w="426" w:type="dxa"/>
            <w:shd w:val="clear" w:color="auto" w:fill="auto"/>
            <w:vAlign w:val="center"/>
          </w:tcPr>
          <w:p w14:paraId="406F0B11" w14:textId="77777777" w:rsidR="00127C3A" w:rsidRPr="00BF2626" w:rsidRDefault="00127C3A"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vAlign w:val="center"/>
          </w:tcPr>
          <w:p w14:paraId="7F087040" w14:textId="77777777" w:rsidR="00127C3A" w:rsidRPr="00BF2626" w:rsidRDefault="00127C3A" w:rsidP="007226AF">
            <w:pPr>
              <w:suppressAutoHyphens/>
              <w:spacing w:after="0" w:line="240" w:lineRule="auto"/>
              <w:rPr>
                <w:rFonts w:ascii="Times New Roman" w:hAnsi="Times New Roman"/>
              </w:rPr>
            </w:pPr>
            <w:r w:rsidRPr="00BF2626">
              <w:rPr>
                <w:rFonts w:ascii="Times New Roman" w:hAnsi="Times New Roman"/>
              </w:rPr>
              <w:t>Площадка для отдыха взрослого населения</w:t>
            </w:r>
          </w:p>
        </w:tc>
        <w:tc>
          <w:tcPr>
            <w:tcW w:w="1386" w:type="dxa"/>
            <w:shd w:val="clear" w:color="auto" w:fill="auto"/>
            <w:vAlign w:val="center"/>
          </w:tcPr>
          <w:p w14:paraId="01C748BB"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553DDC9D"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0,1</w:t>
            </w:r>
          </w:p>
        </w:tc>
        <w:tc>
          <w:tcPr>
            <w:tcW w:w="3260" w:type="dxa"/>
            <w:gridSpan w:val="2"/>
            <w:vMerge/>
            <w:shd w:val="clear" w:color="auto" w:fill="auto"/>
            <w:vAlign w:val="center"/>
          </w:tcPr>
          <w:p w14:paraId="41455319" w14:textId="77777777" w:rsidR="00127C3A" w:rsidRPr="00BF2626" w:rsidRDefault="00127C3A" w:rsidP="007226AF">
            <w:pPr>
              <w:spacing w:after="0" w:line="240" w:lineRule="auto"/>
              <w:jc w:val="center"/>
              <w:rPr>
                <w:rFonts w:ascii="Times New Roman" w:hAnsi="Times New Roman"/>
              </w:rPr>
            </w:pPr>
          </w:p>
        </w:tc>
      </w:tr>
      <w:tr w:rsidR="00127C3A" w:rsidRPr="00BF2626" w14:paraId="45996594" w14:textId="77777777" w:rsidTr="00EF58C5">
        <w:tc>
          <w:tcPr>
            <w:tcW w:w="426" w:type="dxa"/>
            <w:shd w:val="clear" w:color="auto" w:fill="auto"/>
            <w:vAlign w:val="center"/>
          </w:tcPr>
          <w:p w14:paraId="3E6615F9" w14:textId="77777777" w:rsidR="00127C3A" w:rsidRPr="00BF2626" w:rsidRDefault="00127C3A"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vAlign w:val="center"/>
          </w:tcPr>
          <w:p w14:paraId="6D65B93C" w14:textId="77777777" w:rsidR="00127C3A" w:rsidRPr="00BF2626" w:rsidRDefault="00127C3A" w:rsidP="007226AF">
            <w:pPr>
              <w:suppressAutoHyphens/>
              <w:spacing w:after="0" w:line="240" w:lineRule="auto"/>
              <w:rPr>
                <w:rFonts w:ascii="Times New Roman" w:hAnsi="Times New Roman"/>
              </w:rPr>
            </w:pPr>
            <w:r w:rsidRPr="00BF2626">
              <w:rPr>
                <w:rFonts w:ascii="Times New Roman" w:hAnsi="Times New Roman"/>
              </w:rPr>
              <w:t>Площадка для занятий физкультурой</w:t>
            </w:r>
          </w:p>
        </w:tc>
        <w:tc>
          <w:tcPr>
            <w:tcW w:w="1386" w:type="dxa"/>
            <w:shd w:val="clear" w:color="auto" w:fill="auto"/>
            <w:vAlign w:val="center"/>
          </w:tcPr>
          <w:p w14:paraId="72803372"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3B4297F9"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2,0</w:t>
            </w:r>
          </w:p>
        </w:tc>
        <w:tc>
          <w:tcPr>
            <w:tcW w:w="3260" w:type="dxa"/>
            <w:gridSpan w:val="2"/>
            <w:vMerge/>
            <w:shd w:val="clear" w:color="auto" w:fill="auto"/>
            <w:vAlign w:val="center"/>
          </w:tcPr>
          <w:p w14:paraId="04CCF32B" w14:textId="77777777" w:rsidR="00127C3A" w:rsidRPr="00BF2626" w:rsidRDefault="00127C3A" w:rsidP="007226AF">
            <w:pPr>
              <w:spacing w:after="0" w:line="240" w:lineRule="auto"/>
              <w:jc w:val="center"/>
              <w:rPr>
                <w:rFonts w:ascii="Times New Roman" w:hAnsi="Times New Roman"/>
              </w:rPr>
            </w:pPr>
          </w:p>
        </w:tc>
      </w:tr>
      <w:tr w:rsidR="00127C3A" w:rsidRPr="00BF2626" w14:paraId="6092993F" w14:textId="77777777" w:rsidTr="00EF58C5">
        <w:tc>
          <w:tcPr>
            <w:tcW w:w="426" w:type="dxa"/>
            <w:shd w:val="clear" w:color="auto" w:fill="auto"/>
            <w:vAlign w:val="center"/>
          </w:tcPr>
          <w:p w14:paraId="28DAB802" w14:textId="77777777" w:rsidR="00127C3A" w:rsidRPr="00BF2626" w:rsidRDefault="00127C3A"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vAlign w:val="center"/>
          </w:tcPr>
          <w:p w14:paraId="69D1E503" w14:textId="77777777" w:rsidR="00127C3A" w:rsidRPr="00BF2626" w:rsidRDefault="00127C3A" w:rsidP="007226AF">
            <w:pPr>
              <w:suppressAutoHyphens/>
              <w:spacing w:after="0" w:line="240" w:lineRule="auto"/>
              <w:rPr>
                <w:rFonts w:ascii="Times New Roman" w:hAnsi="Times New Roman"/>
              </w:rPr>
            </w:pPr>
            <w:r w:rsidRPr="00BF2626">
              <w:rPr>
                <w:rFonts w:ascii="Times New Roman" w:hAnsi="Times New Roman"/>
              </w:rPr>
              <w:t xml:space="preserve">Площадка для хозяйственных целей </w:t>
            </w:r>
          </w:p>
        </w:tc>
        <w:tc>
          <w:tcPr>
            <w:tcW w:w="1386" w:type="dxa"/>
            <w:shd w:val="clear" w:color="auto" w:fill="auto"/>
            <w:vAlign w:val="center"/>
          </w:tcPr>
          <w:p w14:paraId="344B9E73"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540A6D01" w14:textId="77777777" w:rsidR="00127C3A" w:rsidRPr="00BF2626" w:rsidRDefault="00127C3A" w:rsidP="007226AF">
            <w:pPr>
              <w:spacing w:after="0" w:line="240" w:lineRule="auto"/>
              <w:jc w:val="center"/>
              <w:rPr>
                <w:rFonts w:ascii="Times New Roman" w:hAnsi="Times New Roman"/>
              </w:rPr>
            </w:pPr>
            <w:r w:rsidRPr="00BF2626">
              <w:rPr>
                <w:rFonts w:ascii="Times New Roman" w:hAnsi="Times New Roman"/>
              </w:rPr>
              <w:t>0,3</w:t>
            </w:r>
          </w:p>
        </w:tc>
        <w:tc>
          <w:tcPr>
            <w:tcW w:w="3260" w:type="dxa"/>
            <w:gridSpan w:val="2"/>
            <w:vMerge/>
            <w:shd w:val="clear" w:color="auto" w:fill="auto"/>
            <w:vAlign w:val="center"/>
          </w:tcPr>
          <w:p w14:paraId="2F04A74A" w14:textId="77777777" w:rsidR="00127C3A" w:rsidRPr="00BF2626" w:rsidRDefault="00127C3A" w:rsidP="007226AF">
            <w:pPr>
              <w:spacing w:after="0" w:line="240" w:lineRule="auto"/>
              <w:jc w:val="center"/>
              <w:rPr>
                <w:rFonts w:ascii="Times New Roman" w:hAnsi="Times New Roman"/>
              </w:rPr>
            </w:pPr>
          </w:p>
        </w:tc>
      </w:tr>
      <w:tr w:rsidR="004C15AB" w:rsidRPr="00BF2626" w14:paraId="1C61321C" w14:textId="77777777" w:rsidTr="00EF58C5">
        <w:tc>
          <w:tcPr>
            <w:tcW w:w="426" w:type="dxa"/>
            <w:shd w:val="clear" w:color="auto" w:fill="auto"/>
            <w:vAlign w:val="center"/>
          </w:tcPr>
          <w:p w14:paraId="730DFE25" w14:textId="77777777" w:rsidR="004C15AB" w:rsidRPr="00BF2626" w:rsidRDefault="004C15AB"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tcPr>
          <w:p w14:paraId="7ADBBFBC" w14:textId="77777777" w:rsidR="004C15AB" w:rsidRPr="00BF2626" w:rsidRDefault="004C15AB" w:rsidP="007226AF">
            <w:pPr>
              <w:spacing w:after="0" w:line="240" w:lineRule="auto"/>
              <w:jc w:val="both"/>
              <w:rPr>
                <w:rFonts w:ascii="Times New Roman" w:hAnsi="Times New Roman"/>
              </w:rPr>
            </w:pPr>
            <w:r w:rsidRPr="00BF2626">
              <w:rPr>
                <w:rFonts w:ascii="Times New Roman" w:hAnsi="Times New Roman"/>
              </w:rPr>
              <w:t>Для выгула собак</w:t>
            </w:r>
          </w:p>
        </w:tc>
        <w:tc>
          <w:tcPr>
            <w:tcW w:w="1386" w:type="dxa"/>
            <w:shd w:val="clear" w:color="auto" w:fill="auto"/>
            <w:vAlign w:val="center"/>
          </w:tcPr>
          <w:p w14:paraId="5B577785"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45911CA2"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rPr>
              <w:t>0,3</w:t>
            </w:r>
          </w:p>
        </w:tc>
        <w:tc>
          <w:tcPr>
            <w:tcW w:w="3260" w:type="dxa"/>
            <w:gridSpan w:val="2"/>
            <w:vMerge/>
            <w:shd w:val="clear" w:color="auto" w:fill="auto"/>
            <w:vAlign w:val="center"/>
          </w:tcPr>
          <w:p w14:paraId="6B043B3B" w14:textId="77777777" w:rsidR="004C15AB" w:rsidRPr="00BF2626" w:rsidRDefault="004C15AB" w:rsidP="007226AF">
            <w:pPr>
              <w:spacing w:after="0" w:line="240" w:lineRule="auto"/>
              <w:jc w:val="center"/>
              <w:rPr>
                <w:rFonts w:ascii="Times New Roman" w:hAnsi="Times New Roman"/>
              </w:rPr>
            </w:pPr>
          </w:p>
        </w:tc>
      </w:tr>
      <w:tr w:rsidR="004C15AB" w:rsidRPr="00BF2626" w14:paraId="1D96F6C0" w14:textId="77777777" w:rsidTr="00EF58C5">
        <w:tc>
          <w:tcPr>
            <w:tcW w:w="426" w:type="dxa"/>
            <w:shd w:val="clear" w:color="auto" w:fill="auto"/>
            <w:vAlign w:val="center"/>
          </w:tcPr>
          <w:p w14:paraId="57CC1065" w14:textId="77777777" w:rsidR="004C15AB" w:rsidRPr="00BF2626" w:rsidRDefault="004C15AB"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tcPr>
          <w:p w14:paraId="4A9DE3AF" w14:textId="77777777" w:rsidR="004C15AB" w:rsidRPr="00BF2626" w:rsidRDefault="004C15AB" w:rsidP="007226AF">
            <w:pPr>
              <w:spacing w:after="0" w:line="240" w:lineRule="auto"/>
              <w:jc w:val="both"/>
              <w:rPr>
                <w:rFonts w:ascii="Times New Roman" w:hAnsi="Times New Roman"/>
              </w:rPr>
            </w:pPr>
            <w:r w:rsidRPr="00BF2626">
              <w:rPr>
                <w:rFonts w:ascii="Times New Roman" w:hAnsi="Times New Roman"/>
              </w:rPr>
              <w:t>Для стоянки автомашин</w:t>
            </w:r>
          </w:p>
        </w:tc>
        <w:tc>
          <w:tcPr>
            <w:tcW w:w="1386" w:type="dxa"/>
            <w:shd w:val="clear" w:color="auto" w:fill="auto"/>
            <w:vAlign w:val="center"/>
          </w:tcPr>
          <w:p w14:paraId="2634871E"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48305BDF"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rPr>
              <w:t>0,8</w:t>
            </w:r>
          </w:p>
        </w:tc>
        <w:tc>
          <w:tcPr>
            <w:tcW w:w="3260" w:type="dxa"/>
            <w:gridSpan w:val="2"/>
            <w:vMerge/>
            <w:shd w:val="clear" w:color="auto" w:fill="auto"/>
            <w:vAlign w:val="center"/>
          </w:tcPr>
          <w:p w14:paraId="024148EA" w14:textId="77777777" w:rsidR="004C15AB" w:rsidRPr="00BF2626" w:rsidRDefault="004C15AB" w:rsidP="007226AF">
            <w:pPr>
              <w:spacing w:after="0" w:line="240" w:lineRule="auto"/>
              <w:jc w:val="center"/>
              <w:rPr>
                <w:rFonts w:ascii="Times New Roman" w:hAnsi="Times New Roman"/>
              </w:rPr>
            </w:pPr>
          </w:p>
        </w:tc>
      </w:tr>
      <w:tr w:rsidR="004C15AB" w:rsidRPr="00BF2626" w14:paraId="2D1DFBCC" w14:textId="77777777" w:rsidTr="00EF58C5">
        <w:tc>
          <w:tcPr>
            <w:tcW w:w="426" w:type="dxa"/>
            <w:shd w:val="clear" w:color="auto" w:fill="auto"/>
            <w:vAlign w:val="center"/>
          </w:tcPr>
          <w:p w14:paraId="4384F101" w14:textId="77777777" w:rsidR="004C15AB" w:rsidRPr="00BF2626" w:rsidRDefault="004C15AB" w:rsidP="0049394F">
            <w:pPr>
              <w:numPr>
                <w:ilvl w:val="0"/>
                <w:numId w:val="9"/>
              </w:numPr>
              <w:tabs>
                <w:tab w:val="left" w:pos="284"/>
              </w:tabs>
              <w:spacing w:after="0" w:line="240" w:lineRule="auto"/>
              <w:ind w:left="-24" w:hanging="19"/>
              <w:jc w:val="center"/>
              <w:rPr>
                <w:rFonts w:ascii="Times New Roman" w:hAnsi="Times New Roman"/>
                <w:lang w:val="en-US"/>
              </w:rPr>
            </w:pPr>
          </w:p>
        </w:tc>
        <w:tc>
          <w:tcPr>
            <w:tcW w:w="3969" w:type="dxa"/>
            <w:shd w:val="clear" w:color="auto" w:fill="auto"/>
            <w:vAlign w:val="center"/>
          </w:tcPr>
          <w:p w14:paraId="5E1E8841" w14:textId="77777777" w:rsidR="004C15AB" w:rsidRPr="00BF2626" w:rsidRDefault="004C15AB" w:rsidP="007226AF">
            <w:pPr>
              <w:suppressAutoHyphens/>
              <w:spacing w:after="0" w:line="240" w:lineRule="auto"/>
              <w:rPr>
                <w:rFonts w:ascii="Times New Roman" w:hAnsi="Times New Roman"/>
              </w:rPr>
            </w:pPr>
            <w:r w:rsidRPr="00BF2626">
              <w:rPr>
                <w:rFonts w:ascii="Times New Roman" w:hAnsi="Times New Roman"/>
              </w:rPr>
              <w:t xml:space="preserve">Озеленение </w:t>
            </w:r>
          </w:p>
        </w:tc>
        <w:tc>
          <w:tcPr>
            <w:tcW w:w="1386" w:type="dxa"/>
            <w:shd w:val="clear" w:color="auto" w:fill="auto"/>
            <w:vAlign w:val="center"/>
          </w:tcPr>
          <w:p w14:paraId="545E1E19"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rPr>
              <w:t>м</w:t>
            </w:r>
            <w:r w:rsidRPr="00BF2626">
              <w:rPr>
                <w:rFonts w:ascii="Times New Roman" w:hAnsi="Times New Roman"/>
                <w:vertAlign w:val="superscript"/>
              </w:rPr>
              <w:t>2</w:t>
            </w:r>
            <w:r w:rsidRPr="00BF2626">
              <w:rPr>
                <w:rFonts w:ascii="Times New Roman" w:hAnsi="Times New Roman"/>
              </w:rPr>
              <w:t>/чел.</w:t>
            </w:r>
          </w:p>
        </w:tc>
        <w:tc>
          <w:tcPr>
            <w:tcW w:w="1165" w:type="dxa"/>
            <w:shd w:val="clear" w:color="auto" w:fill="auto"/>
            <w:vAlign w:val="center"/>
          </w:tcPr>
          <w:p w14:paraId="39B581EB"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lang w:val="en-US"/>
              </w:rPr>
              <w:t>6,0</w:t>
            </w:r>
          </w:p>
        </w:tc>
        <w:tc>
          <w:tcPr>
            <w:tcW w:w="3260" w:type="dxa"/>
            <w:gridSpan w:val="2"/>
            <w:vMerge/>
            <w:shd w:val="clear" w:color="auto" w:fill="auto"/>
            <w:vAlign w:val="center"/>
          </w:tcPr>
          <w:p w14:paraId="0345F03D" w14:textId="77777777" w:rsidR="004C15AB" w:rsidRPr="00BF2626" w:rsidRDefault="004C15AB" w:rsidP="007226AF">
            <w:pPr>
              <w:spacing w:after="0" w:line="240" w:lineRule="auto"/>
              <w:jc w:val="center"/>
              <w:rPr>
                <w:rFonts w:ascii="Times New Roman" w:hAnsi="Times New Roman"/>
              </w:rPr>
            </w:pPr>
          </w:p>
        </w:tc>
      </w:tr>
    </w:tbl>
    <w:p w14:paraId="72519E52" w14:textId="77777777" w:rsidR="00BF1728" w:rsidRPr="00BF2626" w:rsidRDefault="00BF1728" w:rsidP="007226AF">
      <w:pPr>
        <w:autoSpaceDE w:val="0"/>
        <w:autoSpaceDN w:val="0"/>
        <w:adjustRightInd w:val="0"/>
        <w:spacing w:after="0" w:line="240" w:lineRule="auto"/>
        <w:jc w:val="both"/>
        <w:rPr>
          <w:rFonts w:ascii="Times New Roman" w:hAnsi="Times New Roman"/>
          <w:b/>
          <w:sz w:val="8"/>
          <w:szCs w:val="8"/>
        </w:rPr>
      </w:pPr>
    </w:p>
    <w:p w14:paraId="40339F22" w14:textId="77777777" w:rsidR="00127C3A" w:rsidRPr="00BF2626" w:rsidRDefault="00127C3A" w:rsidP="007226AF">
      <w:pPr>
        <w:autoSpaceDE w:val="0"/>
        <w:autoSpaceDN w:val="0"/>
        <w:adjustRightInd w:val="0"/>
        <w:spacing w:after="0" w:line="240" w:lineRule="auto"/>
        <w:jc w:val="both"/>
        <w:rPr>
          <w:rFonts w:ascii="Times New Roman" w:hAnsi="Times New Roman"/>
          <w:b/>
          <w:sz w:val="20"/>
          <w:szCs w:val="20"/>
        </w:rPr>
      </w:pPr>
      <w:r w:rsidRPr="00BF2626">
        <w:rPr>
          <w:rFonts w:ascii="Times New Roman" w:hAnsi="Times New Roman"/>
          <w:b/>
          <w:sz w:val="20"/>
          <w:szCs w:val="20"/>
        </w:rPr>
        <w:t>Примечания:</w:t>
      </w:r>
    </w:p>
    <w:p w14:paraId="176CB232" w14:textId="77777777" w:rsidR="00127C3A" w:rsidRPr="00BF2626" w:rsidRDefault="00BF1728" w:rsidP="007226AF">
      <w:pPr>
        <w:autoSpaceDE w:val="0"/>
        <w:autoSpaceDN w:val="0"/>
        <w:adjustRightInd w:val="0"/>
        <w:spacing w:after="0" w:line="240" w:lineRule="auto"/>
        <w:jc w:val="both"/>
        <w:rPr>
          <w:rFonts w:ascii="Times New Roman" w:hAnsi="Times New Roman"/>
          <w:sz w:val="20"/>
          <w:szCs w:val="20"/>
        </w:rPr>
      </w:pPr>
      <w:r w:rsidRPr="00BF2626">
        <w:rPr>
          <w:rFonts w:ascii="Times New Roman" w:hAnsi="Times New Roman"/>
          <w:sz w:val="20"/>
          <w:szCs w:val="20"/>
        </w:rPr>
        <w:lastRenderedPageBreak/>
        <w:t xml:space="preserve">1. </w:t>
      </w:r>
      <w:r w:rsidR="00127C3A" w:rsidRPr="00BF2626">
        <w:rPr>
          <w:rFonts w:ascii="Times New Roman" w:hAnsi="Times New Roman"/>
          <w:sz w:val="20"/>
          <w:szCs w:val="20"/>
        </w:rPr>
        <w:t>При соответствующем обосновании допускается уменьшать, но не более чем на 50</w:t>
      </w:r>
      <w:r w:rsidR="00C05906" w:rsidRPr="00BF2626">
        <w:rPr>
          <w:rFonts w:ascii="Times New Roman" w:hAnsi="Times New Roman"/>
          <w:sz w:val="20"/>
          <w:szCs w:val="20"/>
        </w:rPr>
        <w:t>%</w:t>
      </w:r>
      <w:r w:rsidR="00127C3A" w:rsidRPr="00BF2626">
        <w:rPr>
          <w:rFonts w:ascii="Times New Roman" w:hAnsi="Times New Roman"/>
          <w:sz w:val="20"/>
          <w:szCs w:val="20"/>
        </w:rPr>
        <w:t xml:space="preserve"> удельные размеры площадок: для хозяйственных целей</w:t>
      </w:r>
      <w:r w:rsidR="00DD2885" w:rsidRPr="00BF2626">
        <w:rPr>
          <w:rFonts w:ascii="Times New Roman" w:hAnsi="Times New Roman"/>
          <w:sz w:val="20"/>
          <w:szCs w:val="20"/>
        </w:rPr>
        <w:t>,</w:t>
      </w:r>
      <w:r w:rsidR="00127C3A" w:rsidRPr="00BF2626">
        <w:rPr>
          <w:rFonts w:ascii="Times New Roman" w:hAnsi="Times New Roman"/>
          <w:sz w:val="20"/>
          <w:szCs w:val="20"/>
        </w:rPr>
        <w:t xml:space="preserve"> для занятий физкультурой</w:t>
      </w:r>
      <w:r w:rsidR="00DD2885" w:rsidRPr="00BF2626">
        <w:rPr>
          <w:rFonts w:ascii="Times New Roman" w:hAnsi="Times New Roman"/>
          <w:sz w:val="20"/>
          <w:szCs w:val="20"/>
        </w:rPr>
        <w:t>,</w:t>
      </w:r>
      <w:r w:rsidR="00127C3A" w:rsidRPr="00BF2626">
        <w:rPr>
          <w:rFonts w:ascii="Times New Roman" w:hAnsi="Times New Roman"/>
          <w:sz w:val="20"/>
          <w:szCs w:val="20"/>
        </w:rPr>
        <w:t xml:space="preserve"> при формировании единого физкультурно-оздоровительного комплекса микрорайона (квартала) для школьников и населения.</w:t>
      </w:r>
    </w:p>
    <w:p w14:paraId="3FFCEFA5" w14:textId="77777777" w:rsidR="00127C3A" w:rsidRPr="00BF2626" w:rsidRDefault="00BF1728" w:rsidP="007226AF">
      <w:pPr>
        <w:autoSpaceDE w:val="0"/>
        <w:autoSpaceDN w:val="0"/>
        <w:adjustRightInd w:val="0"/>
        <w:spacing w:after="0" w:line="240" w:lineRule="auto"/>
        <w:jc w:val="both"/>
        <w:rPr>
          <w:rFonts w:ascii="Times New Roman" w:hAnsi="Times New Roman"/>
          <w:sz w:val="20"/>
          <w:szCs w:val="20"/>
        </w:rPr>
      </w:pPr>
      <w:r w:rsidRPr="00BF2626">
        <w:rPr>
          <w:rFonts w:ascii="Times New Roman" w:hAnsi="Times New Roman"/>
          <w:sz w:val="20"/>
          <w:szCs w:val="20"/>
        </w:rPr>
        <w:t>2. В</w:t>
      </w:r>
      <w:r w:rsidR="00127C3A" w:rsidRPr="00BF2626">
        <w:rPr>
          <w:rFonts w:ascii="Times New Roman" w:hAnsi="Times New Roman"/>
          <w:sz w:val="20"/>
          <w:szCs w:val="20"/>
        </w:rPr>
        <w:t xml:space="preserve"> случае наличия в микрорайоне (квартале) зелёных насаждений общего пользования и соблюдения нормы обеспеченности микрорайона (квартала) озеленёнными территориями допускается уменьшать удельные размеры озеленения дворовых территорий на 50</w:t>
      </w:r>
      <w:r w:rsidR="00C05906" w:rsidRPr="00BF2626">
        <w:rPr>
          <w:rFonts w:ascii="Times New Roman" w:hAnsi="Times New Roman"/>
          <w:sz w:val="20"/>
          <w:szCs w:val="20"/>
        </w:rPr>
        <w:t>%</w:t>
      </w:r>
      <w:r w:rsidR="00127C3A" w:rsidRPr="00BF2626">
        <w:rPr>
          <w:rFonts w:ascii="Times New Roman" w:hAnsi="Times New Roman"/>
          <w:sz w:val="20"/>
          <w:szCs w:val="20"/>
        </w:rPr>
        <w:t>.</w:t>
      </w:r>
    </w:p>
    <w:p w14:paraId="658271B8" w14:textId="77777777" w:rsidR="002A5A00" w:rsidRPr="00BF2626" w:rsidRDefault="002A5A00" w:rsidP="007226AF">
      <w:pPr>
        <w:spacing w:after="0" w:line="240" w:lineRule="auto"/>
        <w:ind w:firstLine="567"/>
        <w:jc w:val="right"/>
        <w:rPr>
          <w:rFonts w:ascii="Times New Roman" w:hAnsi="Times New Roman"/>
          <w:sz w:val="8"/>
          <w:szCs w:val="8"/>
        </w:rPr>
      </w:pPr>
    </w:p>
    <w:p w14:paraId="58518572" w14:textId="493B8AF6" w:rsidR="001006CA"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4A136E" w:rsidRPr="00BF2626">
        <w:rPr>
          <w:rFonts w:ascii="Times New Roman" w:hAnsi="Times New Roman"/>
          <w:sz w:val="24"/>
          <w:szCs w:val="24"/>
        </w:rPr>
        <w:t>.8.</w:t>
      </w:r>
      <w:r w:rsidR="00EF58C5">
        <w:rPr>
          <w:rFonts w:ascii="Times New Roman" w:hAnsi="Times New Roman"/>
          <w:sz w:val="24"/>
          <w:szCs w:val="24"/>
        </w:rPr>
        <w:t>7</w:t>
      </w:r>
      <w:r w:rsidR="00C05906" w:rsidRPr="00BF2626">
        <w:rPr>
          <w:rFonts w:ascii="Times New Roman" w:hAnsi="Times New Roman"/>
          <w:sz w:val="24"/>
          <w:szCs w:val="24"/>
        </w:rPr>
        <w:t>.3. Минимально-доп</w:t>
      </w:r>
      <w:r w:rsidR="001006CA" w:rsidRPr="00BF2626">
        <w:rPr>
          <w:rFonts w:ascii="Times New Roman" w:hAnsi="Times New Roman"/>
          <w:sz w:val="24"/>
          <w:szCs w:val="24"/>
        </w:rPr>
        <w:t xml:space="preserve">устимое расстояние от окон жилых и общественных зданий до площадок различного </w:t>
      </w:r>
      <w:r w:rsidR="004A136E" w:rsidRPr="00BF2626">
        <w:rPr>
          <w:rFonts w:ascii="Times New Roman" w:hAnsi="Times New Roman"/>
          <w:sz w:val="24"/>
          <w:szCs w:val="24"/>
        </w:rPr>
        <w:t>назначения приведено в табл</w:t>
      </w:r>
      <w:r w:rsidR="000D0237" w:rsidRPr="00BF2626">
        <w:rPr>
          <w:rFonts w:ascii="Times New Roman" w:hAnsi="Times New Roman"/>
          <w:sz w:val="24"/>
          <w:szCs w:val="24"/>
        </w:rPr>
        <w:t>.</w:t>
      </w:r>
      <w:r w:rsidR="00EF58C5">
        <w:rPr>
          <w:rFonts w:ascii="Times New Roman" w:hAnsi="Times New Roman"/>
          <w:sz w:val="24"/>
          <w:szCs w:val="24"/>
        </w:rPr>
        <w:t>53</w:t>
      </w:r>
      <w:r w:rsidR="001006CA" w:rsidRPr="00BF2626">
        <w:rPr>
          <w:rFonts w:ascii="Times New Roman" w:hAnsi="Times New Roman"/>
          <w:sz w:val="24"/>
          <w:szCs w:val="24"/>
        </w:rPr>
        <w:t>.</w:t>
      </w:r>
    </w:p>
    <w:p w14:paraId="4A794BF1" w14:textId="77777777" w:rsidR="00C05906" w:rsidRPr="00BF2626" w:rsidRDefault="00C05906" w:rsidP="007226AF">
      <w:pPr>
        <w:spacing w:after="0" w:line="240" w:lineRule="auto"/>
        <w:jc w:val="both"/>
        <w:rPr>
          <w:rFonts w:ascii="Times New Roman" w:hAnsi="Times New Roman"/>
          <w:sz w:val="8"/>
          <w:szCs w:val="8"/>
        </w:rPr>
      </w:pPr>
    </w:p>
    <w:p w14:paraId="2A633B1D" w14:textId="6756B62C" w:rsidR="004C15AB" w:rsidRPr="00BF2626" w:rsidRDefault="00E37C8D"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Та</w:t>
      </w:r>
      <w:r w:rsidR="008248FA" w:rsidRPr="00BF2626">
        <w:rPr>
          <w:rFonts w:ascii="Times New Roman" w:hAnsi="Times New Roman"/>
          <w:i/>
          <w:sz w:val="24"/>
          <w:szCs w:val="24"/>
        </w:rPr>
        <w:t xml:space="preserve">блица </w:t>
      </w:r>
      <w:r w:rsidR="00EF58C5">
        <w:rPr>
          <w:rFonts w:ascii="Times New Roman" w:hAnsi="Times New Roman"/>
          <w:i/>
          <w:sz w:val="24"/>
          <w:szCs w:val="24"/>
        </w:rPr>
        <w:t>53</w:t>
      </w:r>
      <w:r w:rsidR="004C15AB" w:rsidRPr="00BF2626">
        <w:rPr>
          <w:rFonts w:ascii="Times New Roman" w:hAnsi="Times New Roman"/>
          <w:i/>
          <w:sz w:val="24"/>
          <w:szCs w:val="24"/>
        </w:rPr>
        <w:t>.</w:t>
      </w:r>
      <w:r w:rsidR="00C05906" w:rsidRPr="00BF2626">
        <w:rPr>
          <w:rFonts w:ascii="Times New Roman" w:hAnsi="Times New Roman"/>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9460D1" w:rsidRPr="00BF2626" w14:paraId="00CF2855"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83DA"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Площадки</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2481"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Расстояние до окон жилых и общественных зданий, м</w:t>
            </w:r>
          </w:p>
        </w:tc>
      </w:tr>
      <w:tr w:rsidR="009460D1" w:rsidRPr="00BF2626" w14:paraId="27C3ED3F"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64AF296" w14:textId="77777777" w:rsidR="009460D1" w:rsidRPr="00BF2626" w:rsidRDefault="009460D1" w:rsidP="007226AF">
            <w:pPr>
              <w:spacing w:after="0" w:line="240" w:lineRule="auto"/>
              <w:rPr>
                <w:rFonts w:ascii="Times New Roman" w:hAnsi="Times New Roman"/>
              </w:rPr>
            </w:pPr>
            <w:r w:rsidRPr="00BF2626">
              <w:rPr>
                <w:rFonts w:ascii="Times New Roman" w:hAnsi="Times New Roman"/>
              </w:rPr>
              <w:t>Для игр детей дошкольного и младшего школьного возраста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936B1"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12</w:t>
            </w:r>
          </w:p>
        </w:tc>
      </w:tr>
      <w:tr w:rsidR="009460D1" w:rsidRPr="00BF2626" w14:paraId="3B80AC94"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27149EA" w14:textId="77777777" w:rsidR="009460D1" w:rsidRPr="00BF2626" w:rsidRDefault="009460D1" w:rsidP="007226AF">
            <w:pPr>
              <w:spacing w:after="0" w:line="240" w:lineRule="auto"/>
              <w:jc w:val="both"/>
              <w:rPr>
                <w:rFonts w:ascii="Times New Roman" w:hAnsi="Times New Roman"/>
              </w:rPr>
            </w:pPr>
            <w:r w:rsidRPr="00BF2626">
              <w:rPr>
                <w:rFonts w:ascii="Times New Roman" w:hAnsi="Times New Roman"/>
              </w:rPr>
              <w:t>Для отдыха взрослого населения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D64CB"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10</w:t>
            </w:r>
          </w:p>
        </w:tc>
      </w:tr>
      <w:tr w:rsidR="009460D1" w:rsidRPr="00BF2626" w14:paraId="3FCA75C4"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5269907E" w14:textId="77777777" w:rsidR="009460D1" w:rsidRPr="00BF2626" w:rsidRDefault="009460D1" w:rsidP="007226AF">
            <w:pPr>
              <w:spacing w:after="0" w:line="240" w:lineRule="auto"/>
              <w:jc w:val="both"/>
              <w:rPr>
                <w:rFonts w:ascii="Times New Roman" w:hAnsi="Times New Roman"/>
              </w:rPr>
            </w:pPr>
            <w:r w:rsidRPr="00BF2626">
              <w:rPr>
                <w:rFonts w:ascii="Times New Roman" w:hAnsi="Times New Roman"/>
              </w:rPr>
              <w:t>Для занятий физкультурой</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0CBD"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10-40</w:t>
            </w:r>
          </w:p>
        </w:tc>
      </w:tr>
      <w:tr w:rsidR="009460D1" w:rsidRPr="00BF2626" w14:paraId="18BF9369"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5514C881" w14:textId="77777777" w:rsidR="009460D1" w:rsidRPr="00BF2626" w:rsidRDefault="009460D1" w:rsidP="007226AF">
            <w:pPr>
              <w:spacing w:after="0" w:line="240" w:lineRule="auto"/>
              <w:jc w:val="both"/>
              <w:rPr>
                <w:rFonts w:ascii="Times New Roman" w:hAnsi="Times New Roman"/>
              </w:rPr>
            </w:pPr>
            <w:r w:rsidRPr="00BF2626">
              <w:rPr>
                <w:rFonts w:ascii="Times New Roman" w:hAnsi="Times New Roman"/>
              </w:rPr>
              <w:t>Для хозяйственных целей</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CD0B6"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20</w:t>
            </w:r>
          </w:p>
        </w:tc>
      </w:tr>
      <w:tr w:rsidR="009460D1" w:rsidRPr="00BF2626" w14:paraId="2DBEB622"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886ECF4" w14:textId="77777777" w:rsidR="009460D1" w:rsidRPr="00BF2626" w:rsidRDefault="009460D1" w:rsidP="007226AF">
            <w:pPr>
              <w:spacing w:after="0" w:line="240" w:lineRule="auto"/>
              <w:jc w:val="both"/>
              <w:rPr>
                <w:rFonts w:ascii="Times New Roman" w:hAnsi="Times New Roman"/>
              </w:rPr>
            </w:pPr>
            <w:r w:rsidRPr="00BF2626">
              <w:rPr>
                <w:rFonts w:ascii="Times New Roman" w:hAnsi="Times New Roman"/>
              </w:rPr>
              <w:t>Для выгула собак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FCE5"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40</w:t>
            </w:r>
          </w:p>
        </w:tc>
      </w:tr>
      <w:tr w:rsidR="009460D1" w:rsidRPr="00BF2626" w14:paraId="4DE94C53" w14:textId="77777777" w:rsidTr="00EF58C5">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85E0122" w14:textId="77777777" w:rsidR="009460D1" w:rsidRPr="00BF2626" w:rsidRDefault="009460D1" w:rsidP="007226AF">
            <w:pPr>
              <w:spacing w:after="0" w:line="240" w:lineRule="auto"/>
              <w:jc w:val="both"/>
              <w:rPr>
                <w:rFonts w:ascii="Times New Roman" w:hAnsi="Times New Roman"/>
              </w:rPr>
            </w:pPr>
            <w:r w:rsidRPr="00BF2626">
              <w:rPr>
                <w:rFonts w:ascii="Times New Roman" w:hAnsi="Times New Roman"/>
              </w:rPr>
              <w:t>Для стоянки автомашин</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3378" w14:textId="77777777" w:rsidR="009460D1" w:rsidRPr="00BF2626" w:rsidRDefault="009460D1" w:rsidP="007226AF">
            <w:pPr>
              <w:spacing w:after="0" w:line="240" w:lineRule="auto"/>
              <w:jc w:val="center"/>
              <w:rPr>
                <w:rFonts w:ascii="Times New Roman" w:hAnsi="Times New Roman"/>
              </w:rPr>
            </w:pPr>
            <w:r w:rsidRPr="00BF2626">
              <w:rPr>
                <w:rFonts w:ascii="Times New Roman" w:hAnsi="Times New Roman"/>
              </w:rPr>
              <w:t>10-35</w:t>
            </w:r>
          </w:p>
        </w:tc>
      </w:tr>
    </w:tbl>
    <w:p w14:paraId="0A21DBCE" w14:textId="77777777" w:rsidR="004C15AB" w:rsidRPr="00BF2626" w:rsidRDefault="004C15AB" w:rsidP="007226AF">
      <w:pPr>
        <w:spacing w:after="0" w:line="240" w:lineRule="auto"/>
        <w:jc w:val="both"/>
        <w:rPr>
          <w:rFonts w:ascii="Times New Roman" w:hAnsi="Times New Roman"/>
          <w:sz w:val="8"/>
          <w:szCs w:val="8"/>
          <w:u w:val="single"/>
          <w:lang w:val="en-US"/>
        </w:rPr>
      </w:pPr>
    </w:p>
    <w:p w14:paraId="4FFA2488" w14:textId="77777777" w:rsidR="004C15AB" w:rsidRPr="00BF2626" w:rsidRDefault="004C15AB" w:rsidP="007226AF">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Примечания:</w:t>
      </w:r>
    </w:p>
    <w:p w14:paraId="4A58662C" w14:textId="77777777" w:rsidR="004C15AB" w:rsidRPr="00BF2626" w:rsidRDefault="004C15AB" w:rsidP="007226AF">
      <w:pPr>
        <w:spacing w:after="0" w:line="240" w:lineRule="auto"/>
        <w:jc w:val="both"/>
        <w:rPr>
          <w:rFonts w:ascii="Times New Roman" w:hAnsi="Times New Roman"/>
          <w:sz w:val="20"/>
          <w:szCs w:val="20"/>
        </w:rPr>
      </w:pPr>
      <w:r w:rsidRPr="00BF2626">
        <w:rPr>
          <w:rFonts w:ascii="Times New Roman" w:hAnsi="Times New Roman"/>
          <w:sz w:val="20"/>
          <w:szCs w:val="20"/>
        </w:rPr>
        <w:t>1. Хозяйственные площадки следует располагать не далее 100</w:t>
      </w:r>
      <w:r w:rsidR="00DD2885" w:rsidRPr="00BF2626">
        <w:rPr>
          <w:rFonts w:ascii="Times New Roman" w:hAnsi="Times New Roman"/>
          <w:sz w:val="20"/>
          <w:szCs w:val="20"/>
        </w:rPr>
        <w:t xml:space="preserve"> </w:t>
      </w:r>
      <w:r w:rsidRPr="00BF2626">
        <w:rPr>
          <w:rFonts w:ascii="Times New Roman" w:hAnsi="Times New Roman"/>
          <w:sz w:val="20"/>
          <w:szCs w:val="20"/>
        </w:rPr>
        <w:t>м</w:t>
      </w:r>
      <w:r w:rsidR="00DD2885" w:rsidRPr="00BF2626">
        <w:rPr>
          <w:rFonts w:ascii="Times New Roman" w:hAnsi="Times New Roman"/>
          <w:sz w:val="20"/>
          <w:szCs w:val="20"/>
        </w:rPr>
        <w:t>етров</w:t>
      </w:r>
      <w:r w:rsidRPr="00BF2626">
        <w:rPr>
          <w:rFonts w:ascii="Times New Roman" w:hAnsi="Times New Roman"/>
          <w:sz w:val="20"/>
          <w:szCs w:val="20"/>
        </w:rPr>
        <w:t xml:space="preserve"> от наиболее удаленного входа в жилое здание для домов с мусоропроводами и 50 метров для домов без мусоропроводов.</w:t>
      </w:r>
    </w:p>
    <w:p w14:paraId="3C548DFC" w14:textId="77777777" w:rsidR="004C15AB" w:rsidRPr="00BF2626" w:rsidRDefault="004C15AB" w:rsidP="007226AF">
      <w:pPr>
        <w:spacing w:after="0" w:line="240" w:lineRule="auto"/>
        <w:jc w:val="both"/>
        <w:rPr>
          <w:rFonts w:ascii="Times New Roman" w:hAnsi="Times New Roman"/>
          <w:sz w:val="20"/>
          <w:szCs w:val="20"/>
        </w:rPr>
      </w:pPr>
      <w:r w:rsidRPr="00BF2626">
        <w:rPr>
          <w:rFonts w:ascii="Times New Roman" w:hAnsi="Times New Roman"/>
          <w:sz w:val="20"/>
          <w:szCs w:val="20"/>
        </w:rPr>
        <w:t>2. Расстояние от площадки для мусоросборников до площадок для игр детей, отдыха взрослых и занятий физкультурой следует принимать не менее 20м.</w:t>
      </w:r>
    </w:p>
    <w:p w14:paraId="12D7DAE2" w14:textId="77777777" w:rsidR="004C15AB" w:rsidRPr="00BF2626" w:rsidRDefault="004C15AB" w:rsidP="007226AF">
      <w:pPr>
        <w:spacing w:after="0" w:line="240" w:lineRule="auto"/>
        <w:jc w:val="both"/>
        <w:rPr>
          <w:rFonts w:ascii="Times New Roman" w:hAnsi="Times New Roman"/>
          <w:sz w:val="20"/>
          <w:szCs w:val="20"/>
        </w:rPr>
      </w:pPr>
      <w:r w:rsidRPr="00BF2626">
        <w:rPr>
          <w:rFonts w:ascii="Times New Roman" w:hAnsi="Times New Roman"/>
          <w:sz w:val="20"/>
          <w:szCs w:val="20"/>
        </w:rPr>
        <w:t>3. Расстояние от площадки для сушки белья не нормируется.</w:t>
      </w:r>
    </w:p>
    <w:p w14:paraId="7DF4DDE0" w14:textId="77777777" w:rsidR="004C15AB" w:rsidRPr="00BF2626" w:rsidRDefault="004C15AB" w:rsidP="007226AF">
      <w:pPr>
        <w:spacing w:after="0" w:line="240" w:lineRule="auto"/>
        <w:jc w:val="both"/>
        <w:rPr>
          <w:rFonts w:ascii="Times New Roman" w:hAnsi="Times New Roman"/>
          <w:sz w:val="20"/>
          <w:szCs w:val="20"/>
        </w:rPr>
      </w:pPr>
      <w:r w:rsidRPr="00BF2626">
        <w:rPr>
          <w:rFonts w:ascii="Times New Roman" w:hAnsi="Times New Roman"/>
          <w:sz w:val="20"/>
          <w:szCs w:val="20"/>
        </w:rPr>
        <w:t>4. Расстояние от площадок для занятий физкультурой устанавливается в зависимости от их шумовых характеристик.</w:t>
      </w:r>
    </w:p>
    <w:p w14:paraId="35F0C90C" w14:textId="77777777" w:rsidR="004C15AB" w:rsidRPr="00BF2626" w:rsidRDefault="004C15AB" w:rsidP="007226AF">
      <w:pPr>
        <w:spacing w:after="0" w:line="240" w:lineRule="auto"/>
        <w:jc w:val="both"/>
        <w:rPr>
          <w:rFonts w:ascii="Times New Roman" w:hAnsi="Times New Roman"/>
          <w:sz w:val="20"/>
          <w:szCs w:val="20"/>
        </w:rPr>
      </w:pPr>
      <w:r w:rsidRPr="00BF2626">
        <w:rPr>
          <w:rFonts w:ascii="Times New Roman" w:hAnsi="Times New Roman"/>
          <w:sz w:val="20"/>
          <w:szCs w:val="20"/>
        </w:rPr>
        <w:t>5. Расстояние от парковок (парковочных мест) устанавливается в зависимости от числа автомобилей и расположения относительно жилых зданий.</w:t>
      </w:r>
    </w:p>
    <w:p w14:paraId="715D8FC6" w14:textId="77777777" w:rsidR="004C15AB" w:rsidRPr="00BF2626" w:rsidRDefault="004C15AB" w:rsidP="007226AF">
      <w:pPr>
        <w:spacing w:after="0" w:line="240" w:lineRule="auto"/>
        <w:jc w:val="both"/>
        <w:rPr>
          <w:rFonts w:ascii="Times New Roman" w:hAnsi="Times New Roman"/>
          <w:sz w:val="20"/>
          <w:szCs w:val="20"/>
        </w:rPr>
      </w:pPr>
      <w:r w:rsidRPr="00BF2626">
        <w:rPr>
          <w:rFonts w:ascii="Times New Roman" w:hAnsi="Times New Roman"/>
          <w:sz w:val="20"/>
          <w:szCs w:val="2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14:paraId="2D618489" w14:textId="77777777" w:rsidR="001006CA" w:rsidRPr="00BF2626" w:rsidRDefault="001006CA" w:rsidP="007226AF">
      <w:pPr>
        <w:spacing w:after="0" w:line="240" w:lineRule="auto"/>
        <w:ind w:firstLine="567"/>
        <w:jc w:val="right"/>
        <w:rPr>
          <w:rFonts w:ascii="Times New Roman" w:hAnsi="Times New Roman"/>
          <w:sz w:val="8"/>
          <w:szCs w:val="8"/>
        </w:rPr>
      </w:pPr>
    </w:p>
    <w:p w14:paraId="11263AF0" w14:textId="346EFD1F" w:rsidR="001006CA"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4A136E" w:rsidRPr="00BF2626">
        <w:rPr>
          <w:rFonts w:ascii="Times New Roman" w:hAnsi="Times New Roman"/>
          <w:sz w:val="24"/>
          <w:szCs w:val="24"/>
        </w:rPr>
        <w:t>.8.</w:t>
      </w:r>
      <w:r w:rsidR="00EF58C5">
        <w:rPr>
          <w:rFonts w:ascii="Times New Roman" w:hAnsi="Times New Roman"/>
          <w:sz w:val="24"/>
          <w:szCs w:val="24"/>
        </w:rPr>
        <w:t>7</w:t>
      </w:r>
      <w:r w:rsidR="00C05906" w:rsidRPr="00BF2626">
        <w:rPr>
          <w:rFonts w:ascii="Times New Roman" w:hAnsi="Times New Roman"/>
          <w:sz w:val="24"/>
          <w:szCs w:val="24"/>
        </w:rPr>
        <w:t xml:space="preserve">.4. </w:t>
      </w:r>
      <w:r w:rsidR="001006CA" w:rsidRPr="00BF2626">
        <w:rPr>
          <w:rFonts w:ascii="Times New Roman" w:hAnsi="Times New Roman"/>
          <w:sz w:val="24"/>
          <w:szCs w:val="24"/>
        </w:rPr>
        <w:t xml:space="preserve">Минимальная норма озелененности территории жилой зоны </w:t>
      </w:r>
      <w:r w:rsidR="00EF58C5">
        <w:rPr>
          <w:rFonts w:ascii="Times New Roman" w:hAnsi="Times New Roman"/>
          <w:sz w:val="24"/>
          <w:szCs w:val="24"/>
        </w:rPr>
        <w:t>сельского</w:t>
      </w:r>
      <w:r w:rsidR="00A41B5B" w:rsidRPr="00BF2626">
        <w:rPr>
          <w:rFonts w:ascii="Times New Roman" w:hAnsi="Times New Roman"/>
          <w:sz w:val="24"/>
          <w:szCs w:val="24"/>
        </w:rPr>
        <w:t xml:space="preserve"> населенного пункта </w:t>
      </w:r>
      <w:r w:rsidR="00EF58C5">
        <w:rPr>
          <w:rFonts w:ascii="Times New Roman" w:hAnsi="Times New Roman"/>
          <w:sz w:val="24"/>
          <w:szCs w:val="24"/>
        </w:rPr>
        <w:t>сельского</w:t>
      </w:r>
      <w:r w:rsidR="007B0A19"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00B647CD" w:rsidRPr="00BF2626">
        <w:rPr>
          <w:rFonts w:ascii="Times New Roman" w:hAnsi="Times New Roman"/>
          <w:sz w:val="24"/>
          <w:szCs w:val="24"/>
        </w:rPr>
        <w:t xml:space="preserve"> </w:t>
      </w:r>
      <w:r w:rsidR="001006CA" w:rsidRPr="00BF2626">
        <w:rPr>
          <w:rFonts w:ascii="Times New Roman" w:hAnsi="Times New Roman"/>
          <w:sz w:val="24"/>
          <w:szCs w:val="24"/>
        </w:rPr>
        <w:t>представлена в табл</w:t>
      </w:r>
      <w:r w:rsidR="000D0237" w:rsidRPr="00BF2626">
        <w:rPr>
          <w:rFonts w:ascii="Times New Roman" w:hAnsi="Times New Roman"/>
          <w:sz w:val="24"/>
          <w:szCs w:val="24"/>
        </w:rPr>
        <w:t>.</w:t>
      </w:r>
      <w:r w:rsidR="00EF58C5">
        <w:rPr>
          <w:rFonts w:ascii="Times New Roman" w:hAnsi="Times New Roman"/>
          <w:sz w:val="24"/>
          <w:szCs w:val="24"/>
        </w:rPr>
        <w:t>54</w:t>
      </w:r>
      <w:r w:rsidR="001006CA" w:rsidRPr="00BF2626">
        <w:rPr>
          <w:rFonts w:ascii="Times New Roman" w:hAnsi="Times New Roman"/>
          <w:sz w:val="24"/>
          <w:szCs w:val="24"/>
        </w:rPr>
        <w:t>.</w:t>
      </w:r>
    </w:p>
    <w:p w14:paraId="02AFC163" w14:textId="77777777" w:rsidR="00C05906" w:rsidRPr="00BF2626" w:rsidRDefault="00C05906" w:rsidP="007226AF">
      <w:pPr>
        <w:spacing w:after="0" w:line="240" w:lineRule="auto"/>
        <w:jc w:val="both"/>
        <w:rPr>
          <w:rFonts w:ascii="Times New Roman" w:hAnsi="Times New Roman"/>
          <w:b/>
          <w:i/>
          <w:sz w:val="8"/>
          <w:szCs w:val="8"/>
        </w:rPr>
      </w:pPr>
    </w:p>
    <w:p w14:paraId="2B9AAF49" w14:textId="071E50D2" w:rsidR="004C15AB" w:rsidRPr="00BF2626" w:rsidRDefault="00905AF1" w:rsidP="007226AF">
      <w:pPr>
        <w:tabs>
          <w:tab w:val="left" w:pos="1680"/>
        </w:tabs>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EF58C5">
        <w:rPr>
          <w:rFonts w:ascii="Times New Roman" w:hAnsi="Times New Roman"/>
          <w:i/>
          <w:sz w:val="24"/>
          <w:szCs w:val="24"/>
        </w:rPr>
        <w:t>54</w:t>
      </w:r>
      <w:r w:rsidR="004C15AB" w:rsidRPr="00BF2626">
        <w:rPr>
          <w:rFonts w:ascii="Times New Roman" w:hAnsi="Times New Roman"/>
          <w:i/>
          <w:sz w:val="24"/>
          <w:szCs w:val="24"/>
        </w:rPr>
        <w:t>.</w:t>
      </w:r>
      <w:r w:rsidR="00C05906" w:rsidRPr="00BF2626">
        <w:rPr>
          <w:rFonts w:ascii="Times New Roman" w:hAnsi="Times New Roman"/>
          <w:b/>
          <w: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4061"/>
      </w:tblGrid>
      <w:tr w:rsidR="004C15AB" w:rsidRPr="00BF2626" w14:paraId="05FD3409" w14:textId="77777777" w:rsidTr="00EF58C5">
        <w:tc>
          <w:tcPr>
            <w:tcW w:w="6025" w:type="dxa"/>
            <w:shd w:val="clear" w:color="auto" w:fill="auto"/>
          </w:tcPr>
          <w:p w14:paraId="68433F76" w14:textId="77777777" w:rsidR="004C15AB" w:rsidRPr="00BF2626" w:rsidRDefault="004C15AB" w:rsidP="007226AF">
            <w:pPr>
              <w:spacing w:after="0" w:line="240" w:lineRule="auto"/>
              <w:jc w:val="center"/>
              <w:rPr>
                <w:rFonts w:ascii="Times New Roman" w:hAnsi="Times New Roman"/>
              </w:rPr>
            </w:pPr>
            <w:r w:rsidRPr="00BF2626">
              <w:rPr>
                <w:rFonts w:ascii="Times New Roman" w:hAnsi="Times New Roman"/>
              </w:rPr>
              <w:t>Показатели</w:t>
            </w:r>
          </w:p>
        </w:tc>
        <w:tc>
          <w:tcPr>
            <w:tcW w:w="4061" w:type="dxa"/>
            <w:shd w:val="clear" w:color="auto" w:fill="auto"/>
          </w:tcPr>
          <w:p w14:paraId="76E68EB2" w14:textId="07B44F4B" w:rsidR="004C15AB" w:rsidRPr="00BF2626" w:rsidRDefault="004C15AB" w:rsidP="00B647CD">
            <w:pPr>
              <w:spacing w:after="0" w:line="240" w:lineRule="auto"/>
              <w:jc w:val="center"/>
              <w:rPr>
                <w:rFonts w:ascii="Times New Roman" w:hAnsi="Times New Roman"/>
              </w:rPr>
            </w:pPr>
            <w:r w:rsidRPr="00BF2626">
              <w:rPr>
                <w:rFonts w:ascii="Times New Roman" w:hAnsi="Times New Roman"/>
              </w:rPr>
              <w:t xml:space="preserve">% от нормы озеленения на территории </w:t>
            </w:r>
            <w:r w:rsidR="00EF58C5">
              <w:rPr>
                <w:rFonts w:ascii="Times New Roman" w:hAnsi="Times New Roman"/>
              </w:rPr>
              <w:t>сельского</w:t>
            </w:r>
            <w:r w:rsidRPr="00BF2626">
              <w:rPr>
                <w:rFonts w:ascii="Times New Roman" w:hAnsi="Times New Roman"/>
              </w:rPr>
              <w:t xml:space="preserve"> </w:t>
            </w:r>
            <w:r w:rsidR="00CD6BC2" w:rsidRPr="00BF2626">
              <w:rPr>
                <w:rFonts w:ascii="Times New Roman" w:hAnsi="Times New Roman"/>
              </w:rPr>
              <w:t>поселения</w:t>
            </w:r>
            <w:r w:rsidR="00B647CD" w:rsidRPr="00BF2626">
              <w:rPr>
                <w:rFonts w:ascii="Times New Roman" w:hAnsi="Times New Roman"/>
              </w:rPr>
              <w:t xml:space="preserve"> </w:t>
            </w:r>
          </w:p>
        </w:tc>
      </w:tr>
      <w:tr w:rsidR="004C15AB" w:rsidRPr="00BF2626" w14:paraId="67A4F528" w14:textId="77777777" w:rsidTr="00EF58C5">
        <w:tc>
          <w:tcPr>
            <w:tcW w:w="6025" w:type="dxa"/>
            <w:shd w:val="clear" w:color="auto" w:fill="auto"/>
          </w:tcPr>
          <w:p w14:paraId="094E88F0" w14:textId="77777777" w:rsidR="00EF58C5" w:rsidRDefault="00EF58C5" w:rsidP="007226AF">
            <w:pPr>
              <w:spacing w:after="0" w:line="240" w:lineRule="auto"/>
              <w:jc w:val="both"/>
              <w:rPr>
                <w:rFonts w:ascii="Times New Roman" w:hAnsi="Times New Roman"/>
              </w:rPr>
            </w:pPr>
            <w:r w:rsidRPr="00EF58C5">
              <w:rPr>
                <w:rFonts w:ascii="Times New Roman" w:hAnsi="Times New Roman"/>
              </w:rPr>
              <w:t xml:space="preserve">Минимальная обеспеченность озелененными территориями для жилой и смешанной застройки </w:t>
            </w:r>
          </w:p>
          <w:p w14:paraId="5DC1EA00" w14:textId="1A715820" w:rsidR="004C15AB" w:rsidRPr="00BF2626" w:rsidRDefault="00EF58C5" w:rsidP="007226AF">
            <w:pPr>
              <w:spacing w:after="0" w:line="240" w:lineRule="auto"/>
              <w:jc w:val="both"/>
              <w:rPr>
                <w:rFonts w:ascii="Times New Roman" w:hAnsi="Times New Roman"/>
              </w:rPr>
            </w:pPr>
            <w:r w:rsidRPr="00EF58C5">
              <w:rPr>
                <w:rFonts w:ascii="Times New Roman" w:hAnsi="Times New Roman"/>
              </w:rPr>
              <w:t>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tc>
        <w:tc>
          <w:tcPr>
            <w:tcW w:w="4061" w:type="dxa"/>
            <w:shd w:val="clear" w:color="auto" w:fill="auto"/>
          </w:tcPr>
          <w:p w14:paraId="733AECB2" w14:textId="24E81357" w:rsidR="004C15AB" w:rsidRDefault="004C15AB" w:rsidP="007226AF">
            <w:pPr>
              <w:spacing w:after="0" w:line="240" w:lineRule="auto"/>
              <w:jc w:val="center"/>
              <w:rPr>
                <w:rFonts w:ascii="Times New Roman" w:hAnsi="Times New Roman"/>
              </w:rPr>
            </w:pPr>
            <w:r w:rsidRPr="00BF2626">
              <w:rPr>
                <w:rFonts w:ascii="Times New Roman" w:hAnsi="Times New Roman"/>
              </w:rPr>
              <w:t xml:space="preserve">Не менее </w:t>
            </w:r>
            <w:r w:rsidR="00EF58C5">
              <w:rPr>
                <w:rFonts w:ascii="Times New Roman" w:hAnsi="Times New Roman"/>
              </w:rPr>
              <w:t>7</w:t>
            </w:r>
            <w:r w:rsidRPr="00BF2626">
              <w:rPr>
                <w:rFonts w:ascii="Times New Roman" w:hAnsi="Times New Roman"/>
              </w:rPr>
              <w:t xml:space="preserve"> м</w:t>
            </w:r>
            <w:r w:rsidRPr="00BF2626">
              <w:rPr>
                <w:rFonts w:ascii="Times New Roman" w:hAnsi="Times New Roman"/>
                <w:vertAlign w:val="superscript"/>
              </w:rPr>
              <w:t>2</w:t>
            </w:r>
            <w:r w:rsidRPr="00BF2626">
              <w:rPr>
                <w:rFonts w:ascii="Times New Roman" w:hAnsi="Times New Roman"/>
              </w:rPr>
              <w:t xml:space="preserve"> на 1 человека</w:t>
            </w:r>
          </w:p>
          <w:p w14:paraId="763AB443" w14:textId="77777777" w:rsidR="00EF58C5" w:rsidRPr="00BF2626" w:rsidRDefault="00EF58C5" w:rsidP="007226AF">
            <w:pPr>
              <w:spacing w:after="0" w:line="240" w:lineRule="auto"/>
              <w:jc w:val="center"/>
              <w:rPr>
                <w:rFonts w:ascii="Times New Roman" w:hAnsi="Times New Roman"/>
              </w:rPr>
            </w:pPr>
          </w:p>
          <w:p w14:paraId="36975BAE" w14:textId="379B4254" w:rsidR="004C15AB" w:rsidRPr="00BF2626" w:rsidRDefault="004C15AB" w:rsidP="007226AF">
            <w:pPr>
              <w:spacing w:after="0" w:line="240" w:lineRule="auto"/>
              <w:jc w:val="center"/>
              <w:rPr>
                <w:rFonts w:ascii="Times New Roman" w:hAnsi="Times New Roman"/>
              </w:rPr>
            </w:pPr>
          </w:p>
        </w:tc>
      </w:tr>
    </w:tbl>
    <w:p w14:paraId="2B474021" w14:textId="77777777" w:rsidR="004C15AB" w:rsidRPr="00BF2626" w:rsidRDefault="004C15AB" w:rsidP="007226AF">
      <w:pPr>
        <w:spacing w:after="0" w:line="240" w:lineRule="auto"/>
        <w:jc w:val="both"/>
        <w:rPr>
          <w:rFonts w:ascii="Times New Roman" w:hAnsi="Times New Roman"/>
          <w:sz w:val="8"/>
          <w:szCs w:val="8"/>
        </w:rPr>
      </w:pPr>
    </w:p>
    <w:p w14:paraId="36498D03" w14:textId="77777777" w:rsidR="009B3466" w:rsidRPr="00BF2626" w:rsidRDefault="009B3466" w:rsidP="00896EDC">
      <w:pPr>
        <w:pStyle w:val="ae"/>
        <w:tabs>
          <w:tab w:val="left" w:pos="284"/>
        </w:tabs>
        <w:spacing w:after="0" w:line="240" w:lineRule="auto"/>
        <w:ind w:left="0"/>
        <w:jc w:val="both"/>
        <w:rPr>
          <w:rFonts w:ascii="Times New Roman" w:hAnsi="Times New Roman"/>
          <w:lang w:val="ru-RU"/>
        </w:rPr>
      </w:pPr>
    </w:p>
    <w:p w14:paraId="3EB37C57" w14:textId="77777777" w:rsidR="004A136E" w:rsidRPr="00BF2626" w:rsidRDefault="004A136E" w:rsidP="00AD2D56">
      <w:pPr>
        <w:pStyle w:val="ae"/>
        <w:tabs>
          <w:tab w:val="left" w:pos="284"/>
        </w:tabs>
        <w:spacing w:after="0" w:line="240" w:lineRule="auto"/>
        <w:ind w:left="0"/>
        <w:jc w:val="both"/>
        <w:rPr>
          <w:rFonts w:ascii="Times New Roman" w:hAnsi="Times New Roman"/>
          <w:b/>
          <w:sz w:val="16"/>
          <w:szCs w:val="16"/>
          <w:lang w:val="ru-RU"/>
        </w:rPr>
      </w:pPr>
    </w:p>
    <w:p w14:paraId="06B5DDB1" w14:textId="7C21106F" w:rsidR="007B0A19" w:rsidRPr="00BF2626" w:rsidRDefault="005112F0" w:rsidP="007226AF">
      <w:pPr>
        <w:spacing w:after="0" w:line="240" w:lineRule="auto"/>
        <w:jc w:val="both"/>
        <w:rPr>
          <w:rFonts w:ascii="Times New Roman" w:hAnsi="Times New Roman"/>
          <w:spacing w:val="-8"/>
        </w:rPr>
      </w:pPr>
      <w:r w:rsidRPr="00BF2626">
        <w:rPr>
          <w:rFonts w:ascii="Times New Roman" w:hAnsi="Times New Roman"/>
          <w:b/>
          <w:sz w:val="28"/>
          <w:szCs w:val="28"/>
        </w:rPr>
        <w:t>5</w:t>
      </w:r>
      <w:r w:rsidR="004A136E" w:rsidRPr="00BF2626">
        <w:rPr>
          <w:rFonts w:ascii="Times New Roman" w:hAnsi="Times New Roman"/>
          <w:b/>
          <w:sz w:val="28"/>
          <w:szCs w:val="28"/>
        </w:rPr>
        <w:t>.8.</w:t>
      </w:r>
      <w:r w:rsidR="00214E7C">
        <w:rPr>
          <w:rFonts w:ascii="Times New Roman" w:hAnsi="Times New Roman"/>
          <w:b/>
          <w:sz w:val="28"/>
          <w:szCs w:val="28"/>
        </w:rPr>
        <w:t>8</w:t>
      </w:r>
      <w:r w:rsidR="004A136E" w:rsidRPr="00BF2626">
        <w:rPr>
          <w:rFonts w:ascii="Times New Roman" w:hAnsi="Times New Roman"/>
          <w:b/>
          <w:sz w:val="28"/>
          <w:szCs w:val="28"/>
        </w:rPr>
        <w:t xml:space="preserve">. </w:t>
      </w:r>
      <w:r w:rsidR="00ED75E1" w:rsidRPr="00BF2626">
        <w:rPr>
          <w:rFonts w:ascii="Times New Roman" w:hAnsi="Times New Roman"/>
          <w:b/>
          <w:sz w:val="28"/>
          <w:szCs w:val="28"/>
        </w:rPr>
        <w:t>ОБЪЕКТЫ</w:t>
      </w:r>
      <w:r w:rsidR="004A136E" w:rsidRPr="00BF2626">
        <w:rPr>
          <w:rFonts w:ascii="Times New Roman" w:hAnsi="Times New Roman"/>
          <w:b/>
          <w:sz w:val="28"/>
          <w:szCs w:val="28"/>
        </w:rPr>
        <w:t xml:space="preserve"> САДОВОДЧЕСКИХ И ОГОРОДНИЧЕСКИХ ОБЪЕДИНЕНИЙ</w:t>
      </w:r>
      <w:r w:rsidR="007B0A19" w:rsidRPr="00BF2626">
        <w:rPr>
          <w:rFonts w:ascii="Times New Roman" w:hAnsi="Times New Roman"/>
          <w:b/>
          <w:sz w:val="28"/>
          <w:szCs w:val="28"/>
        </w:rPr>
        <w:t xml:space="preserve"> </w:t>
      </w:r>
      <w:r w:rsidR="00CD6BC2" w:rsidRPr="00BF2626">
        <w:rPr>
          <w:rFonts w:ascii="Times New Roman" w:hAnsi="Times New Roman"/>
          <w:b/>
          <w:sz w:val="28"/>
          <w:szCs w:val="28"/>
        </w:rPr>
        <w:t>ПОСЕЛЕНИЯ</w:t>
      </w:r>
    </w:p>
    <w:p w14:paraId="0A0678BD" w14:textId="77777777" w:rsidR="004A136E" w:rsidRPr="00BF2626" w:rsidRDefault="004A136E" w:rsidP="00AD2D56">
      <w:pPr>
        <w:tabs>
          <w:tab w:val="left" w:pos="567"/>
        </w:tabs>
        <w:spacing w:after="0" w:line="240" w:lineRule="auto"/>
        <w:jc w:val="both"/>
        <w:rPr>
          <w:rFonts w:ascii="Times New Roman" w:hAnsi="Times New Roman"/>
          <w:b/>
          <w:sz w:val="28"/>
          <w:szCs w:val="28"/>
        </w:rPr>
      </w:pPr>
    </w:p>
    <w:p w14:paraId="3552AF4C" w14:textId="68D36F90" w:rsidR="004A136E" w:rsidRPr="00BF2626" w:rsidRDefault="005112F0" w:rsidP="007226AF">
      <w:pPr>
        <w:spacing w:after="0" w:line="240" w:lineRule="auto"/>
        <w:ind w:firstLine="567"/>
        <w:jc w:val="both"/>
        <w:rPr>
          <w:rFonts w:ascii="Times New Roman" w:hAnsi="Times New Roman"/>
          <w:color w:val="000000"/>
          <w:sz w:val="24"/>
          <w:szCs w:val="24"/>
          <w:lang w:eastAsia="en-US"/>
        </w:rPr>
      </w:pPr>
      <w:r w:rsidRPr="00BF2626">
        <w:rPr>
          <w:rFonts w:ascii="Times New Roman" w:hAnsi="Times New Roman"/>
          <w:color w:val="000000"/>
          <w:sz w:val="24"/>
          <w:szCs w:val="24"/>
          <w:lang w:eastAsia="en-US"/>
        </w:rPr>
        <w:t>5</w:t>
      </w:r>
      <w:r w:rsidR="0035444A" w:rsidRPr="00BF2626">
        <w:rPr>
          <w:rFonts w:ascii="Times New Roman" w:hAnsi="Times New Roman"/>
          <w:color w:val="000000"/>
          <w:sz w:val="24"/>
          <w:szCs w:val="24"/>
          <w:lang w:eastAsia="en-US"/>
        </w:rPr>
        <w:t>.8.</w:t>
      </w:r>
      <w:r w:rsidR="00A12704">
        <w:rPr>
          <w:rFonts w:ascii="Times New Roman" w:hAnsi="Times New Roman"/>
          <w:color w:val="000000"/>
          <w:sz w:val="24"/>
          <w:szCs w:val="24"/>
          <w:lang w:eastAsia="en-US"/>
        </w:rPr>
        <w:t>8</w:t>
      </w:r>
      <w:r w:rsidR="0035444A" w:rsidRPr="00BF2626">
        <w:rPr>
          <w:rFonts w:ascii="Times New Roman" w:hAnsi="Times New Roman"/>
          <w:color w:val="000000"/>
          <w:sz w:val="24"/>
          <w:szCs w:val="24"/>
          <w:lang w:eastAsia="en-US"/>
        </w:rPr>
        <w:t>.1</w:t>
      </w:r>
      <w:r w:rsidR="004A136E" w:rsidRPr="00BF2626">
        <w:rPr>
          <w:rFonts w:ascii="Times New Roman" w:hAnsi="Times New Roman"/>
          <w:color w:val="000000"/>
          <w:sz w:val="24"/>
          <w:szCs w:val="24"/>
          <w:lang w:eastAsia="en-US"/>
        </w:rPr>
        <w:t>. Минимально допустимый уровень обеспеченности садоводческими и огородническими объединениями и их предельные размеры см. в табл</w:t>
      </w:r>
      <w:r w:rsidR="000D5DAA" w:rsidRPr="00BF2626">
        <w:rPr>
          <w:rFonts w:ascii="Times New Roman" w:hAnsi="Times New Roman"/>
          <w:color w:val="000000"/>
          <w:sz w:val="24"/>
          <w:szCs w:val="24"/>
          <w:lang w:eastAsia="en-US"/>
        </w:rPr>
        <w:t>.</w:t>
      </w:r>
      <w:r w:rsidR="00ED75E1" w:rsidRPr="00BF2626">
        <w:rPr>
          <w:rFonts w:ascii="Times New Roman" w:hAnsi="Times New Roman"/>
          <w:color w:val="000000"/>
          <w:sz w:val="24"/>
          <w:szCs w:val="24"/>
          <w:lang w:eastAsia="en-US"/>
        </w:rPr>
        <w:t xml:space="preserve"> </w:t>
      </w:r>
      <w:r w:rsidR="00A12704">
        <w:rPr>
          <w:rFonts w:ascii="Times New Roman" w:hAnsi="Times New Roman"/>
          <w:color w:val="000000"/>
          <w:sz w:val="24"/>
          <w:szCs w:val="24"/>
          <w:lang w:eastAsia="en-US"/>
        </w:rPr>
        <w:t>55</w:t>
      </w:r>
      <w:r w:rsidR="004A136E" w:rsidRPr="00BF2626">
        <w:rPr>
          <w:rFonts w:ascii="Times New Roman" w:hAnsi="Times New Roman"/>
          <w:color w:val="000000"/>
          <w:sz w:val="24"/>
          <w:szCs w:val="24"/>
          <w:lang w:eastAsia="en-US"/>
        </w:rPr>
        <w:t>.</w:t>
      </w:r>
    </w:p>
    <w:p w14:paraId="401BB8C5" w14:textId="77777777" w:rsidR="004A136E" w:rsidRPr="00BF2626" w:rsidRDefault="004A136E" w:rsidP="007226AF">
      <w:pPr>
        <w:spacing w:after="0" w:line="240" w:lineRule="auto"/>
        <w:ind w:firstLine="708"/>
        <w:jc w:val="both"/>
        <w:rPr>
          <w:rFonts w:ascii="Times New Roman" w:hAnsi="Times New Roman"/>
          <w:sz w:val="8"/>
          <w:szCs w:val="8"/>
        </w:rPr>
      </w:pPr>
    </w:p>
    <w:p w14:paraId="028C4652" w14:textId="36440C2B" w:rsidR="004A136E" w:rsidRPr="00BF2626" w:rsidRDefault="004A136E" w:rsidP="007226AF">
      <w:pPr>
        <w:spacing w:after="0" w:line="240" w:lineRule="auto"/>
        <w:rPr>
          <w:rFonts w:ascii="Times New Roman" w:hAnsi="Times New Roman"/>
          <w:b/>
          <w:i/>
          <w:sz w:val="24"/>
          <w:szCs w:val="24"/>
        </w:rPr>
      </w:pPr>
      <w:r w:rsidRPr="00BF2626">
        <w:rPr>
          <w:rFonts w:ascii="Times New Roman" w:hAnsi="Times New Roman"/>
          <w:i/>
          <w:sz w:val="24"/>
          <w:szCs w:val="24"/>
        </w:rPr>
        <w:t>Т</w:t>
      </w:r>
      <w:r w:rsidR="0035444A" w:rsidRPr="00BF2626">
        <w:rPr>
          <w:rFonts w:ascii="Times New Roman" w:hAnsi="Times New Roman"/>
          <w:i/>
          <w:sz w:val="24"/>
          <w:szCs w:val="24"/>
        </w:rPr>
        <w:t xml:space="preserve">аблица </w:t>
      </w:r>
      <w:r w:rsidR="00A12704">
        <w:rPr>
          <w:rFonts w:ascii="Times New Roman" w:hAnsi="Times New Roman"/>
          <w:i/>
          <w:sz w:val="24"/>
          <w:szCs w:val="24"/>
        </w:rPr>
        <w:t>55</w:t>
      </w:r>
      <w:r w:rsidRPr="00BF2626">
        <w:rPr>
          <w:rFonts w:ascii="Times New Roman" w:hAnsi="Times New Roman"/>
          <w:i/>
          <w:sz w:val="24"/>
          <w:szCs w:val="24"/>
        </w:rPr>
        <w:t>.</w:t>
      </w:r>
      <w:r w:rsidRPr="00BF2626">
        <w:rPr>
          <w:rFonts w:ascii="Times New Roman" w:hAnsi="Times New Roman"/>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620"/>
      </w:tblGrid>
      <w:tr w:rsidR="004A136E" w:rsidRPr="00BF2626" w14:paraId="093DFFFD"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268B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Тип садоводческого и огороднического объединения</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25C6"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Количество садовых участков</w:t>
            </w:r>
          </w:p>
        </w:tc>
      </w:tr>
      <w:tr w:rsidR="004A136E" w:rsidRPr="00BF2626" w14:paraId="7FC3522A"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2A92457C" w14:textId="77777777" w:rsidR="004A136E" w:rsidRPr="00BF2626" w:rsidRDefault="004A136E" w:rsidP="007226AF">
            <w:pPr>
              <w:spacing w:after="0" w:line="240" w:lineRule="auto"/>
              <w:jc w:val="both"/>
              <w:rPr>
                <w:rFonts w:ascii="Times New Roman" w:hAnsi="Times New Roman"/>
              </w:rPr>
            </w:pPr>
            <w:r w:rsidRPr="00BF2626">
              <w:rPr>
                <w:rFonts w:ascii="Times New Roman" w:hAnsi="Times New Roman"/>
              </w:rPr>
              <w:t>Малые</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05ED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15 - 100</w:t>
            </w:r>
          </w:p>
        </w:tc>
      </w:tr>
      <w:tr w:rsidR="004A136E" w:rsidRPr="00BF2626" w14:paraId="4F7E0A4C"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03342353" w14:textId="77777777" w:rsidR="004A136E" w:rsidRPr="00BF2626" w:rsidRDefault="004A136E" w:rsidP="007226AF">
            <w:pPr>
              <w:spacing w:after="0" w:line="240" w:lineRule="auto"/>
              <w:jc w:val="both"/>
              <w:rPr>
                <w:rFonts w:ascii="Times New Roman" w:hAnsi="Times New Roman"/>
              </w:rPr>
            </w:pPr>
            <w:r w:rsidRPr="00BF2626">
              <w:rPr>
                <w:rFonts w:ascii="Times New Roman" w:hAnsi="Times New Roman"/>
              </w:rPr>
              <w:t xml:space="preserve">Средние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BE99E"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101 – 300</w:t>
            </w:r>
          </w:p>
        </w:tc>
      </w:tr>
      <w:tr w:rsidR="004A136E" w:rsidRPr="00BF2626" w14:paraId="29FCE0C8"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315DE36B" w14:textId="77777777" w:rsidR="004A136E" w:rsidRPr="00BF2626" w:rsidRDefault="004A136E" w:rsidP="007226AF">
            <w:pPr>
              <w:spacing w:after="0" w:line="240" w:lineRule="auto"/>
              <w:jc w:val="both"/>
              <w:rPr>
                <w:rFonts w:ascii="Times New Roman" w:hAnsi="Times New Roman"/>
              </w:rPr>
            </w:pPr>
            <w:r w:rsidRPr="00BF2626">
              <w:rPr>
                <w:rFonts w:ascii="Times New Roman" w:hAnsi="Times New Roman"/>
              </w:rPr>
              <w:t>Крупные</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3B96"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301 и более</w:t>
            </w:r>
          </w:p>
        </w:tc>
      </w:tr>
    </w:tbl>
    <w:p w14:paraId="654812B9" w14:textId="77777777" w:rsidR="004A136E" w:rsidRPr="00BF2626" w:rsidRDefault="004A136E" w:rsidP="007226AF">
      <w:pPr>
        <w:spacing w:after="0" w:line="240" w:lineRule="auto"/>
        <w:jc w:val="right"/>
        <w:rPr>
          <w:rFonts w:ascii="Times New Roman" w:hAnsi="Times New Roman"/>
          <w:b/>
          <w:sz w:val="8"/>
          <w:szCs w:val="8"/>
        </w:rPr>
      </w:pPr>
    </w:p>
    <w:p w14:paraId="19033AA5" w14:textId="721C89F3" w:rsidR="004A136E" w:rsidRPr="00BF2626" w:rsidRDefault="005112F0" w:rsidP="007226AF">
      <w:pPr>
        <w:tabs>
          <w:tab w:val="left" w:pos="567"/>
        </w:tabs>
        <w:spacing w:after="0" w:line="240" w:lineRule="auto"/>
        <w:jc w:val="both"/>
        <w:rPr>
          <w:rFonts w:ascii="Times New Roman" w:hAnsi="Times New Roman"/>
          <w:sz w:val="24"/>
          <w:szCs w:val="24"/>
        </w:rPr>
      </w:pPr>
      <w:r w:rsidRPr="00BF2626">
        <w:rPr>
          <w:rFonts w:ascii="Times New Roman" w:hAnsi="Times New Roman"/>
          <w:sz w:val="24"/>
          <w:szCs w:val="24"/>
        </w:rPr>
        <w:t>5</w:t>
      </w:r>
      <w:r w:rsidR="0035444A" w:rsidRPr="00BF2626">
        <w:rPr>
          <w:rFonts w:ascii="Times New Roman" w:hAnsi="Times New Roman"/>
          <w:sz w:val="24"/>
          <w:szCs w:val="24"/>
        </w:rPr>
        <w:t>.8.</w:t>
      </w:r>
      <w:r w:rsidR="00A12704">
        <w:rPr>
          <w:rFonts w:ascii="Times New Roman" w:hAnsi="Times New Roman"/>
          <w:sz w:val="24"/>
          <w:szCs w:val="24"/>
        </w:rPr>
        <w:t>8</w:t>
      </w:r>
      <w:r w:rsidR="0035444A" w:rsidRPr="00BF2626">
        <w:rPr>
          <w:rFonts w:ascii="Times New Roman" w:hAnsi="Times New Roman"/>
          <w:sz w:val="24"/>
          <w:szCs w:val="24"/>
        </w:rPr>
        <w:t>.2</w:t>
      </w:r>
      <w:r w:rsidR="004A136E" w:rsidRPr="00BF2626">
        <w:rPr>
          <w:rFonts w:ascii="Times New Roman" w:hAnsi="Times New Roman"/>
          <w:sz w:val="24"/>
          <w:szCs w:val="24"/>
        </w:rPr>
        <w:t xml:space="preserve">. – Предельные размеры земельных участков для ведения садоводства, огородничества </w:t>
      </w:r>
      <w:r w:rsidR="0035444A" w:rsidRPr="00BF2626">
        <w:rPr>
          <w:rFonts w:ascii="Times New Roman" w:hAnsi="Times New Roman"/>
          <w:sz w:val="24"/>
          <w:szCs w:val="24"/>
        </w:rPr>
        <w:t>указаны в табл</w:t>
      </w:r>
      <w:r w:rsidR="000D0237" w:rsidRPr="00BF2626">
        <w:rPr>
          <w:rFonts w:ascii="Times New Roman" w:hAnsi="Times New Roman"/>
          <w:sz w:val="24"/>
          <w:szCs w:val="24"/>
        </w:rPr>
        <w:t>.</w:t>
      </w:r>
      <w:r w:rsidR="00A12704">
        <w:rPr>
          <w:rFonts w:ascii="Times New Roman" w:hAnsi="Times New Roman"/>
          <w:sz w:val="24"/>
          <w:szCs w:val="24"/>
        </w:rPr>
        <w:t>56</w:t>
      </w:r>
      <w:r w:rsidR="004A136E" w:rsidRPr="00BF2626">
        <w:rPr>
          <w:rFonts w:ascii="Times New Roman" w:hAnsi="Times New Roman"/>
          <w:sz w:val="24"/>
          <w:szCs w:val="24"/>
        </w:rPr>
        <w:t>.</w:t>
      </w:r>
    </w:p>
    <w:p w14:paraId="2BED93F3" w14:textId="77777777" w:rsidR="004A136E" w:rsidRPr="00BF2626" w:rsidRDefault="004A136E" w:rsidP="007226AF">
      <w:pPr>
        <w:spacing w:after="0" w:line="240" w:lineRule="auto"/>
        <w:jc w:val="both"/>
        <w:rPr>
          <w:rFonts w:ascii="Times New Roman" w:hAnsi="Times New Roman"/>
          <w:sz w:val="8"/>
          <w:szCs w:val="8"/>
        </w:rPr>
      </w:pPr>
    </w:p>
    <w:p w14:paraId="54519A1B" w14:textId="78D778E1" w:rsidR="004A136E" w:rsidRPr="00BF2626" w:rsidRDefault="00244D31"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A12704">
        <w:rPr>
          <w:rFonts w:ascii="Times New Roman" w:hAnsi="Times New Roman"/>
          <w:i/>
          <w:sz w:val="24"/>
          <w:szCs w:val="24"/>
        </w:rPr>
        <w:t>56</w:t>
      </w:r>
      <w:r w:rsidR="004A136E" w:rsidRPr="00BF2626">
        <w:rPr>
          <w:rFonts w:ascii="Times New Roman" w:hAnsi="Times New Roman"/>
          <w:i/>
          <w:sz w:val="24"/>
          <w:szCs w:val="24"/>
        </w:rPr>
        <w:t>.</w:t>
      </w:r>
      <w:r w:rsidR="004A136E" w:rsidRPr="00BF2626">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1810"/>
        <w:gridCol w:w="2417"/>
      </w:tblGrid>
      <w:tr w:rsidR="004A136E" w:rsidRPr="00BF2626" w14:paraId="4E83E528" w14:textId="77777777" w:rsidTr="00A12704">
        <w:tc>
          <w:tcPr>
            <w:tcW w:w="6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1ECED"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Цель предоставления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B283F"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Размеры земельных участков, га</w:t>
            </w:r>
          </w:p>
        </w:tc>
      </w:tr>
      <w:tr w:rsidR="004A136E" w:rsidRPr="00BF2626" w14:paraId="468B2352" w14:textId="77777777" w:rsidTr="00A12704">
        <w:tc>
          <w:tcPr>
            <w:tcW w:w="6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B1B6E" w14:textId="77777777" w:rsidR="004A136E" w:rsidRPr="00BF2626" w:rsidRDefault="004A136E" w:rsidP="007226AF">
            <w:pPr>
              <w:spacing w:after="0" w:line="240" w:lineRule="auto"/>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1405"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минимальные</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4BB1C"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максимальные</w:t>
            </w:r>
          </w:p>
        </w:tc>
      </w:tr>
      <w:tr w:rsidR="004A136E" w:rsidRPr="00BF2626" w14:paraId="3DFA5DDF" w14:textId="77777777" w:rsidTr="00A12704">
        <w:tc>
          <w:tcPr>
            <w:tcW w:w="6062" w:type="dxa"/>
            <w:tcBorders>
              <w:top w:val="single" w:sz="4" w:space="0" w:color="auto"/>
              <w:left w:val="single" w:sz="4" w:space="0" w:color="auto"/>
              <w:bottom w:val="single" w:sz="4" w:space="0" w:color="auto"/>
              <w:right w:val="single" w:sz="4" w:space="0" w:color="auto"/>
            </w:tcBorders>
            <w:shd w:val="clear" w:color="auto" w:fill="auto"/>
            <w:hideMark/>
          </w:tcPr>
          <w:p w14:paraId="62D6EE42" w14:textId="77777777" w:rsidR="004A136E" w:rsidRPr="00BF2626" w:rsidRDefault="004A136E" w:rsidP="007226AF">
            <w:pPr>
              <w:spacing w:after="0" w:line="240" w:lineRule="auto"/>
              <w:rPr>
                <w:rFonts w:ascii="Times New Roman" w:hAnsi="Times New Roman"/>
              </w:rPr>
            </w:pPr>
            <w:r w:rsidRPr="00BF2626">
              <w:rPr>
                <w:rFonts w:ascii="Times New Roman" w:hAnsi="Times New Roman"/>
              </w:rPr>
              <w:t xml:space="preserve">Садоводство, огородничество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4246" w14:textId="77777777" w:rsidR="004A136E" w:rsidRPr="00BF2626" w:rsidRDefault="00FC089B" w:rsidP="007226AF">
            <w:pPr>
              <w:spacing w:after="0" w:line="240" w:lineRule="auto"/>
              <w:jc w:val="center"/>
              <w:rPr>
                <w:rFonts w:ascii="Times New Roman" w:hAnsi="Times New Roman"/>
              </w:rPr>
            </w:pPr>
            <w:r w:rsidRPr="00BF2626">
              <w:rPr>
                <w:rFonts w:ascii="Times New Roman" w:hAnsi="Times New Roman"/>
              </w:rPr>
              <w:t>0,03</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E71A4" w14:textId="77777777" w:rsidR="004A136E" w:rsidRPr="00BF2626" w:rsidRDefault="004A136E" w:rsidP="00522992">
            <w:pPr>
              <w:spacing w:after="0" w:line="240" w:lineRule="auto"/>
              <w:jc w:val="center"/>
              <w:rPr>
                <w:rFonts w:ascii="Times New Roman" w:hAnsi="Times New Roman"/>
              </w:rPr>
            </w:pPr>
            <w:r w:rsidRPr="00BF2626">
              <w:rPr>
                <w:rFonts w:ascii="Times New Roman" w:hAnsi="Times New Roman"/>
              </w:rPr>
              <w:t>0,</w:t>
            </w:r>
            <w:r w:rsidR="00522992" w:rsidRPr="00BF2626">
              <w:rPr>
                <w:rFonts w:ascii="Times New Roman" w:hAnsi="Times New Roman"/>
              </w:rPr>
              <w:t>2</w:t>
            </w:r>
          </w:p>
        </w:tc>
      </w:tr>
    </w:tbl>
    <w:p w14:paraId="48EFFDD1" w14:textId="77777777" w:rsidR="004A136E" w:rsidRPr="00BF2626" w:rsidRDefault="004A136E" w:rsidP="007226AF">
      <w:pPr>
        <w:spacing w:after="0" w:line="240" w:lineRule="auto"/>
        <w:jc w:val="both"/>
        <w:rPr>
          <w:rFonts w:ascii="Times New Roman" w:hAnsi="Times New Roman"/>
          <w:b/>
          <w:sz w:val="8"/>
          <w:szCs w:val="8"/>
        </w:rPr>
      </w:pPr>
    </w:p>
    <w:p w14:paraId="39E9118B" w14:textId="58A92052" w:rsidR="004A136E"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35444A" w:rsidRPr="00BF2626">
        <w:rPr>
          <w:rFonts w:ascii="Times New Roman" w:hAnsi="Times New Roman"/>
          <w:sz w:val="24"/>
          <w:szCs w:val="24"/>
        </w:rPr>
        <w:t>.8.</w:t>
      </w:r>
      <w:r w:rsidR="00A12704">
        <w:rPr>
          <w:rFonts w:ascii="Times New Roman" w:hAnsi="Times New Roman"/>
          <w:sz w:val="24"/>
          <w:szCs w:val="24"/>
        </w:rPr>
        <w:t>8</w:t>
      </w:r>
      <w:r w:rsidR="0035444A" w:rsidRPr="00BF2626">
        <w:rPr>
          <w:rFonts w:ascii="Times New Roman" w:hAnsi="Times New Roman"/>
          <w:sz w:val="24"/>
          <w:szCs w:val="24"/>
        </w:rPr>
        <w:t>.3</w:t>
      </w:r>
      <w:r w:rsidR="004A136E" w:rsidRPr="00BF2626">
        <w:rPr>
          <w:rFonts w:ascii="Times New Roman" w:hAnsi="Times New Roman"/>
          <w:sz w:val="24"/>
          <w:szCs w:val="24"/>
        </w:rPr>
        <w:t>. Минимально-допустимая обеспеченность объединения общественными зданиями, сооружениями, площадками общего п</w:t>
      </w:r>
      <w:r w:rsidR="0035444A" w:rsidRPr="00BF2626">
        <w:rPr>
          <w:rFonts w:ascii="Times New Roman" w:hAnsi="Times New Roman"/>
          <w:sz w:val="24"/>
          <w:szCs w:val="24"/>
        </w:rPr>
        <w:t>ользования приведена в табл</w:t>
      </w:r>
      <w:r w:rsidR="000D0237" w:rsidRPr="00BF2626">
        <w:rPr>
          <w:rFonts w:ascii="Times New Roman" w:hAnsi="Times New Roman"/>
          <w:sz w:val="24"/>
          <w:szCs w:val="24"/>
        </w:rPr>
        <w:t>.</w:t>
      </w:r>
      <w:r w:rsidR="00A12704">
        <w:rPr>
          <w:rFonts w:ascii="Times New Roman" w:hAnsi="Times New Roman"/>
          <w:sz w:val="24"/>
          <w:szCs w:val="24"/>
        </w:rPr>
        <w:t>57</w:t>
      </w:r>
      <w:r w:rsidR="004A136E" w:rsidRPr="00BF2626">
        <w:rPr>
          <w:rFonts w:ascii="Times New Roman" w:hAnsi="Times New Roman"/>
          <w:sz w:val="24"/>
          <w:szCs w:val="24"/>
        </w:rPr>
        <w:t>.</w:t>
      </w:r>
    </w:p>
    <w:p w14:paraId="6B49C7AC" w14:textId="087E022E" w:rsidR="00A12704" w:rsidRDefault="00A12704" w:rsidP="007226AF">
      <w:pPr>
        <w:spacing w:after="0" w:line="240" w:lineRule="auto"/>
        <w:ind w:firstLine="567"/>
        <w:jc w:val="both"/>
        <w:rPr>
          <w:rFonts w:ascii="Times New Roman" w:hAnsi="Times New Roman"/>
          <w:sz w:val="24"/>
          <w:szCs w:val="24"/>
        </w:rPr>
      </w:pPr>
    </w:p>
    <w:p w14:paraId="65265961" w14:textId="77777777" w:rsidR="00A12704" w:rsidRPr="00BF2626" w:rsidRDefault="00A12704" w:rsidP="007226AF">
      <w:pPr>
        <w:spacing w:after="0" w:line="240" w:lineRule="auto"/>
        <w:ind w:firstLine="567"/>
        <w:jc w:val="both"/>
        <w:rPr>
          <w:rFonts w:ascii="Times New Roman" w:hAnsi="Times New Roman"/>
        </w:rPr>
      </w:pPr>
    </w:p>
    <w:p w14:paraId="3D52DA70" w14:textId="77777777" w:rsidR="004A136E" w:rsidRPr="00BF2626" w:rsidRDefault="004A136E" w:rsidP="007226AF">
      <w:pPr>
        <w:spacing w:after="0" w:line="240" w:lineRule="auto"/>
        <w:ind w:firstLine="708"/>
        <w:jc w:val="right"/>
        <w:rPr>
          <w:rFonts w:ascii="Times New Roman" w:hAnsi="Times New Roman"/>
          <w:sz w:val="8"/>
          <w:szCs w:val="8"/>
        </w:rPr>
      </w:pPr>
    </w:p>
    <w:p w14:paraId="2E92C578" w14:textId="16370AE1" w:rsidR="004A136E" w:rsidRPr="00BF2626" w:rsidRDefault="005112F0"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A12704">
        <w:rPr>
          <w:rFonts w:ascii="Times New Roman" w:hAnsi="Times New Roman"/>
          <w:i/>
          <w:sz w:val="24"/>
          <w:szCs w:val="24"/>
        </w:rPr>
        <w:t>57</w:t>
      </w:r>
      <w:r w:rsidR="004A136E" w:rsidRPr="00BF2626">
        <w:rPr>
          <w:rFonts w:ascii="Times New Roman" w:hAnsi="Times New Roman"/>
          <w:i/>
          <w:sz w:val="24"/>
          <w:szCs w:val="24"/>
        </w:rPr>
        <w:t>.</w:t>
      </w:r>
      <w:r w:rsidR="004A136E" w:rsidRPr="00BF2626">
        <w:rPr>
          <w:rFonts w:ascii="Times New Roman" w:hAnsi="Times New Roman"/>
          <w:b/>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4"/>
        <w:gridCol w:w="1680"/>
        <w:gridCol w:w="1681"/>
        <w:gridCol w:w="2379"/>
      </w:tblGrid>
      <w:tr w:rsidR="004A136E" w:rsidRPr="00BF2626" w14:paraId="5D6EE17B" w14:textId="77777777" w:rsidTr="00A12704">
        <w:tc>
          <w:tcPr>
            <w:tcW w:w="4503" w:type="dxa"/>
            <w:vMerge w:val="restart"/>
            <w:shd w:val="clear" w:color="auto" w:fill="auto"/>
          </w:tcPr>
          <w:p w14:paraId="4FAE4AB5"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Объекты</w:t>
            </w:r>
          </w:p>
        </w:tc>
        <w:tc>
          <w:tcPr>
            <w:tcW w:w="5811" w:type="dxa"/>
            <w:gridSpan w:val="3"/>
            <w:shd w:val="clear" w:color="auto" w:fill="auto"/>
          </w:tcPr>
          <w:p w14:paraId="6C74F1D8"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Удельные размеры земельных участков, м</w:t>
            </w:r>
            <w:r w:rsidRPr="00BF2626">
              <w:rPr>
                <w:rFonts w:ascii="Times New Roman" w:hAnsi="Times New Roman"/>
                <w:vertAlign w:val="superscript"/>
              </w:rPr>
              <w:t>2</w:t>
            </w:r>
            <w:r w:rsidRPr="00BF2626">
              <w:rPr>
                <w:rFonts w:ascii="Times New Roman" w:hAnsi="Times New Roman"/>
              </w:rPr>
              <w:t xml:space="preserve"> на 1 садовый участок, на территории садоводческ</w:t>
            </w:r>
            <w:r w:rsidR="00D27E2B" w:rsidRPr="00BF2626">
              <w:rPr>
                <w:rFonts w:ascii="Times New Roman" w:hAnsi="Times New Roman"/>
              </w:rPr>
              <w:t xml:space="preserve">их </w:t>
            </w:r>
            <w:r w:rsidRPr="00BF2626">
              <w:rPr>
                <w:rFonts w:ascii="Times New Roman" w:hAnsi="Times New Roman"/>
              </w:rPr>
              <w:t xml:space="preserve"> объединений с числом участков</w:t>
            </w:r>
          </w:p>
        </w:tc>
      </w:tr>
      <w:tr w:rsidR="005D67C0" w:rsidRPr="00BF2626" w14:paraId="40C637A1" w14:textId="77777777" w:rsidTr="00A12704">
        <w:tc>
          <w:tcPr>
            <w:tcW w:w="4503" w:type="dxa"/>
            <w:vMerge/>
            <w:shd w:val="clear" w:color="auto" w:fill="auto"/>
          </w:tcPr>
          <w:p w14:paraId="01CD08D3" w14:textId="77777777" w:rsidR="004A136E" w:rsidRPr="00BF2626" w:rsidRDefault="004A136E" w:rsidP="007226AF">
            <w:pPr>
              <w:spacing w:after="0" w:line="240" w:lineRule="auto"/>
              <w:jc w:val="center"/>
              <w:rPr>
                <w:rFonts w:ascii="Times New Roman" w:hAnsi="Times New Roman"/>
              </w:rPr>
            </w:pPr>
          </w:p>
        </w:tc>
        <w:tc>
          <w:tcPr>
            <w:tcW w:w="1701" w:type="dxa"/>
            <w:shd w:val="clear" w:color="auto" w:fill="auto"/>
          </w:tcPr>
          <w:p w14:paraId="31D831AA"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15-100</w:t>
            </w:r>
          </w:p>
        </w:tc>
        <w:tc>
          <w:tcPr>
            <w:tcW w:w="1701" w:type="dxa"/>
            <w:shd w:val="clear" w:color="auto" w:fill="auto"/>
          </w:tcPr>
          <w:p w14:paraId="4DF6044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101-300</w:t>
            </w:r>
          </w:p>
        </w:tc>
        <w:tc>
          <w:tcPr>
            <w:tcW w:w="2409" w:type="dxa"/>
            <w:shd w:val="clear" w:color="auto" w:fill="auto"/>
          </w:tcPr>
          <w:p w14:paraId="720EE72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301 и более</w:t>
            </w:r>
          </w:p>
        </w:tc>
      </w:tr>
      <w:tr w:rsidR="004A136E" w:rsidRPr="00BF2626" w14:paraId="52AEDA2E" w14:textId="77777777" w:rsidTr="00A12704">
        <w:tc>
          <w:tcPr>
            <w:tcW w:w="4503" w:type="dxa"/>
            <w:shd w:val="clear" w:color="auto" w:fill="auto"/>
          </w:tcPr>
          <w:p w14:paraId="0F50F688" w14:textId="77777777" w:rsidR="004A136E" w:rsidRPr="00BF2626" w:rsidRDefault="004A136E" w:rsidP="007226AF">
            <w:pPr>
              <w:spacing w:after="0" w:line="240" w:lineRule="auto"/>
              <w:rPr>
                <w:rFonts w:ascii="Times New Roman" w:hAnsi="Times New Roman"/>
              </w:rPr>
            </w:pPr>
            <w:r w:rsidRPr="00BF2626">
              <w:rPr>
                <w:rFonts w:ascii="Times New Roman" w:hAnsi="Times New Roman"/>
              </w:rPr>
              <w:t>Сторожка с правлением объединения</w:t>
            </w:r>
          </w:p>
        </w:tc>
        <w:tc>
          <w:tcPr>
            <w:tcW w:w="1701" w:type="dxa"/>
            <w:shd w:val="clear" w:color="auto" w:fill="auto"/>
          </w:tcPr>
          <w:p w14:paraId="300E671F"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1-0,7</w:t>
            </w:r>
          </w:p>
        </w:tc>
        <w:tc>
          <w:tcPr>
            <w:tcW w:w="1701" w:type="dxa"/>
            <w:shd w:val="clear" w:color="auto" w:fill="auto"/>
          </w:tcPr>
          <w:p w14:paraId="3396CE1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0,7-0,5</w:t>
            </w:r>
          </w:p>
        </w:tc>
        <w:tc>
          <w:tcPr>
            <w:tcW w:w="2409" w:type="dxa"/>
            <w:shd w:val="clear" w:color="auto" w:fill="auto"/>
          </w:tcPr>
          <w:p w14:paraId="3B6CA97C"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0,4</w:t>
            </w:r>
          </w:p>
        </w:tc>
      </w:tr>
      <w:tr w:rsidR="004A136E" w:rsidRPr="00BF2626" w14:paraId="35A8C64D" w14:textId="77777777" w:rsidTr="00A12704">
        <w:tc>
          <w:tcPr>
            <w:tcW w:w="4503" w:type="dxa"/>
            <w:shd w:val="clear" w:color="auto" w:fill="auto"/>
          </w:tcPr>
          <w:p w14:paraId="18F4F247" w14:textId="77777777" w:rsidR="004A136E" w:rsidRPr="00BF2626" w:rsidRDefault="004A136E" w:rsidP="007226AF">
            <w:pPr>
              <w:spacing w:after="0" w:line="240" w:lineRule="auto"/>
              <w:rPr>
                <w:rFonts w:ascii="Times New Roman" w:hAnsi="Times New Roman"/>
              </w:rPr>
            </w:pPr>
            <w:r w:rsidRPr="00BF2626">
              <w:rPr>
                <w:rFonts w:ascii="Times New Roman" w:hAnsi="Times New Roman"/>
              </w:rPr>
              <w:t>Магазин смешанной торговли</w:t>
            </w:r>
          </w:p>
        </w:tc>
        <w:tc>
          <w:tcPr>
            <w:tcW w:w="1701" w:type="dxa"/>
            <w:shd w:val="clear" w:color="auto" w:fill="auto"/>
          </w:tcPr>
          <w:p w14:paraId="07FF3FEC"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2-0,5</w:t>
            </w:r>
          </w:p>
        </w:tc>
        <w:tc>
          <w:tcPr>
            <w:tcW w:w="1701" w:type="dxa"/>
            <w:shd w:val="clear" w:color="auto" w:fill="auto"/>
          </w:tcPr>
          <w:p w14:paraId="66440810"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0,5-0,2</w:t>
            </w:r>
          </w:p>
        </w:tc>
        <w:tc>
          <w:tcPr>
            <w:tcW w:w="2409" w:type="dxa"/>
            <w:shd w:val="clear" w:color="auto" w:fill="auto"/>
          </w:tcPr>
          <w:p w14:paraId="5AF64B0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0,2 и менее</w:t>
            </w:r>
          </w:p>
        </w:tc>
      </w:tr>
      <w:tr w:rsidR="004A136E" w:rsidRPr="00BF2626" w14:paraId="2A19F776" w14:textId="77777777" w:rsidTr="00A12704">
        <w:tc>
          <w:tcPr>
            <w:tcW w:w="4503" w:type="dxa"/>
            <w:shd w:val="clear" w:color="auto" w:fill="auto"/>
          </w:tcPr>
          <w:p w14:paraId="26CC3664" w14:textId="77777777" w:rsidR="004A136E" w:rsidRPr="00BF2626" w:rsidRDefault="004A136E" w:rsidP="007226AF">
            <w:pPr>
              <w:spacing w:after="0" w:line="240" w:lineRule="auto"/>
              <w:rPr>
                <w:rFonts w:ascii="Times New Roman" w:hAnsi="Times New Roman"/>
              </w:rPr>
            </w:pPr>
            <w:r w:rsidRPr="00BF2626">
              <w:rPr>
                <w:rFonts w:ascii="Times New Roman" w:hAnsi="Times New Roman"/>
              </w:rPr>
              <w:t>Здания и сооружения для хранения средств пожаротушения</w:t>
            </w:r>
          </w:p>
        </w:tc>
        <w:tc>
          <w:tcPr>
            <w:tcW w:w="1701" w:type="dxa"/>
            <w:shd w:val="clear" w:color="auto" w:fill="auto"/>
          </w:tcPr>
          <w:p w14:paraId="034F5992"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0,5</w:t>
            </w:r>
          </w:p>
        </w:tc>
        <w:tc>
          <w:tcPr>
            <w:tcW w:w="1701" w:type="dxa"/>
            <w:shd w:val="clear" w:color="auto" w:fill="auto"/>
          </w:tcPr>
          <w:p w14:paraId="162BF535"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0,4</w:t>
            </w:r>
          </w:p>
        </w:tc>
        <w:tc>
          <w:tcPr>
            <w:tcW w:w="2409" w:type="dxa"/>
            <w:shd w:val="clear" w:color="auto" w:fill="auto"/>
          </w:tcPr>
          <w:p w14:paraId="2F6AAA74"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0,35</w:t>
            </w:r>
          </w:p>
        </w:tc>
      </w:tr>
      <w:tr w:rsidR="004A136E" w:rsidRPr="00BF2626" w14:paraId="2EC9BB4E" w14:textId="77777777" w:rsidTr="00A12704">
        <w:tc>
          <w:tcPr>
            <w:tcW w:w="4503" w:type="dxa"/>
            <w:shd w:val="clear" w:color="auto" w:fill="auto"/>
          </w:tcPr>
          <w:p w14:paraId="4137431B" w14:textId="77777777" w:rsidR="004A136E" w:rsidRPr="00BF2626" w:rsidRDefault="004A136E" w:rsidP="007226AF">
            <w:pPr>
              <w:spacing w:after="0" w:line="240" w:lineRule="auto"/>
              <w:rPr>
                <w:rFonts w:ascii="Times New Roman" w:hAnsi="Times New Roman"/>
              </w:rPr>
            </w:pPr>
            <w:r w:rsidRPr="00BF2626">
              <w:rPr>
                <w:rFonts w:ascii="Times New Roman" w:hAnsi="Times New Roman"/>
              </w:rPr>
              <w:t>Площадки для мусоросборников</w:t>
            </w:r>
          </w:p>
        </w:tc>
        <w:tc>
          <w:tcPr>
            <w:tcW w:w="1701" w:type="dxa"/>
            <w:shd w:val="clear" w:color="auto" w:fill="auto"/>
          </w:tcPr>
          <w:p w14:paraId="00164977"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0,1</w:t>
            </w:r>
          </w:p>
        </w:tc>
        <w:tc>
          <w:tcPr>
            <w:tcW w:w="1701" w:type="dxa"/>
            <w:shd w:val="clear" w:color="auto" w:fill="auto"/>
          </w:tcPr>
          <w:p w14:paraId="720D07DC"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0,1</w:t>
            </w:r>
          </w:p>
        </w:tc>
        <w:tc>
          <w:tcPr>
            <w:tcW w:w="2409" w:type="dxa"/>
            <w:shd w:val="clear" w:color="auto" w:fill="auto"/>
          </w:tcPr>
          <w:p w14:paraId="78F37483"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0,1</w:t>
            </w:r>
          </w:p>
        </w:tc>
      </w:tr>
      <w:tr w:rsidR="004A136E" w:rsidRPr="00BF2626" w14:paraId="45176668" w14:textId="77777777" w:rsidTr="00A12704">
        <w:tc>
          <w:tcPr>
            <w:tcW w:w="4503" w:type="dxa"/>
            <w:shd w:val="clear" w:color="auto" w:fill="auto"/>
          </w:tcPr>
          <w:p w14:paraId="0C23609A" w14:textId="77777777" w:rsidR="004A136E" w:rsidRPr="00BF2626" w:rsidRDefault="004A136E" w:rsidP="007226AF">
            <w:pPr>
              <w:spacing w:after="0" w:line="240" w:lineRule="auto"/>
              <w:rPr>
                <w:rFonts w:ascii="Times New Roman" w:hAnsi="Times New Roman"/>
              </w:rPr>
            </w:pPr>
            <w:r w:rsidRPr="00BF2626">
              <w:rPr>
                <w:rFonts w:ascii="Times New Roman" w:hAnsi="Times New Roman"/>
              </w:rPr>
              <w:t>Площадка для стоянки автомобилей при въезде на территорию садоводческого объединения</w:t>
            </w:r>
          </w:p>
        </w:tc>
        <w:tc>
          <w:tcPr>
            <w:tcW w:w="1701" w:type="dxa"/>
            <w:shd w:val="clear" w:color="auto" w:fill="auto"/>
          </w:tcPr>
          <w:p w14:paraId="443DAF70"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0,9</w:t>
            </w:r>
          </w:p>
        </w:tc>
        <w:tc>
          <w:tcPr>
            <w:tcW w:w="1701" w:type="dxa"/>
            <w:shd w:val="clear" w:color="auto" w:fill="auto"/>
          </w:tcPr>
          <w:p w14:paraId="0D803E12"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0,9-0,4</w:t>
            </w:r>
          </w:p>
        </w:tc>
        <w:tc>
          <w:tcPr>
            <w:tcW w:w="2409" w:type="dxa"/>
            <w:shd w:val="clear" w:color="auto" w:fill="auto"/>
          </w:tcPr>
          <w:p w14:paraId="0BD9FEFA" w14:textId="77777777" w:rsidR="004A136E" w:rsidRPr="00BF2626" w:rsidRDefault="004A136E" w:rsidP="007226AF">
            <w:pPr>
              <w:spacing w:after="0" w:line="240" w:lineRule="auto"/>
              <w:jc w:val="center"/>
              <w:rPr>
                <w:rFonts w:ascii="Times New Roman" w:hAnsi="Times New Roman"/>
              </w:rPr>
            </w:pPr>
            <w:r w:rsidRPr="00BF2626">
              <w:rPr>
                <w:rFonts w:ascii="Times New Roman" w:hAnsi="Times New Roman"/>
              </w:rPr>
              <w:t>0,4 и менее</w:t>
            </w:r>
          </w:p>
        </w:tc>
      </w:tr>
    </w:tbl>
    <w:p w14:paraId="2DC0765B" w14:textId="77777777" w:rsidR="004A136E" w:rsidRPr="00BF2626" w:rsidRDefault="004A136E" w:rsidP="007226AF">
      <w:pPr>
        <w:spacing w:after="0" w:line="240" w:lineRule="auto"/>
        <w:ind w:firstLine="708"/>
        <w:jc w:val="both"/>
        <w:rPr>
          <w:rFonts w:ascii="Times New Roman" w:hAnsi="Times New Roman"/>
          <w:sz w:val="8"/>
          <w:szCs w:val="8"/>
        </w:rPr>
      </w:pPr>
    </w:p>
    <w:p w14:paraId="4B893AFA" w14:textId="7A506A00" w:rsidR="004A136E" w:rsidRPr="00BF2626" w:rsidRDefault="005112F0"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35444A" w:rsidRPr="00BF2626">
        <w:rPr>
          <w:rFonts w:ascii="Times New Roman" w:hAnsi="Times New Roman"/>
          <w:sz w:val="24"/>
          <w:szCs w:val="24"/>
        </w:rPr>
        <w:t>.8.</w:t>
      </w:r>
      <w:r w:rsidR="00A12704">
        <w:rPr>
          <w:rFonts w:ascii="Times New Roman" w:hAnsi="Times New Roman"/>
          <w:sz w:val="24"/>
          <w:szCs w:val="24"/>
        </w:rPr>
        <w:t>8</w:t>
      </w:r>
      <w:r w:rsidR="0035444A" w:rsidRPr="00BF2626">
        <w:rPr>
          <w:rFonts w:ascii="Times New Roman" w:hAnsi="Times New Roman"/>
          <w:sz w:val="24"/>
          <w:szCs w:val="24"/>
        </w:rPr>
        <w:t>.4</w:t>
      </w:r>
      <w:r w:rsidR="004A136E" w:rsidRPr="00BF2626">
        <w:rPr>
          <w:rFonts w:ascii="Times New Roman" w:hAnsi="Times New Roman"/>
          <w:sz w:val="24"/>
          <w:szCs w:val="24"/>
        </w:rPr>
        <w:t>. Здания и сооружения общего пользования должны отстоя</w:t>
      </w:r>
      <w:r w:rsidR="00FC089B" w:rsidRPr="00BF2626">
        <w:rPr>
          <w:rFonts w:ascii="Times New Roman" w:hAnsi="Times New Roman"/>
          <w:sz w:val="24"/>
          <w:szCs w:val="24"/>
        </w:rPr>
        <w:t>ть от границ садо</w:t>
      </w:r>
      <w:r w:rsidR="00ED75E1" w:rsidRPr="00BF2626">
        <w:rPr>
          <w:rFonts w:ascii="Times New Roman" w:hAnsi="Times New Roman"/>
          <w:sz w:val="24"/>
          <w:szCs w:val="24"/>
        </w:rPr>
        <w:t>вых</w:t>
      </w:r>
      <w:r w:rsidR="004A136E" w:rsidRPr="00BF2626">
        <w:rPr>
          <w:rFonts w:ascii="Times New Roman" w:hAnsi="Times New Roman"/>
          <w:sz w:val="24"/>
          <w:szCs w:val="24"/>
        </w:rPr>
        <w:t xml:space="preserve"> участков не менее чем на 4 м.</w:t>
      </w:r>
    </w:p>
    <w:p w14:paraId="6AA87251" w14:textId="77777777" w:rsidR="00607D75" w:rsidRPr="00BF2626" w:rsidRDefault="00607D75" w:rsidP="007226AF">
      <w:pPr>
        <w:spacing w:after="0" w:line="240" w:lineRule="auto"/>
        <w:jc w:val="both"/>
        <w:rPr>
          <w:rFonts w:ascii="Times New Roman" w:hAnsi="Times New Roman"/>
          <w:spacing w:val="-8"/>
          <w:sz w:val="20"/>
          <w:szCs w:val="20"/>
        </w:rPr>
      </w:pPr>
    </w:p>
    <w:p w14:paraId="5B368409" w14:textId="77777777" w:rsidR="00B36084" w:rsidRPr="00BF2626" w:rsidRDefault="00B36084" w:rsidP="007226AF">
      <w:pPr>
        <w:spacing w:after="0" w:line="240" w:lineRule="auto"/>
        <w:rPr>
          <w:rFonts w:ascii="Times New Roman" w:hAnsi="Times New Roman"/>
          <w:b/>
          <w:sz w:val="16"/>
          <w:szCs w:val="16"/>
        </w:rPr>
      </w:pPr>
    </w:p>
    <w:p w14:paraId="55743BB6" w14:textId="4A12FDB5" w:rsidR="00B36084" w:rsidRPr="00BF2626" w:rsidRDefault="005112F0" w:rsidP="00A12704">
      <w:pPr>
        <w:spacing w:after="0" w:line="240" w:lineRule="auto"/>
        <w:jc w:val="both"/>
        <w:rPr>
          <w:rFonts w:ascii="Times New Roman" w:hAnsi="Times New Roman"/>
          <w:b/>
          <w:sz w:val="28"/>
          <w:szCs w:val="28"/>
        </w:rPr>
      </w:pPr>
      <w:r w:rsidRPr="00BF2626">
        <w:rPr>
          <w:rFonts w:ascii="Times New Roman" w:hAnsi="Times New Roman"/>
          <w:b/>
          <w:sz w:val="28"/>
          <w:szCs w:val="28"/>
        </w:rPr>
        <w:t>5</w:t>
      </w:r>
      <w:r w:rsidR="004821C4" w:rsidRPr="00BF2626">
        <w:rPr>
          <w:rFonts w:ascii="Times New Roman" w:hAnsi="Times New Roman"/>
          <w:b/>
          <w:sz w:val="28"/>
          <w:szCs w:val="28"/>
        </w:rPr>
        <w:t>.8.</w:t>
      </w:r>
      <w:r w:rsidR="00A12704">
        <w:rPr>
          <w:rFonts w:ascii="Times New Roman" w:hAnsi="Times New Roman"/>
          <w:b/>
          <w:sz w:val="28"/>
          <w:szCs w:val="28"/>
        </w:rPr>
        <w:t>9</w:t>
      </w:r>
      <w:r w:rsidR="0035444A" w:rsidRPr="00BF2626">
        <w:rPr>
          <w:rFonts w:ascii="Times New Roman" w:hAnsi="Times New Roman"/>
          <w:b/>
          <w:sz w:val="28"/>
          <w:szCs w:val="28"/>
        </w:rPr>
        <w:t>.</w:t>
      </w:r>
      <w:r w:rsidR="00B36084" w:rsidRPr="00BF2626">
        <w:rPr>
          <w:rFonts w:ascii="Times New Roman" w:hAnsi="Times New Roman"/>
          <w:b/>
          <w:sz w:val="28"/>
          <w:szCs w:val="28"/>
        </w:rPr>
        <w:t xml:space="preserve"> </w:t>
      </w:r>
      <w:r w:rsidR="008C7F54" w:rsidRPr="00BF2626">
        <w:rPr>
          <w:rFonts w:ascii="Times New Roman" w:hAnsi="Times New Roman"/>
          <w:b/>
          <w:sz w:val="28"/>
          <w:szCs w:val="28"/>
        </w:rPr>
        <w:t xml:space="preserve"> </w:t>
      </w:r>
      <w:r w:rsidR="00B36084" w:rsidRPr="00BF2626">
        <w:rPr>
          <w:rFonts w:ascii="Times New Roman" w:hAnsi="Times New Roman"/>
          <w:b/>
          <w:sz w:val="28"/>
          <w:szCs w:val="28"/>
        </w:rPr>
        <w:t>ОБЪЕКТЫ, ПРЕДНАЗНАЧЕННЫЕ ДЛЯ ОРГАНИЗАЦИИ РИТУАЛЬНЫХ УСЛУГ, МЕСТА ЗАХОРОНЕНИЯ</w:t>
      </w:r>
    </w:p>
    <w:p w14:paraId="6723AB47" w14:textId="77777777" w:rsidR="00B36084" w:rsidRPr="00BF2626" w:rsidRDefault="00B36084" w:rsidP="007226AF">
      <w:pPr>
        <w:spacing w:after="0" w:line="240" w:lineRule="auto"/>
        <w:jc w:val="center"/>
        <w:rPr>
          <w:rFonts w:ascii="Times New Roman" w:hAnsi="Times New Roman"/>
          <w:b/>
          <w:color w:val="1F497D"/>
          <w:sz w:val="16"/>
          <w:szCs w:val="16"/>
        </w:rPr>
      </w:pPr>
    </w:p>
    <w:p w14:paraId="5E6EADCA" w14:textId="77777777" w:rsidR="00341F0A" w:rsidRPr="00BF2626" w:rsidRDefault="00341F0A" w:rsidP="007226AF">
      <w:pPr>
        <w:spacing w:after="0" w:line="240" w:lineRule="auto"/>
        <w:ind w:firstLine="567"/>
        <w:jc w:val="both"/>
        <w:rPr>
          <w:rFonts w:ascii="Times New Roman" w:hAnsi="Times New Roman"/>
          <w:color w:val="000000"/>
          <w:sz w:val="8"/>
          <w:szCs w:val="8"/>
          <w:lang w:eastAsia="en-US"/>
        </w:rPr>
      </w:pPr>
    </w:p>
    <w:p w14:paraId="570E06E8" w14:textId="4D914918" w:rsidR="00607D75" w:rsidRPr="00BF2626" w:rsidRDefault="005112F0" w:rsidP="00ED2B60">
      <w:pPr>
        <w:spacing w:after="0" w:line="240" w:lineRule="auto"/>
        <w:ind w:firstLine="567"/>
        <w:jc w:val="both"/>
        <w:rPr>
          <w:rFonts w:ascii="Times New Roman" w:hAnsi="Times New Roman"/>
          <w:sz w:val="8"/>
          <w:szCs w:val="8"/>
        </w:rPr>
      </w:pPr>
      <w:r w:rsidRPr="00BF2626">
        <w:rPr>
          <w:rFonts w:ascii="Times New Roman" w:hAnsi="Times New Roman"/>
          <w:color w:val="000000"/>
          <w:sz w:val="24"/>
          <w:szCs w:val="24"/>
          <w:lang w:eastAsia="en-US"/>
        </w:rPr>
        <w:t>5</w:t>
      </w:r>
      <w:r w:rsidR="0035444A" w:rsidRPr="00BF2626">
        <w:rPr>
          <w:rFonts w:ascii="Times New Roman" w:hAnsi="Times New Roman"/>
          <w:color w:val="000000"/>
          <w:sz w:val="24"/>
          <w:szCs w:val="24"/>
          <w:lang w:eastAsia="en-US"/>
        </w:rPr>
        <w:t>.8.</w:t>
      </w:r>
      <w:r w:rsidR="00A12704">
        <w:rPr>
          <w:rFonts w:ascii="Times New Roman" w:hAnsi="Times New Roman"/>
          <w:color w:val="000000"/>
          <w:sz w:val="24"/>
          <w:szCs w:val="24"/>
          <w:lang w:eastAsia="en-US"/>
        </w:rPr>
        <w:t>9</w:t>
      </w:r>
      <w:r w:rsidR="0035444A" w:rsidRPr="00BF2626">
        <w:rPr>
          <w:rFonts w:ascii="Times New Roman" w:hAnsi="Times New Roman"/>
          <w:color w:val="000000"/>
          <w:sz w:val="24"/>
          <w:szCs w:val="24"/>
          <w:lang w:eastAsia="en-US"/>
        </w:rPr>
        <w:t xml:space="preserve">.1. </w:t>
      </w:r>
      <w:r w:rsidR="00E37C8D" w:rsidRPr="00BF2626">
        <w:rPr>
          <w:rFonts w:ascii="Times New Roman" w:hAnsi="Times New Roman"/>
          <w:color w:val="000000"/>
          <w:sz w:val="24"/>
          <w:szCs w:val="24"/>
          <w:lang w:eastAsia="en-US"/>
        </w:rPr>
        <w:t>Минимально допустимый уровень обеспеченности и размер отводимого земельного участка под кладбища традиционного захоро</w:t>
      </w:r>
      <w:r w:rsidR="001006CA" w:rsidRPr="00BF2626">
        <w:rPr>
          <w:rFonts w:ascii="Times New Roman" w:hAnsi="Times New Roman"/>
          <w:color w:val="000000"/>
          <w:sz w:val="24"/>
          <w:szCs w:val="24"/>
          <w:lang w:eastAsia="en-US"/>
        </w:rPr>
        <w:t>не</w:t>
      </w:r>
      <w:r w:rsidR="0035444A" w:rsidRPr="00BF2626">
        <w:rPr>
          <w:rFonts w:ascii="Times New Roman" w:hAnsi="Times New Roman"/>
          <w:color w:val="000000"/>
          <w:sz w:val="24"/>
          <w:szCs w:val="24"/>
          <w:lang w:eastAsia="en-US"/>
        </w:rPr>
        <w:t xml:space="preserve">ния </w:t>
      </w:r>
      <w:r w:rsidR="00244D31" w:rsidRPr="00BF2626">
        <w:rPr>
          <w:rFonts w:ascii="Times New Roman" w:hAnsi="Times New Roman"/>
          <w:color w:val="000000"/>
          <w:sz w:val="24"/>
          <w:szCs w:val="24"/>
          <w:lang w:eastAsia="en-US"/>
        </w:rPr>
        <w:t>см. в табл.</w:t>
      </w:r>
      <w:r w:rsidR="00A12704">
        <w:rPr>
          <w:rFonts w:ascii="Times New Roman" w:hAnsi="Times New Roman"/>
          <w:color w:val="000000"/>
          <w:sz w:val="24"/>
          <w:szCs w:val="24"/>
          <w:lang w:eastAsia="en-US"/>
        </w:rPr>
        <w:t>58</w:t>
      </w:r>
      <w:r w:rsidR="002261B5" w:rsidRPr="00BF2626">
        <w:rPr>
          <w:rFonts w:ascii="Times New Roman" w:hAnsi="Times New Roman"/>
          <w:color w:val="000000"/>
          <w:sz w:val="24"/>
          <w:szCs w:val="24"/>
          <w:lang w:eastAsia="en-US"/>
        </w:rPr>
        <w:t>.</w:t>
      </w:r>
      <w:r w:rsidR="00E37C8D" w:rsidRPr="00BF2626">
        <w:rPr>
          <w:rFonts w:ascii="Times New Roman" w:hAnsi="Times New Roman"/>
          <w:color w:val="000000"/>
          <w:sz w:val="24"/>
          <w:szCs w:val="24"/>
          <w:lang w:eastAsia="en-US"/>
        </w:rPr>
        <w:t xml:space="preserve"> </w:t>
      </w:r>
    </w:p>
    <w:p w14:paraId="502BDB08" w14:textId="77777777" w:rsidR="006E0A3C" w:rsidRPr="00BF2626" w:rsidRDefault="006E0A3C" w:rsidP="007226AF">
      <w:pPr>
        <w:autoSpaceDE w:val="0"/>
        <w:autoSpaceDN w:val="0"/>
        <w:adjustRightInd w:val="0"/>
        <w:spacing w:after="0" w:line="240" w:lineRule="auto"/>
        <w:jc w:val="both"/>
        <w:rPr>
          <w:rFonts w:ascii="Times New Roman" w:hAnsi="Times New Roman"/>
          <w:sz w:val="8"/>
          <w:szCs w:val="8"/>
        </w:rPr>
      </w:pPr>
    </w:p>
    <w:p w14:paraId="3D7E9933" w14:textId="3680C127" w:rsidR="00101ECF" w:rsidRPr="00BF2626" w:rsidRDefault="00244D31" w:rsidP="007226AF">
      <w:pPr>
        <w:autoSpaceDE w:val="0"/>
        <w:autoSpaceDN w:val="0"/>
        <w:adjustRightInd w:val="0"/>
        <w:spacing w:after="0" w:line="240" w:lineRule="auto"/>
        <w:jc w:val="both"/>
        <w:rPr>
          <w:rFonts w:ascii="Times New Roman" w:hAnsi="Times New Roman"/>
          <w:b/>
          <w:bCs/>
          <w:i/>
          <w:sz w:val="24"/>
          <w:szCs w:val="24"/>
        </w:rPr>
      </w:pPr>
      <w:r w:rsidRPr="00BF2626">
        <w:rPr>
          <w:rFonts w:ascii="Times New Roman" w:hAnsi="Times New Roman"/>
          <w:i/>
          <w:sz w:val="24"/>
          <w:szCs w:val="24"/>
        </w:rPr>
        <w:t xml:space="preserve">Таблица </w:t>
      </w:r>
      <w:r w:rsidR="00A12704">
        <w:rPr>
          <w:rFonts w:ascii="Times New Roman" w:hAnsi="Times New Roman"/>
          <w:i/>
          <w:sz w:val="24"/>
          <w:szCs w:val="24"/>
        </w:rPr>
        <w:t>58</w:t>
      </w:r>
      <w:r w:rsidR="002261B5" w:rsidRPr="00BF2626">
        <w:rPr>
          <w:rFonts w:ascii="Times New Roman" w:hAnsi="Times New Roman"/>
          <w:i/>
          <w:sz w:val="24"/>
          <w:szCs w:val="24"/>
        </w:rPr>
        <w:t>.</w:t>
      </w:r>
      <w:r w:rsidR="002261B5" w:rsidRPr="00BF2626">
        <w:rPr>
          <w:rFonts w:ascii="Times New Roman" w:hAnsi="Times New Roman"/>
          <w:b/>
          <w:i/>
          <w:sz w:val="24"/>
          <w:szCs w:val="24"/>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7"/>
        <w:gridCol w:w="1984"/>
        <w:gridCol w:w="4394"/>
      </w:tblGrid>
      <w:tr w:rsidR="00D057A9" w:rsidRPr="00BF2626" w14:paraId="235EB416" w14:textId="77777777" w:rsidTr="00A12704">
        <w:tc>
          <w:tcPr>
            <w:tcW w:w="1701" w:type="dxa"/>
            <w:vMerge w:val="restart"/>
            <w:shd w:val="clear" w:color="auto" w:fill="auto"/>
          </w:tcPr>
          <w:p w14:paraId="3CC80475" w14:textId="77777777" w:rsidR="00D057A9" w:rsidRPr="00BF2626" w:rsidRDefault="00D057A9"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Наименование нормируемых объектов</w:t>
            </w:r>
          </w:p>
        </w:tc>
        <w:tc>
          <w:tcPr>
            <w:tcW w:w="2127" w:type="dxa"/>
            <w:vMerge w:val="restart"/>
            <w:shd w:val="clear" w:color="auto" w:fill="auto"/>
          </w:tcPr>
          <w:p w14:paraId="605FC88E" w14:textId="77777777" w:rsidR="00D057A9" w:rsidRPr="00BF2626" w:rsidRDefault="00D057A9"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Нормируемые показатели</w:t>
            </w:r>
          </w:p>
        </w:tc>
        <w:tc>
          <w:tcPr>
            <w:tcW w:w="6378" w:type="dxa"/>
            <w:gridSpan w:val="2"/>
            <w:shd w:val="clear" w:color="auto" w:fill="auto"/>
          </w:tcPr>
          <w:p w14:paraId="559DD770" w14:textId="77777777" w:rsidR="00D057A9" w:rsidRPr="00BF2626" w:rsidRDefault="00D057A9"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Расчетные показатели</w:t>
            </w:r>
          </w:p>
        </w:tc>
      </w:tr>
      <w:tr w:rsidR="00A12704" w:rsidRPr="00BF2626" w14:paraId="29201912" w14:textId="77777777" w:rsidTr="00A12704">
        <w:tc>
          <w:tcPr>
            <w:tcW w:w="1701" w:type="dxa"/>
            <w:vMerge/>
            <w:shd w:val="clear" w:color="auto" w:fill="auto"/>
          </w:tcPr>
          <w:p w14:paraId="032F8604" w14:textId="77777777" w:rsidR="00A12704" w:rsidRPr="00BF2626" w:rsidRDefault="00A12704" w:rsidP="007226AF">
            <w:pPr>
              <w:pStyle w:val="ae"/>
              <w:spacing w:after="0" w:line="240" w:lineRule="auto"/>
              <w:ind w:left="0"/>
              <w:jc w:val="both"/>
              <w:rPr>
                <w:rFonts w:ascii="Times New Roman" w:hAnsi="Times New Roman"/>
                <w:sz w:val="22"/>
                <w:szCs w:val="22"/>
                <w:lang w:val="ru-RU"/>
              </w:rPr>
            </w:pPr>
          </w:p>
        </w:tc>
        <w:tc>
          <w:tcPr>
            <w:tcW w:w="2127" w:type="dxa"/>
            <w:vMerge/>
            <w:shd w:val="clear" w:color="auto" w:fill="auto"/>
          </w:tcPr>
          <w:p w14:paraId="5134E8A5" w14:textId="77777777" w:rsidR="00A12704" w:rsidRPr="00BF2626" w:rsidRDefault="00A12704" w:rsidP="007226AF">
            <w:pPr>
              <w:pStyle w:val="ae"/>
              <w:spacing w:after="0" w:line="240" w:lineRule="auto"/>
              <w:ind w:left="0"/>
              <w:jc w:val="both"/>
              <w:rPr>
                <w:rFonts w:ascii="Times New Roman" w:hAnsi="Times New Roman"/>
                <w:sz w:val="22"/>
                <w:szCs w:val="22"/>
                <w:lang w:val="ru-RU"/>
              </w:rPr>
            </w:pPr>
          </w:p>
        </w:tc>
        <w:tc>
          <w:tcPr>
            <w:tcW w:w="1984" w:type="dxa"/>
            <w:vMerge w:val="restart"/>
            <w:shd w:val="clear" w:color="auto" w:fill="auto"/>
          </w:tcPr>
          <w:p w14:paraId="75CDEDB0" w14:textId="77777777" w:rsidR="00A12704" w:rsidRPr="00BF2626" w:rsidRDefault="00A12704"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Минимально допустимый уровень обеспеченности</w:t>
            </w:r>
          </w:p>
        </w:tc>
        <w:tc>
          <w:tcPr>
            <w:tcW w:w="4394" w:type="dxa"/>
            <w:shd w:val="clear" w:color="auto" w:fill="auto"/>
          </w:tcPr>
          <w:p w14:paraId="7824716B" w14:textId="77777777" w:rsidR="00A12704" w:rsidRPr="00BF2626" w:rsidRDefault="00A12704"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Максимально допустимый уровень территориальной доступности</w:t>
            </w:r>
          </w:p>
        </w:tc>
      </w:tr>
      <w:tr w:rsidR="00A12704" w:rsidRPr="00BF2626" w14:paraId="6167E92F" w14:textId="77777777" w:rsidTr="00A12704">
        <w:tc>
          <w:tcPr>
            <w:tcW w:w="1701" w:type="dxa"/>
            <w:vMerge/>
            <w:shd w:val="clear" w:color="auto" w:fill="auto"/>
          </w:tcPr>
          <w:p w14:paraId="4F6EA37A" w14:textId="77777777" w:rsidR="00A12704" w:rsidRPr="00BF2626" w:rsidRDefault="00A12704" w:rsidP="007226AF">
            <w:pPr>
              <w:pStyle w:val="ae"/>
              <w:spacing w:after="0" w:line="240" w:lineRule="auto"/>
              <w:ind w:left="0"/>
              <w:jc w:val="both"/>
              <w:rPr>
                <w:rFonts w:ascii="Times New Roman" w:hAnsi="Times New Roman"/>
                <w:sz w:val="22"/>
                <w:szCs w:val="22"/>
                <w:lang w:val="ru-RU"/>
              </w:rPr>
            </w:pPr>
          </w:p>
        </w:tc>
        <w:tc>
          <w:tcPr>
            <w:tcW w:w="2127" w:type="dxa"/>
            <w:vMerge/>
            <w:shd w:val="clear" w:color="auto" w:fill="auto"/>
          </w:tcPr>
          <w:p w14:paraId="6282544A" w14:textId="77777777" w:rsidR="00A12704" w:rsidRPr="00BF2626" w:rsidRDefault="00A12704" w:rsidP="007226AF">
            <w:pPr>
              <w:pStyle w:val="ae"/>
              <w:spacing w:after="0" w:line="240" w:lineRule="auto"/>
              <w:ind w:left="0"/>
              <w:jc w:val="both"/>
              <w:rPr>
                <w:rFonts w:ascii="Times New Roman" w:hAnsi="Times New Roman"/>
                <w:sz w:val="22"/>
                <w:szCs w:val="22"/>
                <w:lang w:val="ru-RU"/>
              </w:rPr>
            </w:pPr>
          </w:p>
        </w:tc>
        <w:tc>
          <w:tcPr>
            <w:tcW w:w="1984" w:type="dxa"/>
            <w:vMerge/>
            <w:shd w:val="clear" w:color="auto" w:fill="auto"/>
          </w:tcPr>
          <w:p w14:paraId="3CE873F9" w14:textId="0249316B" w:rsidR="00A12704" w:rsidRPr="00BF2626" w:rsidRDefault="00A12704" w:rsidP="007226AF">
            <w:pPr>
              <w:pStyle w:val="ae"/>
              <w:spacing w:after="0" w:line="240" w:lineRule="auto"/>
              <w:ind w:left="0"/>
              <w:jc w:val="center"/>
              <w:rPr>
                <w:rFonts w:ascii="Times New Roman" w:hAnsi="Times New Roman"/>
                <w:sz w:val="22"/>
                <w:szCs w:val="22"/>
                <w:highlight w:val="yellow"/>
                <w:lang w:val="ru-RU"/>
              </w:rPr>
            </w:pPr>
          </w:p>
        </w:tc>
        <w:tc>
          <w:tcPr>
            <w:tcW w:w="4394" w:type="dxa"/>
            <w:shd w:val="clear" w:color="auto" w:fill="auto"/>
          </w:tcPr>
          <w:p w14:paraId="2ACBA439" w14:textId="15192FBD" w:rsidR="00A12704" w:rsidRPr="00BF2626" w:rsidRDefault="00A12704" w:rsidP="007226AF">
            <w:pPr>
              <w:pStyle w:val="ae"/>
              <w:spacing w:after="0" w:line="240" w:lineRule="auto"/>
              <w:ind w:left="0"/>
              <w:jc w:val="center"/>
              <w:rPr>
                <w:rFonts w:ascii="Times New Roman" w:hAnsi="Times New Roman"/>
                <w:color w:val="1F497D"/>
                <w:sz w:val="22"/>
                <w:szCs w:val="22"/>
                <w:lang w:val="ru-RU"/>
              </w:rPr>
            </w:pPr>
            <w:r w:rsidRPr="00BF2626">
              <w:rPr>
                <w:rFonts w:ascii="Times New Roman" w:hAnsi="Times New Roman"/>
                <w:sz w:val="22"/>
                <w:szCs w:val="22"/>
                <w:lang w:val="ru-RU"/>
              </w:rPr>
              <w:t>Вид допустимости</w:t>
            </w:r>
          </w:p>
        </w:tc>
      </w:tr>
      <w:tr w:rsidR="00A12704" w:rsidRPr="00BF2626" w14:paraId="666B2AAA" w14:textId="77777777" w:rsidTr="001E0A7F">
        <w:trPr>
          <w:trHeight w:val="759"/>
        </w:trPr>
        <w:tc>
          <w:tcPr>
            <w:tcW w:w="1701" w:type="dxa"/>
            <w:shd w:val="clear" w:color="auto" w:fill="auto"/>
          </w:tcPr>
          <w:p w14:paraId="6A699F0A" w14:textId="77777777" w:rsidR="00A12704" w:rsidRPr="00BF2626" w:rsidRDefault="00A12704"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Кладбище традиционного захоронения</w:t>
            </w:r>
          </w:p>
        </w:tc>
        <w:tc>
          <w:tcPr>
            <w:tcW w:w="2127" w:type="dxa"/>
            <w:shd w:val="clear" w:color="auto" w:fill="auto"/>
          </w:tcPr>
          <w:p w14:paraId="71074335" w14:textId="77777777" w:rsidR="00A12704" w:rsidRPr="00BF2626" w:rsidRDefault="00A12704"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Площадь объекта на каждую 1,0 тыс. жителей, га</w:t>
            </w:r>
          </w:p>
        </w:tc>
        <w:tc>
          <w:tcPr>
            <w:tcW w:w="1984" w:type="dxa"/>
            <w:shd w:val="clear" w:color="auto" w:fill="auto"/>
          </w:tcPr>
          <w:p w14:paraId="3EAA3CC5" w14:textId="77777777" w:rsidR="00A12704" w:rsidRPr="00BF2626" w:rsidRDefault="00A12704" w:rsidP="007226AF">
            <w:pPr>
              <w:pStyle w:val="ae"/>
              <w:spacing w:after="0" w:line="240" w:lineRule="auto"/>
              <w:ind w:left="0"/>
              <w:jc w:val="center"/>
              <w:rPr>
                <w:rFonts w:ascii="Times New Roman" w:hAnsi="Times New Roman"/>
                <w:sz w:val="22"/>
                <w:szCs w:val="22"/>
                <w:highlight w:val="yellow"/>
                <w:lang w:val="ru-RU"/>
              </w:rPr>
            </w:pPr>
            <w:r w:rsidRPr="00BF2626">
              <w:rPr>
                <w:rFonts w:ascii="Times New Roman" w:hAnsi="Times New Roman"/>
                <w:sz w:val="22"/>
                <w:szCs w:val="22"/>
                <w:lang w:val="ru-RU"/>
              </w:rPr>
              <w:t>0,33</w:t>
            </w:r>
          </w:p>
        </w:tc>
        <w:tc>
          <w:tcPr>
            <w:tcW w:w="4394" w:type="dxa"/>
            <w:shd w:val="clear" w:color="auto" w:fill="auto"/>
          </w:tcPr>
          <w:p w14:paraId="23EA166D" w14:textId="77777777" w:rsidR="00A12704" w:rsidRPr="00BF2626" w:rsidRDefault="00A12704" w:rsidP="007226AF">
            <w:pPr>
              <w:pStyle w:val="ae"/>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Не нормируется</w:t>
            </w:r>
          </w:p>
        </w:tc>
      </w:tr>
    </w:tbl>
    <w:p w14:paraId="5265B278" w14:textId="1352F6CA" w:rsidR="00974656" w:rsidRPr="00BF2626" w:rsidRDefault="00974656" w:rsidP="00974656">
      <w:pPr>
        <w:pStyle w:val="ae"/>
        <w:tabs>
          <w:tab w:val="left" w:pos="567"/>
        </w:tabs>
        <w:spacing w:after="0" w:line="240" w:lineRule="auto"/>
        <w:ind w:left="0" w:firstLine="567"/>
        <w:jc w:val="both"/>
        <w:rPr>
          <w:rFonts w:ascii="Times New Roman" w:hAnsi="Times New Roman"/>
          <w:sz w:val="24"/>
          <w:szCs w:val="24"/>
          <w:lang w:val="ru-RU"/>
        </w:rPr>
      </w:pPr>
      <w:r w:rsidRPr="00BF2626">
        <w:rPr>
          <w:rFonts w:ascii="Times New Roman" w:hAnsi="Times New Roman"/>
          <w:sz w:val="24"/>
          <w:szCs w:val="24"/>
          <w:lang w:val="ru-RU"/>
        </w:rPr>
        <w:t>5.8.</w:t>
      </w:r>
      <w:r w:rsidR="00A12704">
        <w:rPr>
          <w:rFonts w:ascii="Times New Roman" w:hAnsi="Times New Roman"/>
          <w:sz w:val="24"/>
          <w:szCs w:val="24"/>
          <w:lang w:val="ru-RU"/>
        </w:rPr>
        <w:t>9</w:t>
      </w:r>
      <w:r w:rsidRPr="00BF2626">
        <w:rPr>
          <w:rFonts w:ascii="Times New Roman" w:hAnsi="Times New Roman"/>
          <w:sz w:val="24"/>
          <w:szCs w:val="24"/>
          <w:lang w:val="ru-RU"/>
        </w:rPr>
        <w:t xml:space="preserve">.2. Расстояния от зданий и границ земельных участков </w:t>
      </w:r>
      <w:r w:rsidR="00FC11B9" w:rsidRPr="00BF2626">
        <w:rPr>
          <w:rFonts w:ascii="Times New Roman" w:hAnsi="Times New Roman"/>
          <w:sz w:val="24"/>
          <w:szCs w:val="24"/>
          <w:lang w:val="ru-RU"/>
        </w:rPr>
        <w:t xml:space="preserve">кладбищ </w:t>
      </w:r>
      <w:r w:rsidRPr="00BF2626">
        <w:rPr>
          <w:rFonts w:ascii="Times New Roman" w:hAnsi="Times New Roman"/>
          <w:sz w:val="24"/>
          <w:szCs w:val="24"/>
          <w:lang w:val="ru-RU"/>
        </w:rPr>
        <w:t>следует принимать не менее приведенных значений (см. табл.</w:t>
      </w:r>
      <w:r w:rsidR="00A12704">
        <w:rPr>
          <w:rFonts w:ascii="Times New Roman" w:hAnsi="Times New Roman"/>
          <w:sz w:val="24"/>
          <w:szCs w:val="24"/>
          <w:lang w:val="ru-RU"/>
        </w:rPr>
        <w:t>59</w:t>
      </w:r>
      <w:r w:rsidRPr="00BF2626">
        <w:rPr>
          <w:rFonts w:ascii="Times New Roman" w:hAnsi="Times New Roman"/>
          <w:sz w:val="24"/>
          <w:szCs w:val="24"/>
          <w:lang w:val="ru-RU"/>
        </w:rPr>
        <w:t>):</w:t>
      </w:r>
    </w:p>
    <w:p w14:paraId="227C7971" w14:textId="77777777" w:rsidR="00974656" w:rsidRPr="00BF2626" w:rsidRDefault="00974656" w:rsidP="00974656">
      <w:pPr>
        <w:pStyle w:val="ae"/>
        <w:tabs>
          <w:tab w:val="left" w:pos="567"/>
        </w:tabs>
        <w:spacing w:after="0" w:line="240" w:lineRule="auto"/>
        <w:ind w:left="0"/>
        <w:jc w:val="both"/>
        <w:rPr>
          <w:rFonts w:ascii="Times New Roman" w:hAnsi="Times New Roman"/>
          <w:sz w:val="8"/>
          <w:szCs w:val="8"/>
          <w:lang w:val="ru-RU"/>
        </w:rPr>
      </w:pPr>
    </w:p>
    <w:p w14:paraId="1C4BA158" w14:textId="60D9A4C2" w:rsidR="00974656" w:rsidRPr="00A12704" w:rsidRDefault="00974656" w:rsidP="00974656">
      <w:pPr>
        <w:pStyle w:val="ae"/>
        <w:tabs>
          <w:tab w:val="left" w:pos="567"/>
        </w:tabs>
        <w:spacing w:after="0" w:line="240" w:lineRule="auto"/>
        <w:ind w:left="0"/>
        <w:jc w:val="both"/>
        <w:rPr>
          <w:rFonts w:ascii="Times New Roman" w:hAnsi="Times New Roman"/>
          <w:i/>
          <w:iCs/>
          <w:sz w:val="24"/>
          <w:szCs w:val="24"/>
          <w:lang w:val="ru-RU"/>
        </w:rPr>
      </w:pPr>
      <w:r w:rsidRPr="00A12704">
        <w:rPr>
          <w:rFonts w:ascii="Times New Roman" w:hAnsi="Times New Roman"/>
          <w:i/>
          <w:iCs/>
          <w:sz w:val="24"/>
          <w:szCs w:val="24"/>
          <w:lang w:val="ru-RU"/>
        </w:rPr>
        <w:t xml:space="preserve">Таблица </w:t>
      </w:r>
      <w:r w:rsidR="00A12704" w:rsidRPr="00A12704">
        <w:rPr>
          <w:rFonts w:ascii="Times New Roman" w:hAnsi="Times New Roman"/>
          <w:i/>
          <w:iCs/>
          <w:sz w:val="24"/>
          <w:szCs w:val="24"/>
          <w:lang w:val="ru-RU"/>
        </w:rPr>
        <w:t>59</w:t>
      </w:r>
      <w:r w:rsidRPr="00A12704">
        <w:rPr>
          <w:rFonts w:ascii="Times New Roman" w:hAnsi="Times New Roman"/>
          <w:i/>
          <w:iCs/>
          <w:sz w:val="24"/>
          <w:szCs w:val="24"/>
          <w:lang w:val="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012"/>
        <w:gridCol w:w="1880"/>
        <w:gridCol w:w="1649"/>
        <w:gridCol w:w="2371"/>
      </w:tblGrid>
      <w:tr w:rsidR="00974656" w:rsidRPr="00BF2626" w14:paraId="5A5AB3CC" w14:textId="77777777" w:rsidTr="00A12704">
        <w:tc>
          <w:tcPr>
            <w:tcW w:w="2174" w:type="dxa"/>
            <w:vMerge w:val="restart"/>
            <w:shd w:val="clear" w:color="auto" w:fill="auto"/>
          </w:tcPr>
          <w:p w14:paraId="1C7976C7" w14:textId="77777777" w:rsidR="00974656" w:rsidRPr="00BF2626" w:rsidRDefault="00974656"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 xml:space="preserve">Здания (земельные участки) учреждений </w:t>
            </w:r>
          </w:p>
        </w:tc>
        <w:tc>
          <w:tcPr>
            <w:tcW w:w="7912" w:type="dxa"/>
            <w:gridSpan w:val="4"/>
            <w:shd w:val="clear" w:color="auto" w:fill="auto"/>
          </w:tcPr>
          <w:p w14:paraId="7ACE608B"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Расстояния от зданий (границ участков) учреждений, м</w:t>
            </w:r>
          </w:p>
        </w:tc>
      </w:tr>
      <w:tr w:rsidR="00974656" w:rsidRPr="00BF2626" w14:paraId="06886737" w14:textId="77777777" w:rsidTr="00A12704">
        <w:tc>
          <w:tcPr>
            <w:tcW w:w="2174" w:type="dxa"/>
            <w:vMerge/>
            <w:shd w:val="clear" w:color="auto" w:fill="auto"/>
          </w:tcPr>
          <w:p w14:paraId="64B08A53" w14:textId="77777777" w:rsidR="00974656" w:rsidRPr="00BF2626" w:rsidRDefault="00974656" w:rsidP="003D76E9">
            <w:pPr>
              <w:pStyle w:val="ae"/>
              <w:tabs>
                <w:tab w:val="left" w:pos="567"/>
              </w:tabs>
              <w:spacing w:after="0" w:line="240" w:lineRule="auto"/>
              <w:ind w:left="0"/>
              <w:jc w:val="both"/>
              <w:rPr>
                <w:rFonts w:ascii="Times New Roman" w:hAnsi="Times New Roman"/>
                <w:sz w:val="22"/>
                <w:szCs w:val="22"/>
                <w:lang w:val="ru-RU"/>
              </w:rPr>
            </w:pPr>
          </w:p>
        </w:tc>
        <w:tc>
          <w:tcPr>
            <w:tcW w:w="3892" w:type="dxa"/>
            <w:gridSpan w:val="2"/>
            <w:shd w:val="clear" w:color="auto" w:fill="auto"/>
          </w:tcPr>
          <w:p w14:paraId="63B77D99"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красной линии</w:t>
            </w:r>
          </w:p>
        </w:tc>
        <w:tc>
          <w:tcPr>
            <w:tcW w:w="1649" w:type="dxa"/>
            <w:vMerge w:val="restart"/>
            <w:shd w:val="clear" w:color="auto" w:fill="auto"/>
          </w:tcPr>
          <w:p w14:paraId="115A428F"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стен жилых домов</w:t>
            </w:r>
          </w:p>
        </w:tc>
        <w:tc>
          <w:tcPr>
            <w:tcW w:w="2371" w:type="dxa"/>
            <w:vMerge w:val="restart"/>
            <w:shd w:val="clear" w:color="auto" w:fill="auto"/>
          </w:tcPr>
          <w:p w14:paraId="4EB8119C"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до зданий</w:t>
            </w:r>
          </w:p>
        </w:tc>
      </w:tr>
      <w:tr w:rsidR="00974656" w:rsidRPr="00BF2626" w14:paraId="61FE734A" w14:textId="77777777" w:rsidTr="00A12704">
        <w:tc>
          <w:tcPr>
            <w:tcW w:w="2174" w:type="dxa"/>
            <w:vMerge/>
            <w:shd w:val="clear" w:color="auto" w:fill="auto"/>
          </w:tcPr>
          <w:p w14:paraId="39EC5EC8" w14:textId="77777777" w:rsidR="00974656" w:rsidRPr="00BF2626" w:rsidRDefault="00974656" w:rsidP="003D76E9">
            <w:pPr>
              <w:pStyle w:val="ae"/>
              <w:tabs>
                <w:tab w:val="left" w:pos="567"/>
              </w:tabs>
              <w:spacing w:after="0" w:line="240" w:lineRule="auto"/>
              <w:ind w:left="0"/>
              <w:jc w:val="both"/>
              <w:rPr>
                <w:rFonts w:ascii="Times New Roman" w:hAnsi="Times New Roman"/>
                <w:sz w:val="22"/>
                <w:szCs w:val="22"/>
                <w:lang w:val="ru-RU"/>
              </w:rPr>
            </w:pPr>
          </w:p>
        </w:tc>
        <w:tc>
          <w:tcPr>
            <w:tcW w:w="2012" w:type="dxa"/>
            <w:shd w:val="clear" w:color="auto" w:fill="auto"/>
          </w:tcPr>
          <w:p w14:paraId="3BFCE22B"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в районах средне-, многоэтажной и смешанной застройки</w:t>
            </w:r>
          </w:p>
        </w:tc>
        <w:tc>
          <w:tcPr>
            <w:tcW w:w="1880" w:type="dxa"/>
            <w:shd w:val="clear" w:color="auto" w:fill="auto"/>
          </w:tcPr>
          <w:p w14:paraId="6F7D5858"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районах индивидуальной жилой застройки</w:t>
            </w:r>
          </w:p>
        </w:tc>
        <w:tc>
          <w:tcPr>
            <w:tcW w:w="1649" w:type="dxa"/>
            <w:vMerge/>
            <w:shd w:val="clear" w:color="auto" w:fill="auto"/>
          </w:tcPr>
          <w:p w14:paraId="36B3282C" w14:textId="77777777" w:rsidR="00974656" w:rsidRPr="00BF2626" w:rsidRDefault="00974656" w:rsidP="003D76E9">
            <w:pPr>
              <w:pStyle w:val="ae"/>
              <w:tabs>
                <w:tab w:val="left" w:pos="567"/>
              </w:tabs>
              <w:spacing w:after="0" w:line="240" w:lineRule="auto"/>
              <w:ind w:left="0"/>
              <w:jc w:val="both"/>
              <w:rPr>
                <w:rFonts w:ascii="Times New Roman" w:hAnsi="Times New Roman"/>
                <w:sz w:val="22"/>
                <w:szCs w:val="22"/>
                <w:lang w:val="ru-RU"/>
              </w:rPr>
            </w:pPr>
          </w:p>
        </w:tc>
        <w:tc>
          <w:tcPr>
            <w:tcW w:w="2371" w:type="dxa"/>
            <w:vMerge/>
            <w:shd w:val="clear" w:color="auto" w:fill="auto"/>
          </w:tcPr>
          <w:p w14:paraId="1218F1BC" w14:textId="77777777" w:rsidR="00974656" w:rsidRPr="00BF2626" w:rsidRDefault="00974656" w:rsidP="003D76E9">
            <w:pPr>
              <w:pStyle w:val="ae"/>
              <w:tabs>
                <w:tab w:val="left" w:pos="567"/>
              </w:tabs>
              <w:spacing w:after="0" w:line="240" w:lineRule="auto"/>
              <w:ind w:left="0"/>
              <w:jc w:val="both"/>
              <w:rPr>
                <w:rFonts w:ascii="Times New Roman" w:hAnsi="Times New Roman"/>
                <w:sz w:val="22"/>
                <w:szCs w:val="22"/>
                <w:lang w:val="ru-RU"/>
              </w:rPr>
            </w:pPr>
          </w:p>
        </w:tc>
      </w:tr>
      <w:tr w:rsidR="00974656" w:rsidRPr="00BF2626" w14:paraId="3D1CCD2C" w14:textId="77777777" w:rsidTr="00A12704">
        <w:tc>
          <w:tcPr>
            <w:tcW w:w="2174" w:type="dxa"/>
            <w:shd w:val="clear" w:color="auto" w:fill="auto"/>
          </w:tcPr>
          <w:p w14:paraId="7999CE59" w14:textId="77777777" w:rsidR="00974656" w:rsidRPr="00BF2626" w:rsidRDefault="00974656" w:rsidP="003D76E9">
            <w:pPr>
              <w:pStyle w:val="ae"/>
              <w:tabs>
                <w:tab w:val="left" w:pos="567"/>
              </w:tabs>
              <w:spacing w:after="0" w:line="240" w:lineRule="auto"/>
              <w:ind w:left="0"/>
              <w:jc w:val="both"/>
              <w:rPr>
                <w:rFonts w:ascii="Times New Roman" w:hAnsi="Times New Roman"/>
                <w:sz w:val="22"/>
                <w:szCs w:val="22"/>
                <w:lang w:val="ru-RU"/>
              </w:rPr>
            </w:pPr>
            <w:r w:rsidRPr="00BF2626">
              <w:rPr>
                <w:rFonts w:ascii="Times New Roman" w:hAnsi="Times New Roman"/>
                <w:sz w:val="22"/>
                <w:szCs w:val="22"/>
                <w:lang w:val="ru-RU"/>
              </w:rPr>
              <w:t>Кладбища традиционного захоронения</w:t>
            </w:r>
          </w:p>
        </w:tc>
        <w:tc>
          <w:tcPr>
            <w:tcW w:w="2012" w:type="dxa"/>
            <w:shd w:val="clear" w:color="auto" w:fill="auto"/>
          </w:tcPr>
          <w:p w14:paraId="1C8E1ED3"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6</w:t>
            </w:r>
          </w:p>
        </w:tc>
        <w:tc>
          <w:tcPr>
            <w:tcW w:w="1880" w:type="dxa"/>
            <w:shd w:val="clear" w:color="auto" w:fill="auto"/>
          </w:tcPr>
          <w:p w14:paraId="13414D1C"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6</w:t>
            </w:r>
          </w:p>
        </w:tc>
        <w:tc>
          <w:tcPr>
            <w:tcW w:w="4020" w:type="dxa"/>
            <w:gridSpan w:val="2"/>
            <w:shd w:val="clear" w:color="auto" w:fill="auto"/>
          </w:tcPr>
          <w:p w14:paraId="4B37F773" w14:textId="77777777" w:rsidR="00974656" w:rsidRPr="00BF2626" w:rsidRDefault="00974656" w:rsidP="003D76E9">
            <w:pPr>
              <w:pStyle w:val="ae"/>
              <w:tabs>
                <w:tab w:val="left" w:pos="567"/>
              </w:tabs>
              <w:spacing w:after="0" w:line="240" w:lineRule="auto"/>
              <w:ind w:left="0"/>
              <w:jc w:val="center"/>
              <w:rPr>
                <w:rFonts w:ascii="Times New Roman" w:hAnsi="Times New Roman"/>
                <w:sz w:val="22"/>
                <w:szCs w:val="22"/>
                <w:lang w:val="ru-RU"/>
              </w:rPr>
            </w:pPr>
            <w:r w:rsidRPr="00BF2626">
              <w:rPr>
                <w:rFonts w:ascii="Times New Roman" w:hAnsi="Times New Roman"/>
                <w:sz w:val="22"/>
                <w:szCs w:val="22"/>
                <w:lang w:val="ru-RU"/>
              </w:rPr>
              <w:t>300</w:t>
            </w:r>
          </w:p>
        </w:tc>
      </w:tr>
      <w:tr w:rsidR="00974656" w:rsidRPr="00BF2626" w14:paraId="69F036CD" w14:textId="77777777" w:rsidTr="00A12704">
        <w:trPr>
          <w:trHeight w:val="683"/>
        </w:trPr>
        <w:tc>
          <w:tcPr>
            <w:tcW w:w="10086" w:type="dxa"/>
            <w:gridSpan w:val="5"/>
            <w:shd w:val="clear" w:color="auto" w:fill="auto"/>
          </w:tcPr>
          <w:p w14:paraId="3CF1B8DE" w14:textId="77777777" w:rsidR="00974656" w:rsidRPr="00BF2626" w:rsidRDefault="00974656" w:rsidP="003D76E9">
            <w:pPr>
              <w:pStyle w:val="ae"/>
              <w:tabs>
                <w:tab w:val="left" w:pos="567"/>
              </w:tabs>
              <w:spacing w:after="0" w:line="240" w:lineRule="auto"/>
              <w:ind w:left="0"/>
              <w:jc w:val="both"/>
              <w:rPr>
                <w:rFonts w:ascii="Times New Roman" w:hAnsi="Times New Roman"/>
                <w:b/>
                <w:lang w:val="ru-RU"/>
              </w:rPr>
            </w:pPr>
            <w:r w:rsidRPr="00BF2626">
              <w:rPr>
                <w:rFonts w:ascii="Times New Roman" w:hAnsi="Times New Roman"/>
                <w:b/>
                <w:lang w:val="ru-RU"/>
              </w:rPr>
              <w:t>Примечание:</w:t>
            </w:r>
          </w:p>
          <w:p w14:paraId="204DF657" w14:textId="77777777" w:rsidR="00974656" w:rsidRPr="00BF2626" w:rsidRDefault="00974656" w:rsidP="003D76E9">
            <w:pPr>
              <w:spacing w:after="0" w:line="240" w:lineRule="auto"/>
              <w:jc w:val="both"/>
              <w:rPr>
                <w:rFonts w:ascii="Times New Roman" w:hAnsi="Times New Roman"/>
                <w:sz w:val="20"/>
                <w:szCs w:val="20"/>
              </w:rPr>
            </w:pPr>
            <w:r w:rsidRPr="00BF2626">
              <w:rPr>
                <w:rFonts w:ascii="Times New Roman" w:hAnsi="Times New Roman"/>
                <w:sz w:val="20"/>
                <w:szCs w:val="20"/>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BF2626">
                <w:rPr>
                  <w:rFonts w:ascii="Times New Roman" w:hAnsi="Times New Roman"/>
                  <w:sz w:val="20"/>
                  <w:szCs w:val="20"/>
                </w:rPr>
                <w:t>100 м</w:t>
              </w:r>
            </w:smartTag>
            <w:r w:rsidRPr="00BF2626">
              <w:rPr>
                <w:rFonts w:ascii="Times New Roman" w:hAnsi="Times New Roman"/>
                <w:sz w:val="20"/>
                <w:szCs w:val="20"/>
              </w:rPr>
              <w:t>.</w:t>
            </w:r>
          </w:p>
        </w:tc>
      </w:tr>
    </w:tbl>
    <w:p w14:paraId="3F735673" w14:textId="77777777" w:rsidR="00AD2D56" w:rsidRPr="00BF2626" w:rsidRDefault="00AD2D56" w:rsidP="00974656">
      <w:pPr>
        <w:widowControl w:val="0"/>
        <w:suppressAutoHyphens/>
        <w:spacing w:after="0" w:line="240" w:lineRule="auto"/>
        <w:jc w:val="both"/>
        <w:rPr>
          <w:rFonts w:ascii="Times New Roman" w:hAnsi="Times New Roman"/>
          <w:sz w:val="20"/>
          <w:szCs w:val="20"/>
        </w:rPr>
      </w:pPr>
    </w:p>
    <w:p w14:paraId="46C85CE8" w14:textId="77777777" w:rsidR="005E02C7" w:rsidRPr="00BF2626" w:rsidRDefault="005E02C7" w:rsidP="007226AF">
      <w:pPr>
        <w:widowControl w:val="0"/>
        <w:suppressAutoHyphens/>
        <w:spacing w:after="0" w:line="240" w:lineRule="auto"/>
        <w:ind w:firstLine="567"/>
        <w:jc w:val="both"/>
        <w:rPr>
          <w:rFonts w:ascii="Times New Roman" w:hAnsi="Times New Roman"/>
          <w:b/>
          <w:sz w:val="16"/>
          <w:szCs w:val="16"/>
        </w:rPr>
      </w:pPr>
    </w:p>
    <w:p w14:paraId="0FA1160A" w14:textId="02B6F259" w:rsidR="0074258E" w:rsidRPr="00BF2626" w:rsidRDefault="00D057A9" w:rsidP="007226AF">
      <w:pPr>
        <w:spacing w:after="0" w:line="240" w:lineRule="auto"/>
        <w:jc w:val="both"/>
        <w:rPr>
          <w:rFonts w:ascii="Times New Roman" w:hAnsi="Times New Roman"/>
          <w:b/>
          <w:sz w:val="28"/>
          <w:szCs w:val="28"/>
        </w:rPr>
      </w:pPr>
      <w:r w:rsidRPr="00BF2626">
        <w:rPr>
          <w:rFonts w:ascii="Times New Roman" w:hAnsi="Times New Roman"/>
          <w:b/>
          <w:sz w:val="28"/>
          <w:szCs w:val="28"/>
        </w:rPr>
        <w:lastRenderedPageBreak/>
        <w:t>5</w:t>
      </w:r>
      <w:r w:rsidR="004821C4" w:rsidRPr="00BF2626">
        <w:rPr>
          <w:rFonts w:ascii="Times New Roman" w:hAnsi="Times New Roman"/>
          <w:b/>
          <w:sz w:val="28"/>
          <w:szCs w:val="28"/>
        </w:rPr>
        <w:t>.8.1</w:t>
      </w:r>
      <w:r w:rsidR="00A12704">
        <w:rPr>
          <w:rFonts w:ascii="Times New Roman" w:hAnsi="Times New Roman"/>
          <w:b/>
          <w:sz w:val="28"/>
          <w:szCs w:val="28"/>
        </w:rPr>
        <w:t>0</w:t>
      </w:r>
      <w:r w:rsidR="00D61F55" w:rsidRPr="00BF2626">
        <w:rPr>
          <w:rFonts w:ascii="Times New Roman" w:hAnsi="Times New Roman"/>
          <w:b/>
          <w:sz w:val="28"/>
          <w:szCs w:val="28"/>
        </w:rPr>
        <w:t>.</w:t>
      </w:r>
      <w:r w:rsidR="004D7435" w:rsidRPr="00BF2626">
        <w:rPr>
          <w:rFonts w:ascii="Times New Roman" w:hAnsi="Times New Roman"/>
          <w:b/>
          <w:sz w:val="28"/>
          <w:szCs w:val="28"/>
        </w:rPr>
        <w:t xml:space="preserve"> </w:t>
      </w:r>
      <w:r w:rsidR="0074258E" w:rsidRPr="00BF2626">
        <w:rPr>
          <w:rFonts w:ascii="Times New Roman" w:hAnsi="Times New Roman"/>
          <w:b/>
          <w:sz w:val="28"/>
          <w:szCs w:val="28"/>
        </w:rPr>
        <w:t xml:space="preserve">ОБЪЕКТЫ, РАСПОЛОЖЕННЫЕ НА ТЕРРИТОРИИ </w:t>
      </w:r>
      <w:r w:rsidR="00BF17FD" w:rsidRPr="00BF2626">
        <w:rPr>
          <w:rFonts w:ascii="Times New Roman" w:hAnsi="Times New Roman"/>
          <w:b/>
          <w:sz w:val="28"/>
          <w:szCs w:val="28"/>
        </w:rPr>
        <w:t>КОММУНАЛЬНО-СКЛАДСКИХ И ПРОИЗ</w:t>
      </w:r>
      <w:r w:rsidR="00341F0A" w:rsidRPr="00BF2626">
        <w:rPr>
          <w:rFonts w:ascii="Times New Roman" w:hAnsi="Times New Roman"/>
          <w:b/>
          <w:sz w:val="28"/>
          <w:szCs w:val="28"/>
        </w:rPr>
        <w:t>В</w:t>
      </w:r>
      <w:r w:rsidR="00BF17FD" w:rsidRPr="00BF2626">
        <w:rPr>
          <w:rFonts w:ascii="Times New Roman" w:hAnsi="Times New Roman"/>
          <w:b/>
          <w:sz w:val="28"/>
          <w:szCs w:val="28"/>
        </w:rPr>
        <w:t>ОДСТВЕННЫХ ЗОН</w:t>
      </w:r>
    </w:p>
    <w:p w14:paraId="259B26D5" w14:textId="77777777" w:rsidR="00D61F55" w:rsidRPr="00BF2626" w:rsidRDefault="00D61F55" w:rsidP="007226AF">
      <w:pPr>
        <w:spacing w:after="0" w:line="240" w:lineRule="auto"/>
        <w:ind w:firstLine="709"/>
        <w:jc w:val="both"/>
        <w:rPr>
          <w:rFonts w:ascii="Times New Roman" w:hAnsi="Times New Roman"/>
          <w:sz w:val="24"/>
          <w:szCs w:val="24"/>
        </w:rPr>
      </w:pPr>
    </w:p>
    <w:p w14:paraId="4C2D7672" w14:textId="722C34AB" w:rsidR="00777A83" w:rsidRPr="00BF2626" w:rsidRDefault="00777A83" w:rsidP="005B741A">
      <w:pPr>
        <w:shd w:val="clear" w:color="auto" w:fill="FFFFFF"/>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5.8.1</w:t>
      </w:r>
      <w:r w:rsidR="00A12704">
        <w:rPr>
          <w:rFonts w:ascii="Times New Roman" w:hAnsi="Times New Roman"/>
          <w:sz w:val="24"/>
          <w:szCs w:val="24"/>
        </w:rPr>
        <w:t>0</w:t>
      </w:r>
      <w:r w:rsidRPr="00BF2626">
        <w:rPr>
          <w:rFonts w:ascii="Times New Roman" w:hAnsi="Times New Roman"/>
          <w:sz w:val="24"/>
          <w:szCs w:val="24"/>
        </w:rPr>
        <w:t>.1. Промышленно-коммунальная зона</w:t>
      </w:r>
      <w:r w:rsidR="006E0A3C" w:rsidRPr="00BF2626">
        <w:rPr>
          <w:rFonts w:ascii="Times New Roman" w:hAnsi="Times New Roman"/>
          <w:sz w:val="24"/>
          <w:szCs w:val="24"/>
        </w:rPr>
        <w:t xml:space="preserve"> </w:t>
      </w:r>
      <w:r w:rsidR="00A12704">
        <w:rPr>
          <w:rFonts w:ascii="Times New Roman" w:hAnsi="Times New Roman"/>
          <w:sz w:val="24"/>
          <w:szCs w:val="24"/>
        </w:rPr>
        <w:t>Боровского сельского поселения</w:t>
      </w:r>
      <w:r w:rsidRPr="00BF2626">
        <w:rPr>
          <w:rFonts w:ascii="Times New Roman" w:hAnsi="Times New Roman"/>
          <w:sz w:val="24"/>
          <w:szCs w:val="24"/>
        </w:rPr>
        <w:t xml:space="preserve"> предназначена для размещения промышленных предприятий </w:t>
      </w:r>
      <w:r w:rsidRPr="00BF2626">
        <w:rPr>
          <w:rFonts w:ascii="Times New Roman" w:hAnsi="Times New Roman"/>
          <w:sz w:val="24"/>
          <w:szCs w:val="24"/>
          <w:lang w:val="en-US"/>
        </w:rPr>
        <w:t>II</w:t>
      </w:r>
      <w:r w:rsidRPr="00BF2626">
        <w:rPr>
          <w:rFonts w:ascii="Times New Roman" w:hAnsi="Times New Roman"/>
          <w:sz w:val="24"/>
          <w:szCs w:val="24"/>
        </w:rPr>
        <w:t xml:space="preserve">, </w:t>
      </w:r>
      <w:r w:rsidRPr="00BF2626">
        <w:rPr>
          <w:rFonts w:ascii="Times New Roman" w:hAnsi="Times New Roman"/>
          <w:sz w:val="24"/>
          <w:szCs w:val="24"/>
          <w:lang w:val="en-US"/>
        </w:rPr>
        <w:t>III</w:t>
      </w:r>
      <w:r w:rsidRPr="00BF2626">
        <w:rPr>
          <w:rFonts w:ascii="Times New Roman" w:hAnsi="Times New Roman"/>
          <w:sz w:val="24"/>
          <w:szCs w:val="24"/>
        </w:rPr>
        <w:t xml:space="preserve">, </w:t>
      </w:r>
      <w:r w:rsidRPr="00BF2626">
        <w:rPr>
          <w:rFonts w:ascii="Times New Roman" w:hAnsi="Times New Roman"/>
          <w:sz w:val="24"/>
          <w:szCs w:val="24"/>
          <w:lang w:val="en-US"/>
        </w:rPr>
        <w:t>IV</w:t>
      </w:r>
      <w:r w:rsidRPr="00BF2626">
        <w:rPr>
          <w:rFonts w:ascii="Times New Roman" w:hAnsi="Times New Roman"/>
          <w:sz w:val="24"/>
          <w:szCs w:val="24"/>
        </w:rPr>
        <w:t xml:space="preserve"> и </w:t>
      </w:r>
      <w:r w:rsidRPr="00BF2626">
        <w:rPr>
          <w:rFonts w:ascii="Times New Roman" w:hAnsi="Times New Roman"/>
          <w:sz w:val="24"/>
          <w:szCs w:val="24"/>
          <w:lang w:val="en-US"/>
        </w:rPr>
        <w:t>V</w:t>
      </w:r>
      <w:r w:rsidRPr="00BF2626">
        <w:rPr>
          <w:rFonts w:ascii="Times New Roman" w:hAnsi="Times New Roman"/>
          <w:sz w:val="24"/>
          <w:szCs w:val="24"/>
        </w:rPr>
        <w:t xml:space="preserve"> классов опасности, требующих санитарно-защитных зон от 50 до 500 м.</w:t>
      </w:r>
    </w:p>
    <w:p w14:paraId="0725CEAE" w14:textId="559F7265" w:rsidR="00777A83" w:rsidRPr="00BF2626" w:rsidRDefault="00777A83" w:rsidP="00777A83">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5.8.1</w:t>
      </w:r>
      <w:r w:rsidR="00A12704">
        <w:rPr>
          <w:rFonts w:ascii="Times New Roman" w:hAnsi="Times New Roman"/>
          <w:sz w:val="24"/>
          <w:szCs w:val="24"/>
        </w:rPr>
        <w:t>0</w:t>
      </w:r>
      <w:r w:rsidRPr="00BF2626">
        <w:rPr>
          <w:rFonts w:ascii="Times New Roman" w:hAnsi="Times New Roman"/>
          <w:sz w:val="24"/>
          <w:szCs w:val="24"/>
        </w:rPr>
        <w:t>.</w:t>
      </w:r>
      <w:r w:rsidR="00CF5F83" w:rsidRPr="00BF2626">
        <w:rPr>
          <w:rFonts w:ascii="Times New Roman" w:hAnsi="Times New Roman"/>
          <w:sz w:val="24"/>
          <w:szCs w:val="24"/>
        </w:rPr>
        <w:t>2</w:t>
      </w:r>
      <w:r w:rsidRPr="00BF2626">
        <w:rPr>
          <w:rFonts w:ascii="Times New Roman" w:hAnsi="Times New Roman"/>
          <w:sz w:val="24"/>
          <w:szCs w:val="24"/>
        </w:rPr>
        <w:t xml:space="preserve">. Площади и размеры земельных участков </w:t>
      </w:r>
      <w:r w:rsidR="00AE54CD" w:rsidRPr="00BF2626">
        <w:rPr>
          <w:rFonts w:ascii="Times New Roman" w:hAnsi="Times New Roman"/>
          <w:sz w:val="24"/>
          <w:szCs w:val="24"/>
        </w:rPr>
        <w:t>обще товарных</w:t>
      </w:r>
      <w:r w:rsidRPr="00BF2626">
        <w:rPr>
          <w:rFonts w:ascii="Times New Roman" w:hAnsi="Times New Roman"/>
          <w:sz w:val="24"/>
          <w:szCs w:val="24"/>
        </w:rPr>
        <w:t xml:space="preserve"> складов устанав</w:t>
      </w:r>
      <w:r w:rsidR="00607D75" w:rsidRPr="00BF2626">
        <w:rPr>
          <w:rFonts w:ascii="Times New Roman" w:hAnsi="Times New Roman"/>
          <w:sz w:val="24"/>
          <w:szCs w:val="24"/>
        </w:rPr>
        <w:t>ливаются в соответствии с табл.</w:t>
      </w:r>
      <w:r w:rsidR="00A12704">
        <w:rPr>
          <w:rFonts w:ascii="Times New Roman" w:hAnsi="Times New Roman"/>
          <w:sz w:val="24"/>
          <w:szCs w:val="24"/>
        </w:rPr>
        <w:t>60</w:t>
      </w:r>
      <w:r w:rsidRPr="00BF2626">
        <w:rPr>
          <w:rFonts w:ascii="Times New Roman" w:hAnsi="Times New Roman"/>
          <w:sz w:val="24"/>
          <w:szCs w:val="24"/>
        </w:rPr>
        <w:t>.</w:t>
      </w:r>
    </w:p>
    <w:p w14:paraId="5076A5D4" w14:textId="77777777" w:rsidR="00777A83" w:rsidRPr="00BF2626" w:rsidRDefault="00777A83" w:rsidP="00777A83">
      <w:pPr>
        <w:overflowPunct w:val="0"/>
        <w:autoSpaceDE w:val="0"/>
        <w:autoSpaceDN w:val="0"/>
        <w:adjustRightInd w:val="0"/>
        <w:spacing w:after="0" w:line="240" w:lineRule="auto"/>
        <w:rPr>
          <w:rFonts w:ascii="Times New Roman" w:hAnsi="Times New Roman"/>
          <w:sz w:val="8"/>
          <w:szCs w:val="8"/>
        </w:rPr>
      </w:pPr>
    </w:p>
    <w:p w14:paraId="72C48DD4" w14:textId="5155CD30" w:rsidR="00777A83" w:rsidRPr="00BF2626" w:rsidRDefault="00777A83" w:rsidP="00777A83">
      <w:pPr>
        <w:overflowPunct w:val="0"/>
        <w:autoSpaceDE w:val="0"/>
        <w:autoSpaceDN w:val="0"/>
        <w:adjustRightInd w:val="0"/>
        <w:spacing w:after="0" w:line="240" w:lineRule="auto"/>
        <w:rPr>
          <w:rFonts w:ascii="Times New Roman" w:hAnsi="Times New Roman"/>
          <w:i/>
          <w:sz w:val="24"/>
          <w:szCs w:val="24"/>
        </w:rPr>
      </w:pPr>
      <w:r w:rsidRPr="00BF2626">
        <w:rPr>
          <w:rFonts w:ascii="Times New Roman" w:hAnsi="Times New Roman"/>
          <w:i/>
          <w:sz w:val="24"/>
          <w:szCs w:val="24"/>
        </w:rPr>
        <w:t xml:space="preserve">Таблица </w:t>
      </w:r>
      <w:r w:rsidR="00A12704">
        <w:rPr>
          <w:rFonts w:ascii="Times New Roman" w:hAnsi="Times New Roman"/>
          <w:i/>
          <w:sz w:val="24"/>
          <w:szCs w:val="24"/>
        </w:rPr>
        <w:t>60</w:t>
      </w:r>
      <w:r w:rsidRPr="00BF2626">
        <w:rPr>
          <w:rFonts w:ascii="Times New Roman" w:hAnsi="Times New Roman"/>
          <w:i/>
          <w:sz w:val="24"/>
          <w:szCs w:val="24"/>
        </w:rPr>
        <w:t>.</w:t>
      </w:r>
    </w:p>
    <w:tbl>
      <w:tblPr>
        <w:tblW w:w="0" w:type="auto"/>
        <w:tblInd w:w="108" w:type="dxa"/>
        <w:tblLook w:val="01E0" w:firstRow="1" w:lastRow="1" w:firstColumn="1" w:lastColumn="1" w:noHBand="0" w:noVBand="0"/>
      </w:tblPr>
      <w:tblGrid>
        <w:gridCol w:w="4351"/>
        <w:gridCol w:w="1964"/>
        <w:gridCol w:w="3771"/>
      </w:tblGrid>
      <w:tr w:rsidR="00777A83" w:rsidRPr="00BF2626" w14:paraId="14E1704B" w14:textId="77777777" w:rsidTr="00A12704">
        <w:tc>
          <w:tcPr>
            <w:tcW w:w="4395" w:type="dxa"/>
            <w:tcBorders>
              <w:top w:val="single" w:sz="4" w:space="0" w:color="auto"/>
              <w:left w:val="single" w:sz="4" w:space="0" w:color="auto"/>
              <w:bottom w:val="single" w:sz="4" w:space="0" w:color="auto"/>
              <w:right w:val="single" w:sz="4" w:space="0" w:color="auto"/>
            </w:tcBorders>
            <w:shd w:val="clear" w:color="auto" w:fill="auto"/>
          </w:tcPr>
          <w:p w14:paraId="7981F9B8"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Склады общетоварные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5603DB"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Площадь складов, км</w:t>
            </w:r>
            <w:r w:rsidRPr="00BF2626">
              <w:rPr>
                <w:rFonts w:ascii="Times New Roman" w:hAnsi="Times New Roman"/>
                <w:vertAlign w:val="superscript"/>
              </w:rPr>
              <w:t>2</w:t>
            </w:r>
            <w:r w:rsidRPr="00BF2626">
              <w:rPr>
                <w:rFonts w:ascii="Times New Roman" w:hAnsi="Times New Roman"/>
              </w:rPr>
              <w:t xml:space="preserve"> на 1000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0DE8D5A"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Размеры земельных участков, кв.м на 1000 чел.</w:t>
            </w:r>
          </w:p>
        </w:tc>
      </w:tr>
      <w:tr w:rsidR="00777A83" w:rsidRPr="00BF2626" w14:paraId="2EDBCBAD" w14:textId="77777777" w:rsidTr="00A12704">
        <w:tc>
          <w:tcPr>
            <w:tcW w:w="4395" w:type="dxa"/>
            <w:tcBorders>
              <w:top w:val="single" w:sz="4" w:space="0" w:color="auto"/>
              <w:left w:val="single" w:sz="4" w:space="0" w:color="auto"/>
              <w:bottom w:val="single" w:sz="4" w:space="0" w:color="auto"/>
              <w:right w:val="single" w:sz="4" w:space="0" w:color="auto"/>
            </w:tcBorders>
            <w:shd w:val="clear" w:color="auto" w:fill="auto"/>
          </w:tcPr>
          <w:p w14:paraId="279DA25F"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Продовольственных товаров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6AE808"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77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546CB9"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310/210 *</w:t>
            </w:r>
          </w:p>
        </w:tc>
      </w:tr>
      <w:tr w:rsidR="00777A83" w:rsidRPr="00BF2626" w14:paraId="2F504FE4" w14:textId="77777777" w:rsidTr="00A12704">
        <w:tc>
          <w:tcPr>
            <w:tcW w:w="4395" w:type="dxa"/>
            <w:tcBorders>
              <w:top w:val="single" w:sz="4" w:space="0" w:color="auto"/>
              <w:left w:val="single" w:sz="4" w:space="0" w:color="auto"/>
              <w:bottom w:val="single" w:sz="4" w:space="0" w:color="auto"/>
              <w:right w:val="single" w:sz="4" w:space="0" w:color="auto"/>
            </w:tcBorders>
            <w:shd w:val="clear" w:color="auto" w:fill="auto"/>
          </w:tcPr>
          <w:p w14:paraId="412176DA"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Непродовольственных складов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D95C37"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217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B38DB6"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740/490 *</w:t>
            </w:r>
          </w:p>
        </w:tc>
      </w:tr>
      <w:tr w:rsidR="00777A83" w:rsidRPr="00BF2626" w14:paraId="471B77DA" w14:textId="77777777" w:rsidTr="00A12704">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3715B053" w14:textId="77777777" w:rsidR="00777A83" w:rsidRPr="00BF2626" w:rsidRDefault="00777A83" w:rsidP="007440DC">
            <w:pPr>
              <w:overflowPunct w:val="0"/>
              <w:autoSpaceDE w:val="0"/>
              <w:autoSpaceDN w:val="0"/>
              <w:adjustRightInd w:val="0"/>
              <w:spacing w:after="0" w:line="240" w:lineRule="auto"/>
              <w:rPr>
                <w:rFonts w:ascii="Times New Roman" w:hAnsi="Times New Roman"/>
                <w:b/>
                <w:sz w:val="20"/>
                <w:szCs w:val="20"/>
              </w:rPr>
            </w:pPr>
            <w:r w:rsidRPr="00BF2626">
              <w:rPr>
                <w:rFonts w:ascii="Times New Roman" w:hAnsi="Times New Roman"/>
                <w:b/>
                <w:sz w:val="20"/>
                <w:szCs w:val="20"/>
              </w:rPr>
              <w:t xml:space="preserve">Примечание: </w:t>
            </w:r>
          </w:p>
          <w:p w14:paraId="561A3977" w14:textId="77777777" w:rsidR="00777A83" w:rsidRPr="00BF2626" w:rsidRDefault="00777A83" w:rsidP="007440DC">
            <w:pPr>
              <w:overflowPunct w:val="0"/>
              <w:autoSpaceDE w:val="0"/>
              <w:autoSpaceDN w:val="0"/>
              <w:adjustRightInd w:val="0"/>
              <w:spacing w:after="0" w:line="240" w:lineRule="auto"/>
              <w:jc w:val="both"/>
              <w:rPr>
                <w:rFonts w:ascii="Times New Roman" w:hAnsi="Times New Roman"/>
              </w:rPr>
            </w:pPr>
            <w:r w:rsidRPr="00BF2626">
              <w:rPr>
                <w:rFonts w:ascii="Times New Roman" w:hAnsi="Times New Roman"/>
                <w:sz w:val="20"/>
                <w:szCs w:val="20"/>
              </w:rPr>
              <w:t>* В числителе приведены нормы для одноэтажных складов, в знаменателе – для многоэтажных, при  средней высоте этажей 6 м.</w:t>
            </w:r>
          </w:p>
        </w:tc>
      </w:tr>
    </w:tbl>
    <w:p w14:paraId="03D1B613" w14:textId="77777777" w:rsidR="00777A83" w:rsidRPr="00BF2626" w:rsidRDefault="00777A83" w:rsidP="00777A83">
      <w:pPr>
        <w:overflowPunct w:val="0"/>
        <w:autoSpaceDE w:val="0"/>
        <w:autoSpaceDN w:val="0"/>
        <w:adjustRightInd w:val="0"/>
        <w:spacing w:after="0" w:line="240" w:lineRule="auto"/>
        <w:ind w:firstLine="1080"/>
        <w:rPr>
          <w:rFonts w:ascii="Times New Roman" w:hAnsi="Times New Roman"/>
          <w:sz w:val="8"/>
          <w:szCs w:val="8"/>
        </w:rPr>
      </w:pPr>
    </w:p>
    <w:p w14:paraId="1F429C25" w14:textId="543D8547" w:rsidR="00777A83" w:rsidRPr="00BF2626" w:rsidRDefault="00777A83" w:rsidP="00777A83">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A12704">
        <w:rPr>
          <w:rFonts w:ascii="Times New Roman" w:hAnsi="Times New Roman"/>
          <w:sz w:val="24"/>
          <w:szCs w:val="24"/>
        </w:rPr>
        <w:t>10</w:t>
      </w:r>
      <w:r w:rsidRPr="00BF2626">
        <w:rPr>
          <w:rFonts w:ascii="Times New Roman" w:hAnsi="Times New Roman"/>
          <w:sz w:val="24"/>
          <w:szCs w:val="24"/>
        </w:rPr>
        <w:t>.</w:t>
      </w:r>
      <w:r w:rsidR="00CF5F83" w:rsidRPr="00BF2626">
        <w:rPr>
          <w:rFonts w:ascii="Times New Roman" w:hAnsi="Times New Roman"/>
          <w:sz w:val="24"/>
          <w:szCs w:val="24"/>
        </w:rPr>
        <w:t>3</w:t>
      </w:r>
      <w:r w:rsidRPr="00BF2626">
        <w:rPr>
          <w:rFonts w:ascii="Times New Roman" w:hAnsi="Times New Roman"/>
          <w:sz w:val="24"/>
          <w:szCs w:val="24"/>
        </w:rPr>
        <w:t>. Площади и размеры земельных участков специализированных складов устанавл</w:t>
      </w:r>
      <w:r w:rsidR="00607D75" w:rsidRPr="00BF2626">
        <w:rPr>
          <w:rFonts w:ascii="Times New Roman" w:hAnsi="Times New Roman"/>
          <w:sz w:val="24"/>
          <w:szCs w:val="24"/>
        </w:rPr>
        <w:t>иваются в соответствии с табл.</w:t>
      </w:r>
      <w:r w:rsidR="00A12704">
        <w:rPr>
          <w:rFonts w:ascii="Times New Roman" w:hAnsi="Times New Roman"/>
          <w:sz w:val="24"/>
          <w:szCs w:val="24"/>
        </w:rPr>
        <w:t>61</w:t>
      </w:r>
      <w:r w:rsidRPr="00BF2626">
        <w:rPr>
          <w:rFonts w:ascii="Times New Roman" w:hAnsi="Times New Roman"/>
          <w:sz w:val="24"/>
          <w:szCs w:val="24"/>
        </w:rPr>
        <w:t>.</w:t>
      </w:r>
    </w:p>
    <w:p w14:paraId="596CF57B" w14:textId="77777777" w:rsidR="00777A83" w:rsidRPr="00BF2626" w:rsidRDefault="00777A83" w:rsidP="00777A83">
      <w:pPr>
        <w:overflowPunct w:val="0"/>
        <w:autoSpaceDE w:val="0"/>
        <w:autoSpaceDN w:val="0"/>
        <w:adjustRightInd w:val="0"/>
        <w:spacing w:after="0" w:line="240" w:lineRule="auto"/>
        <w:rPr>
          <w:rFonts w:ascii="Times New Roman" w:hAnsi="Times New Roman"/>
          <w:sz w:val="8"/>
          <w:szCs w:val="8"/>
        </w:rPr>
      </w:pPr>
    </w:p>
    <w:p w14:paraId="441258CF" w14:textId="1AEC0F9F" w:rsidR="00777A83" w:rsidRPr="00BF2626" w:rsidRDefault="00777A83" w:rsidP="00777A83">
      <w:pPr>
        <w:tabs>
          <w:tab w:val="left" w:pos="567"/>
        </w:tabs>
        <w:overflowPunct w:val="0"/>
        <w:autoSpaceDE w:val="0"/>
        <w:autoSpaceDN w:val="0"/>
        <w:adjustRightInd w:val="0"/>
        <w:spacing w:after="0" w:line="240" w:lineRule="auto"/>
        <w:rPr>
          <w:rFonts w:ascii="Times New Roman" w:hAnsi="Times New Roman"/>
          <w:i/>
          <w:sz w:val="24"/>
          <w:szCs w:val="24"/>
        </w:rPr>
      </w:pPr>
      <w:r w:rsidRPr="00BF2626">
        <w:rPr>
          <w:rFonts w:ascii="Times New Roman" w:hAnsi="Times New Roman"/>
          <w:i/>
          <w:sz w:val="24"/>
          <w:szCs w:val="24"/>
        </w:rPr>
        <w:t>Табл</w:t>
      </w:r>
      <w:r w:rsidR="00607D75" w:rsidRPr="00BF2626">
        <w:rPr>
          <w:rFonts w:ascii="Times New Roman" w:hAnsi="Times New Roman"/>
          <w:i/>
          <w:sz w:val="24"/>
          <w:szCs w:val="24"/>
        </w:rPr>
        <w:t xml:space="preserve">ица </w:t>
      </w:r>
      <w:r w:rsidR="00A12704">
        <w:rPr>
          <w:rFonts w:ascii="Times New Roman" w:hAnsi="Times New Roman"/>
          <w:i/>
          <w:sz w:val="24"/>
          <w:szCs w:val="24"/>
        </w:rPr>
        <w:t>61</w:t>
      </w:r>
      <w:r w:rsidRPr="00BF2626">
        <w:rPr>
          <w:rFonts w:ascii="Times New Roman" w:hAnsi="Times New Roman"/>
          <w:i/>
          <w:sz w:val="24"/>
          <w:szCs w:val="24"/>
        </w:rPr>
        <w:t>.</w:t>
      </w:r>
    </w:p>
    <w:tbl>
      <w:tblPr>
        <w:tblW w:w="0" w:type="auto"/>
        <w:tblInd w:w="108" w:type="dxa"/>
        <w:tblLook w:val="01E0" w:firstRow="1" w:lastRow="1" w:firstColumn="1" w:lastColumn="1" w:noHBand="0" w:noVBand="0"/>
      </w:tblPr>
      <w:tblGrid>
        <w:gridCol w:w="4900"/>
        <w:gridCol w:w="2110"/>
        <w:gridCol w:w="3076"/>
      </w:tblGrid>
      <w:tr w:rsidR="00777A83" w:rsidRPr="00BF2626" w14:paraId="5AC2DE5F" w14:textId="77777777" w:rsidTr="00A12704">
        <w:tc>
          <w:tcPr>
            <w:tcW w:w="4962" w:type="dxa"/>
            <w:tcBorders>
              <w:top w:val="single" w:sz="4" w:space="0" w:color="auto"/>
              <w:left w:val="single" w:sz="4" w:space="0" w:color="auto"/>
              <w:bottom w:val="single" w:sz="4" w:space="0" w:color="auto"/>
              <w:right w:val="single" w:sz="4" w:space="0" w:color="auto"/>
            </w:tcBorders>
            <w:shd w:val="clear" w:color="auto" w:fill="auto"/>
          </w:tcPr>
          <w:p w14:paraId="0EE5D0F9"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Склады специализированные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E96C8"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Вместимость складов, т/1000чел.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3B4494"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Размеры земельных участков, м</w:t>
            </w:r>
            <w:r w:rsidRPr="00BF2626">
              <w:rPr>
                <w:rFonts w:ascii="Times New Roman" w:hAnsi="Times New Roman"/>
                <w:vertAlign w:val="superscript"/>
              </w:rPr>
              <w:t>2</w:t>
            </w:r>
            <w:r w:rsidRPr="00BF2626">
              <w:rPr>
                <w:rFonts w:ascii="Times New Roman" w:hAnsi="Times New Roman"/>
              </w:rPr>
              <w:t>/1000чел.</w:t>
            </w:r>
          </w:p>
        </w:tc>
      </w:tr>
      <w:tr w:rsidR="00777A83" w:rsidRPr="00BF2626" w14:paraId="627D8C1F" w14:textId="77777777" w:rsidTr="00A12704">
        <w:tc>
          <w:tcPr>
            <w:tcW w:w="4962" w:type="dxa"/>
            <w:tcBorders>
              <w:top w:val="single" w:sz="4" w:space="0" w:color="auto"/>
              <w:left w:val="single" w:sz="4" w:space="0" w:color="auto"/>
              <w:bottom w:val="single" w:sz="4" w:space="0" w:color="auto"/>
              <w:right w:val="single" w:sz="4" w:space="0" w:color="auto"/>
            </w:tcBorders>
            <w:shd w:val="clear" w:color="auto" w:fill="auto"/>
          </w:tcPr>
          <w:p w14:paraId="00D9BF0D" w14:textId="77777777" w:rsidR="00777A83" w:rsidRPr="00BF2626" w:rsidRDefault="00777A83" w:rsidP="007440DC">
            <w:pPr>
              <w:overflowPunct w:val="0"/>
              <w:autoSpaceDE w:val="0"/>
              <w:autoSpaceDN w:val="0"/>
              <w:adjustRightInd w:val="0"/>
              <w:spacing w:after="0" w:line="240" w:lineRule="auto"/>
              <w:jc w:val="both"/>
              <w:rPr>
                <w:rFonts w:ascii="Times New Roman" w:hAnsi="Times New Roman"/>
              </w:rPr>
            </w:pPr>
            <w:r w:rsidRPr="00BF2626">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8315B6"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E4C59B"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190/70</w:t>
            </w:r>
          </w:p>
        </w:tc>
      </w:tr>
      <w:tr w:rsidR="00777A83" w:rsidRPr="00BF2626" w14:paraId="38416F7B" w14:textId="77777777" w:rsidTr="00A12704">
        <w:tc>
          <w:tcPr>
            <w:tcW w:w="4962" w:type="dxa"/>
            <w:tcBorders>
              <w:top w:val="single" w:sz="4" w:space="0" w:color="auto"/>
              <w:left w:val="single" w:sz="4" w:space="0" w:color="auto"/>
              <w:bottom w:val="single" w:sz="4" w:space="0" w:color="auto"/>
              <w:right w:val="single" w:sz="4" w:space="0" w:color="auto"/>
            </w:tcBorders>
            <w:shd w:val="clear" w:color="auto" w:fill="auto"/>
          </w:tcPr>
          <w:p w14:paraId="05755FAD"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Фруктохранилища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E41E3B"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68819F"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w:t>
            </w:r>
          </w:p>
        </w:tc>
      </w:tr>
      <w:tr w:rsidR="00777A83" w:rsidRPr="00BF2626" w14:paraId="182A1D5E" w14:textId="77777777" w:rsidTr="00A12704">
        <w:tc>
          <w:tcPr>
            <w:tcW w:w="4962" w:type="dxa"/>
            <w:tcBorders>
              <w:top w:val="single" w:sz="4" w:space="0" w:color="auto"/>
              <w:left w:val="single" w:sz="4" w:space="0" w:color="auto"/>
              <w:bottom w:val="single" w:sz="4" w:space="0" w:color="auto"/>
              <w:right w:val="single" w:sz="4" w:space="0" w:color="auto"/>
            </w:tcBorders>
            <w:shd w:val="clear" w:color="auto" w:fill="auto"/>
          </w:tcPr>
          <w:p w14:paraId="415E8D6D"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Овощехранилища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6471A7"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54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68F274"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1300/610 *</w:t>
            </w:r>
          </w:p>
        </w:tc>
      </w:tr>
      <w:tr w:rsidR="00777A83" w:rsidRPr="00BF2626" w14:paraId="1AA48E2F" w14:textId="77777777" w:rsidTr="00A12704">
        <w:tc>
          <w:tcPr>
            <w:tcW w:w="4962" w:type="dxa"/>
            <w:tcBorders>
              <w:top w:val="single" w:sz="4" w:space="0" w:color="auto"/>
              <w:left w:val="single" w:sz="4" w:space="0" w:color="auto"/>
              <w:bottom w:val="single" w:sz="4" w:space="0" w:color="auto"/>
              <w:right w:val="single" w:sz="4" w:space="0" w:color="auto"/>
            </w:tcBorders>
            <w:shd w:val="clear" w:color="auto" w:fill="auto"/>
          </w:tcPr>
          <w:p w14:paraId="22B54EBB"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Картофелехранилища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9A1C86"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57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450A2F"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w:t>
            </w:r>
          </w:p>
        </w:tc>
      </w:tr>
      <w:tr w:rsidR="00777A83" w:rsidRPr="00BF2626" w14:paraId="3BE15BFF" w14:textId="77777777" w:rsidTr="00A12704">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35EF6423"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Примечание: * В числителе приведены нормы для одноэтажных складов, в знаменателе – для многоэтажных, при  средней высоте этажей 6м.</w:t>
            </w:r>
          </w:p>
        </w:tc>
      </w:tr>
    </w:tbl>
    <w:p w14:paraId="4F9311D7" w14:textId="77777777" w:rsidR="00777A83" w:rsidRPr="00BF2626" w:rsidRDefault="00777A83" w:rsidP="00777A83">
      <w:pPr>
        <w:overflowPunct w:val="0"/>
        <w:autoSpaceDE w:val="0"/>
        <w:autoSpaceDN w:val="0"/>
        <w:adjustRightInd w:val="0"/>
        <w:spacing w:after="0" w:line="240" w:lineRule="auto"/>
        <w:ind w:firstLine="1080"/>
        <w:rPr>
          <w:rFonts w:ascii="Times New Roman" w:hAnsi="Times New Roman"/>
          <w:sz w:val="8"/>
          <w:szCs w:val="8"/>
        </w:rPr>
      </w:pPr>
    </w:p>
    <w:p w14:paraId="2F01FA25" w14:textId="2917AA38" w:rsidR="00777A83" w:rsidRPr="00BF2626" w:rsidRDefault="00777A83" w:rsidP="00777A83">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color w:val="1F497D"/>
          <w:sz w:val="24"/>
          <w:szCs w:val="24"/>
        </w:rPr>
        <w:t>5</w:t>
      </w:r>
      <w:r w:rsidRPr="00BF2626">
        <w:rPr>
          <w:rFonts w:ascii="Times New Roman" w:hAnsi="Times New Roman"/>
          <w:sz w:val="24"/>
          <w:szCs w:val="24"/>
        </w:rPr>
        <w:t>.8.</w:t>
      </w:r>
      <w:r w:rsidR="00A12704">
        <w:rPr>
          <w:rFonts w:ascii="Times New Roman" w:hAnsi="Times New Roman"/>
          <w:sz w:val="24"/>
          <w:szCs w:val="24"/>
        </w:rPr>
        <w:t>10</w:t>
      </w:r>
      <w:r w:rsidRPr="00BF2626">
        <w:rPr>
          <w:rFonts w:ascii="Times New Roman" w:hAnsi="Times New Roman"/>
          <w:sz w:val="24"/>
          <w:szCs w:val="24"/>
        </w:rPr>
        <w:t>.</w:t>
      </w:r>
      <w:r w:rsidR="00CF5F83" w:rsidRPr="00BF2626">
        <w:rPr>
          <w:rFonts w:ascii="Times New Roman" w:hAnsi="Times New Roman"/>
          <w:sz w:val="24"/>
          <w:szCs w:val="24"/>
        </w:rPr>
        <w:t>4</w:t>
      </w:r>
      <w:r w:rsidRPr="00BF2626">
        <w:rPr>
          <w:rFonts w:ascii="Times New Roman" w:hAnsi="Times New Roman"/>
          <w:sz w:val="24"/>
          <w:szCs w:val="24"/>
        </w:rPr>
        <w:t>. Площади и размеры земельных участков складов строительных материалов и твердого топлива устанавл</w:t>
      </w:r>
      <w:r w:rsidR="00607D75" w:rsidRPr="00BF2626">
        <w:rPr>
          <w:rFonts w:ascii="Times New Roman" w:hAnsi="Times New Roman"/>
          <w:sz w:val="24"/>
          <w:szCs w:val="24"/>
        </w:rPr>
        <w:t>иваются в соответствии с табл.</w:t>
      </w:r>
      <w:r w:rsidR="00A12704">
        <w:rPr>
          <w:rFonts w:ascii="Times New Roman" w:hAnsi="Times New Roman"/>
          <w:sz w:val="24"/>
          <w:szCs w:val="24"/>
        </w:rPr>
        <w:t>62</w:t>
      </w:r>
      <w:r w:rsidRPr="00BF2626">
        <w:rPr>
          <w:rFonts w:ascii="Times New Roman" w:hAnsi="Times New Roman"/>
          <w:sz w:val="24"/>
          <w:szCs w:val="24"/>
        </w:rPr>
        <w:t>.</w:t>
      </w:r>
    </w:p>
    <w:p w14:paraId="79E61FF9" w14:textId="77777777" w:rsidR="00777A83" w:rsidRPr="00BF2626" w:rsidRDefault="00777A83" w:rsidP="00777A83">
      <w:pPr>
        <w:overflowPunct w:val="0"/>
        <w:autoSpaceDE w:val="0"/>
        <w:autoSpaceDN w:val="0"/>
        <w:adjustRightInd w:val="0"/>
        <w:spacing w:after="0" w:line="240" w:lineRule="auto"/>
        <w:ind w:left="6372" w:firstLine="720"/>
        <w:jc w:val="both"/>
        <w:rPr>
          <w:rFonts w:ascii="Times New Roman" w:hAnsi="Times New Roman"/>
          <w:sz w:val="8"/>
          <w:szCs w:val="8"/>
        </w:rPr>
      </w:pPr>
    </w:p>
    <w:p w14:paraId="0C659F0D" w14:textId="2E3479BE" w:rsidR="00777A83" w:rsidRPr="00BF2626" w:rsidRDefault="00607D75" w:rsidP="00777A83">
      <w:pPr>
        <w:overflowPunct w:val="0"/>
        <w:autoSpaceDE w:val="0"/>
        <w:autoSpaceDN w:val="0"/>
        <w:adjustRightInd w:val="0"/>
        <w:spacing w:after="0" w:line="240" w:lineRule="auto"/>
        <w:rPr>
          <w:rFonts w:ascii="Times New Roman" w:hAnsi="Times New Roman"/>
          <w:i/>
          <w:sz w:val="24"/>
          <w:szCs w:val="24"/>
        </w:rPr>
      </w:pPr>
      <w:r w:rsidRPr="00BF2626">
        <w:rPr>
          <w:rFonts w:ascii="Times New Roman" w:hAnsi="Times New Roman"/>
          <w:i/>
          <w:sz w:val="24"/>
          <w:szCs w:val="24"/>
        </w:rPr>
        <w:t xml:space="preserve">Таблица </w:t>
      </w:r>
      <w:r w:rsidR="00A12704">
        <w:rPr>
          <w:rFonts w:ascii="Times New Roman" w:hAnsi="Times New Roman"/>
          <w:i/>
          <w:sz w:val="24"/>
          <w:szCs w:val="24"/>
        </w:rPr>
        <w:t>62</w:t>
      </w:r>
      <w:r w:rsidR="00777A83" w:rsidRPr="00BF2626">
        <w:rPr>
          <w:rFonts w:ascii="Times New Roman" w:hAnsi="Times New Roman"/>
          <w:i/>
          <w:sz w:val="24"/>
          <w:szCs w:val="24"/>
        </w:rPr>
        <w:t>.</w:t>
      </w:r>
    </w:p>
    <w:tbl>
      <w:tblPr>
        <w:tblW w:w="0" w:type="auto"/>
        <w:tblInd w:w="108" w:type="dxa"/>
        <w:tblLook w:val="01E0" w:firstRow="1" w:lastRow="1" w:firstColumn="1" w:lastColumn="1" w:noHBand="0" w:noVBand="0"/>
      </w:tblPr>
      <w:tblGrid>
        <w:gridCol w:w="5468"/>
        <w:gridCol w:w="4618"/>
      </w:tblGrid>
      <w:tr w:rsidR="00777A83" w:rsidRPr="00BF2626" w14:paraId="73662E9C"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tcPr>
          <w:p w14:paraId="3193787C"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Склады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18200D2"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Размеры земельных участков, кв.м/1000</w:t>
            </w:r>
            <w:r w:rsidR="00904F56" w:rsidRPr="00BF2626">
              <w:rPr>
                <w:rFonts w:ascii="Times New Roman" w:hAnsi="Times New Roman"/>
              </w:rPr>
              <w:t xml:space="preserve"> </w:t>
            </w:r>
            <w:r w:rsidRPr="00BF2626">
              <w:rPr>
                <w:rFonts w:ascii="Times New Roman" w:hAnsi="Times New Roman"/>
              </w:rPr>
              <w:t>чел.</w:t>
            </w:r>
          </w:p>
        </w:tc>
      </w:tr>
      <w:tr w:rsidR="00777A83" w:rsidRPr="00BF2626" w14:paraId="2AF7CA38"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tcPr>
          <w:p w14:paraId="32170AF7"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Склады строительных материалов (потребительские)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90C6126"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300</w:t>
            </w:r>
          </w:p>
        </w:tc>
      </w:tr>
      <w:tr w:rsidR="00777A83" w:rsidRPr="00BF2626" w14:paraId="2306A33C" w14:textId="77777777" w:rsidTr="00A12704">
        <w:tc>
          <w:tcPr>
            <w:tcW w:w="5529" w:type="dxa"/>
            <w:tcBorders>
              <w:top w:val="single" w:sz="4" w:space="0" w:color="auto"/>
              <w:left w:val="single" w:sz="4" w:space="0" w:color="auto"/>
              <w:bottom w:val="single" w:sz="4" w:space="0" w:color="auto"/>
              <w:right w:val="single" w:sz="4" w:space="0" w:color="auto"/>
            </w:tcBorders>
            <w:shd w:val="clear" w:color="auto" w:fill="auto"/>
          </w:tcPr>
          <w:p w14:paraId="7F1590E5" w14:textId="77777777" w:rsidR="00777A83" w:rsidRPr="00BF2626" w:rsidRDefault="00777A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Склады твердого топлива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9649720" w14:textId="77777777" w:rsidR="00777A83" w:rsidRPr="00BF2626" w:rsidRDefault="00777A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300</w:t>
            </w:r>
          </w:p>
        </w:tc>
      </w:tr>
    </w:tbl>
    <w:p w14:paraId="50B0EAF8" w14:textId="77777777" w:rsidR="00777A83" w:rsidRPr="00BF2626" w:rsidRDefault="00777A83" w:rsidP="00777A83">
      <w:pPr>
        <w:spacing w:after="0" w:line="240" w:lineRule="auto"/>
        <w:jc w:val="both"/>
        <w:rPr>
          <w:rFonts w:ascii="Times New Roman" w:hAnsi="Times New Roman"/>
          <w:b/>
          <w:sz w:val="8"/>
          <w:szCs w:val="8"/>
        </w:rPr>
      </w:pPr>
    </w:p>
    <w:p w14:paraId="2E331272" w14:textId="77777777" w:rsidR="00777A83" w:rsidRPr="00BF2626" w:rsidRDefault="00777A83" w:rsidP="00777A83">
      <w:pPr>
        <w:spacing w:after="0" w:line="240" w:lineRule="auto"/>
        <w:jc w:val="both"/>
        <w:rPr>
          <w:rFonts w:ascii="Times New Roman" w:hAnsi="Times New Roman"/>
          <w:b/>
          <w:sz w:val="20"/>
          <w:szCs w:val="20"/>
        </w:rPr>
      </w:pPr>
      <w:r w:rsidRPr="00BF2626">
        <w:rPr>
          <w:rFonts w:ascii="Times New Roman" w:hAnsi="Times New Roman"/>
          <w:b/>
          <w:sz w:val="20"/>
          <w:szCs w:val="20"/>
        </w:rPr>
        <w:t>Примечания 1:</w:t>
      </w:r>
    </w:p>
    <w:p w14:paraId="78577DE5" w14:textId="77777777" w:rsidR="00777A83" w:rsidRPr="00BF2626" w:rsidRDefault="00777A83" w:rsidP="00777A83">
      <w:pPr>
        <w:spacing w:after="0" w:line="240" w:lineRule="auto"/>
        <w:jc w:val="both"/>
        <w:rPr>
          <w:rFonts w:ascii="Times New Roman" w:hAnsi="Times New Roman"/>
          <w:sz w:val="20"/>
          <w:szCs w:val="20"/>
        </w:rPr>
      </w:pPr>
      <w:r w:rsidRPr="00BF2626">
        <w:rPr>
          <w:rFonts w:ascii="Times New Roman" w:hAnsi="Times New Roman"/>
          <w:sz w:val="20"/>
          <w:szCs w:val="20"/>
        </w:rPr>
        <w:t>1. При размещении обще товарных складов в составе специализированных групп размеры земельных участков рекомендуется сокращать до 30 %.</w:t>
      </w:r>
    </w:p>
    <w:p w14:paraId="4F85BC44" w14:textId="77777777" w:rsidR="00777A83" w:rsidRPr="00BF2626" w:rsidRDefault="00777A83" w:rsidP="00777A83">
      <w:pPr>
        <w:spacing w:after="0" w:line="240" w:lineRule="auto"/>
        <w:jc w:val="both"/>
        <w:rPr>
          <w:rFonts w:ascii="Times New Roman" w:hAnsi="Times New Roman"/>
          <w:sz w:val="20"/>
          <w:szCs w:val="20"/>
        </w:rPr>
      </w:pPr>
      <w:r w:rsidRPr="00BF2626">
        <w:rPr>
          <w:rFonts w:ascii="Times New Roman" w:hAnsi="Times New Roman"/>
          <w:sz w:val="20"/>
          <w:szCs w:val="20"/>
        </w:rPr>
        <w:t>2. В зонах досрочного завоза товаров размеры земельных участков следует увеличивать на 40 %.</w:t>
      </w:r>
    </w:p>
    <w:p w14:paraId="58946321" w14:textId="5DAFDD57" w:rsidR="00777A83" w:rsidRPr="00BF2626" w:rsidRDefault="00777A83" w:rsidP="00777A83">
      <w:pPr>
        <w:spacing w:after="0" w:line="240" w:lineRule="auto"/>
        <w:jc w:val="both"/>
        <w:rPr>
          <w:rFonts w:ascii="Times New Roman" w:hAnsi="Times New Roman"/>
          <w:sz w:val="20"/>
          <w:szCs w:val="20"/>
        </w:rPr>
      </w:pPr>
      <w:r w:rsidRPr="00BF2626">
        <w:rPr>
          <w:rFonts w:ascii="Times New Roman" w:hAnsi="Times New Roman"/>
          <w:sz w:val="20"/>
          <w:szCs w:val="20"/>
        </w:rPr>
        <w:t xml:space="preserve">3. Уровень товарных запасов для обще товарных складов по числу дней розничной продажи (товарообороту) устанавливается органами управления торговлей </w:t>
      </w:r>
      <w:r w:rsidR="00D30113" w:rsidRPr="00BF2626">
        <w:rPr>
          <w:rFonts w:ascii="Times New Roman" w:hAnsi="Times New Roman"/>
          <w:bCs/>
          <w:sz w:val="20"/>
          <w:szCs w:val="20"/>
        </w:rPr>
        <w:t>поселения</w:t>
      </w:r>
      <w:r w:rsidRPr="00BF2626">
        <w:rPr>
          <w:rFonts w:ascii="Times New Roman" w:hAnsi="Times New Roman"/>
          <w:sz w:val="20"/>
          <w:szCs w:val="20"/>
        </w:rPr>
        <w:t>.</w:t>
      </w:r>
    </w:p>
    <w:p w14:paraId="4FABCE71" w14:textId="77777777" w:rsidR="00777A83" w:rsidRPr="00BF2626" w:rsidRDefault="00777A83" w:rsidP="00777A83">
      <w:pPr>
        <w:spacing w:after="0" w:line="240" w:lineRule="auto"/>
        <w:jc w:val="both"/>
        <w:rPr>
          <w:rFonts w:ascii="Times New Roman" w:hAnsi="Times New Roman"/>
          <w:sz w:val="20"/>
          <w:szCs w:val="20"/>
        </w:rPr>
      </w:pPr>
      <w:r w:rsidRPr="00BF2626">
        <w:rPr>
          <w:rFonts w:ascii="Times New Roman" w:hAnsi="Times New Roman"/>
          <w:sz w:val="20"/>
          <w:szCs w:val="20"/>
        </w:rPr>
        <w:t xml:space="preserve">4. </w:t>
      </w:r>
      <w:r w:rsidRPr="00BF2626">
        <w:rPr>
          <w:rFonts w:ascii="Times New Roman" w:hAnsi="Times New Roman"/>
          <w:bCs/>
          <w:sz w:val="20"/>
          <w:szCs w:val="20"/>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14:paraId="0D1B9CA5" w14:textId="77777777" w:rsidR="00607D75" w:rsidRPr="00BF2626" w:rsidRDefault="00607D75" w:rsidP="00CF5F83">
      <w:pPr>
        <w:overflowPunct w:val="0"/>
        <w:autoSpaceDE w:val="0"/>
        <w:autoSpaceDN w:val="0"/>
        <w:adjustRightInd w:val="0"/>
        <w:spacing w:after="0" w:line="240" w:lineRule="auto"/>
        <w:ind w:firstLine="567"/>
        <w:jc w:val="both"/>
        <w:rPr>
          <w:rFonts w:ascii="Times New Roman" w:hAnsi="Times New Roman"/>
          <w:sz w:val="24"/>
          <w:szCs w:val="24"/>
        </w:rPr>
      </w:pPr>
    </w:p>
    <w:p w14:paraId="77552660" w14:textId="37D51E28" w:rsidR="00CF5F83" w:rsidRPr="00BF2626" w:rsidRDefault="00CF5F83" w:rsidP="00CF5F83">
      <w:pPr>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A12704">
        <w:rPr>
          <w:rFonts w:ascii="Times New Roman" w:hAnsi="Times New Roman"/>
          <w:sz w:val="24"/>
          <w:szCs w:val="24"/>
        </w:rPr>
        <w:t>10</w:t>
      </w:r>
      <w:r w:rsidRPr="00BF2626">
        <w:rPr>
          <w:rFonts w:ascii="Times New Roman" w:hAnsi="Times New Roman"/>
          <w:sz w:val="24"/>
          <w:szCs w:val="24"/>
        </w:rPr>
        <w:t>.5. Минимальный коэффициент застройки производственных зон следует п</w:t>
      </w:r>
      <w:r w:rsidR="00607D75" w:rsidRPr="00BF2626">
        <w:rPr>
          <w:rFonts w:ascii="Times New Roman" w:hAnsi="Times New Roman"/>
          <w:sz w:val="24"/>
          <w:szCs w:val="24"/>
        </w:rPr>
        <w:t>ринимать в соответствии с табл.</w:t>
      </w:r>
      <w:r w:rsidR="00A12704">
        <w:rPr>
          <w:rFonts w:ascii="Times New Roman" w:hAnsi="Times New Roman"/>
          <w:sz w:val="24"/>
          <w:szCs w:val="24"/>
        </w:rPr>
        <w:t>63</w:t>
      </w:r>
      <w:r w:rsidRPr="00BF2626">
        <w:rPr>
          <w:rFonts w:ascii="Times New Roman" w:hAnsi="Times New Roman"/>
          <w:sz w:val="24"/>
          <w:szCs w:val="24"/>
        </w:rPr>
        <w:t>.</w:t>
      </w:r>
    </w:p>
    <w:p w14:paraId="587865A3" w14:textId="043F789D" w:rsidR="00CF5F83" w:rsidRPr="00BF2626" w:rsidRDefault="00607D75" w:rsidP="00CF5F83">
      <w:pPr>
        <w:overflowPunct w:val="0"/>
        <w:autoSpaceDE w:val="0"/>
        <w:autoSpaceDN w:val="0"/>
        <w:adjustRightInd w:val="0"/>
        <w:spacing w:after="0" w:line="240" w:lineRule="auto"/>
        <w:rPr>
          <w:rFonts w:ascii="Times New Roman" w:hAnsi="Times New Roman"/>
          <w:i/>
          <w:sz w:val="24"/>
          <w:szCs w:val="24"/>
        </w:rPr>
      </w:pPr>
      <w:r w:rsidRPr="00BF2626">
        <w:rPr>
          <w:rFonts w:ascii="Times New Roman" w:hAnsi="Times New Roman"/>
          <w:i/>
          <w:sz w:val="24"/>
          <w:szCs w:val="24"/>
        </w:rPr>
        <w:t xml:space="preserve">Таблица </w:t>
      </w:r>
      <w:r w:rsidR="00A12704">
        <w:rPr>
          <w:rFonts w:ascii="Times New Roman" w:hAnsi="Times New Roman"/>
          <w:i/>
          <w:sz w:val="24"/>
          <w:szCs w:val="24"/>
        </w:rPr>
        <w:t>63</w:t>
      </w:r>
      <w:r w:rsidR="00CF5F83" w:rsidRPr="00BF2626">
        <w:rPr>
          <w:rFonts w:ascii="Times New Roman" w:hAnsi="Times New Roman"/>
          <w:i/>
          <w:sz w:val="24"/>
          <w:szCs w:val="24"/>
        </w:rPr>
        <w:t>.</w:t>
      </w:r>
    </w:p>
    <w:tbl>
      <w:tblPr>
        <w:tblW w:w="0" w:type="auto"/>
        <w:tblInd w:w="108" w:type="dxa"/>
        <w:tblLook w:val="01E0" w:firstRow="1" w:lastRow="1" w:firstColumn="1" w:lastColumn="1" w:noHBand="0" w:noVBand="0"/>
      </w:tblPr>
      <w:tblGrid>
        <w:gridCol w:w="5330"/>
        <w:gridCol w:w="4756"/>
      </w:tblGrid>
      <w:tr w:rsidR="00CF5F83" w:rsidRPr="00BF2626" w14:paraId="0093F992"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1DE010EF"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Предприятия (производства) отраслей промышленности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7F657D3"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Минимальный коэффициент застройки, Кз</w:t>
            </w:r>
          </w:p>
        </w:tc>
      </w:tr>
      <w:tr w:rsidR="00CF5F83" w:rsidRPr="00BF2626" w14:paraId="0C01B25F"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47DA0731"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Машиностроение и металлообработка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252C2A3"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0,5-0,6</w:t>
            </w:r>
          </w:p>
        </w:tc>
      </w:tr>
      <w:tr w:rsidR="00CF5F83" w:rsidRPr="00BF2626" w14:paraId="31258922"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3824A11B"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Химическая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045644B"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0,3-0,35</w:t>
            </w:r>
          </w:p>
        </w:tc>
      </w:tr>
      <w:tr w:rsidR="00CF5F83" w:rsidRPr="00BF2626" w14:paraId="7D3D2456"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080AA8CF"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Нефтехимическая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BFABD4E"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0,35-0,5</w:t>
            </w:r>
          </w:p>
        </w:tc>
      </w:tr>
      <w:tr w:rsidR="00CF5F83" w:rsidRPr="00BF2626" w14:paraId="556B5B55"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2DA7F0A1"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Пищевая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C70DDB"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0,4-0,5</w:t>
            </w:r>
          </w:p>
        </w:tc>
      </w:tr>
      <w:tr w:rsidR="00CF5F83" w:rsidRPr="00BF2626" w14:paraId="60B5F90E"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129B9E61"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lastRenderedPageBreak/>
              <w:t>Электротехническая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717A230"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0,45-0,55</w:t>
            </w:r>
          </w:p>
        </w:tc>
      </w:tr>
      <w:tr w:rsidR="00CF5F83" w:rsidRPr="00BF2626" w14:paraId="77584D68"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40208466"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Лесная и деревообрабатывающая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A840FA0"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0,2-0,4</w:t>
            </w:r>
          </w:p>
        </w:tc>
      </w:tr>
      <w:tr w:rsidR="00CF5F83" w:rsidRPr="00BF2626" w14:paraId="4F8F87DD"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119E7849"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Легкая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7793269"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0,5-0,6</w:t>
            </w:r>
          </w:p>
        </w:tc>
      </w:tr>
      <w:tr w:rsidR="00CF5F83" w:rsidRPr="00BF2626" w14:paraId="186633A7"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505BF915"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Промышленность строительных материалов</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36F85A0"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0,35-0,5</w:t>
            </w:r>
          </w:p>
        </w:tc>
      </w:tr>
      <w:tr w:rsidR="00CF5F83" w:rsidRPr="00BF2626" w14:paraId="1D55BE0F" w14:textId="77777777" w:rsidTr="00A12704">
        <w:tc>
          <w:tcPr>
            <w:tcW w:w="5387" w:type="dxa"/>
            <w:tcBorders>
              <w:top w:val="single" w:sz="4" w:space="0" w:color="auto"/>
              <w:left w:val="single" w:sz="4" w:space="0" w:color="auto"/>
              <w:bottom w:val="single" w:sz="4" w:space="0" w:color="auto"/>
              <w:right w:val="single" w:sz="4" w:space="0" w:color="auto"/>
            </w:tcBorders>
            <w:shd w:val="clear" w:color="auto" w:fill="auto"/>
          </w:tcPr>
          <w:p w14:paraId="23D85022" w14:textId="77777777" w:rsidR="00CF5F83" w:rsidRPr="00BF2626" w:rsidRDefault="00CF5F83" w:rsidP="007440DC">
            <w:pPr>
              <w:overflowPunct w:val="0"/>
              <w:autoSpaceDE w:val="0"/>
              <w:autoSpaceDN w:val="0"/>
              <w:adjustRightInd w:val="0"/>
              <w:spacing w:after="0" w:line="240" w:lineRule="auto"/>
              <w:rPr>
                <w:rFonts w:ascii="Times New Roman" w:hAnsi="Times New Roman"/>
              </w:rPr>
            </w:pPr>
            <w:r w:rsidRPr="00BF2626">
              <w:rPr>
                <w:rFonts w:ascii="Times New Roman" w:hAnsi="Times New Roman"/>
              </w:rPr>
              <w:t>Местная промышленность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C86E040" w14:textId="77777777" w:rsidR="00CF5F83" w:rsidRPr="00BF2626" w:rsidRDefault="00CF5F83" w:rsidP="007440DC">
            <w:pPr>
              <w:overflowPunct w:val="0"/>
              <w:autoSpaceDE w:val="0"/>
              <w:autoSpaceDN w:val="0"/>
              <w:adjustRightInd w:val="0"/>
              <w:spacing w:after="0" w:line="240" w:lineRule="auto"/>
              <w:jc w:val="center"/>
              <w:rPr>
                <w:rFonts w:ascii="Times New Roman" w:hAnsi="Times New Roman"/>
              </w:rPr>
            </w:pPr>
            <w:r w:rsidRPr="00BF2626">
              <w:rPr>
                <w:rFonts w:ascii="Times New Roman" w:hAnsi="Times New Roman"/>
              </w:rPr>
              <w:t>0,5-0,6</w:t>
            </w:r>
          </w:p>
        </w:tc>
      </w:tr>
      <w:tr w:rsidR="00CF5F83" w:rsidRPr="00BF2626" w14:paraId="1871B5A0" w14:textId="77777777" w:rsidTr="00A12704">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7D6911DF" w14:textId="77777777" w:rsidR="00CF5F83" w:rsidRPr="00BF2626" w:rsidRDefault="00CF5F83" w:rsidP="007440DC">
            <w:pPr>
              <w:overflowPunct w:val="0"/>
              <w:autoSpaceDE w:val="0"/>
              <w:autoSpaceDN w:val="0"/>
              <w:adjustRightInd w:val="0"/>
              <w:spacing w:after="0" w:line="240" w:lineRule="auto"/>
              <w:rPr>
                <w:rFonts w:ascii="Times New Roman" w:hAnsi="Times New Roman"/>
                <w:b/>
                <w:sz w:val="20"/>
                <w:szCs w:val="20"/>
              </w:rPr>
            </w:pPr>
            <w:r w:rsidRPr="00BF2626">
              <w:rPr>
                <w:rFonts w:ascii="Times New Roman" w:hAnsi="Times New Roman"/>
                <w:b/>
                <w:sz w:val="20"/>
                <w:szCs w:val="20"/>
              </w:rPr>
              <w:t>Примечание:</w:t>
            </w:r>
          </w:p>
          <w:p w14:paraId="42DFA2B4" w14:textId="77777777" w:rsidR="00CF5F83" w:rsidRPr="00BF2626" w:rsidRDefault="00CF5F83" w:rsidP="007440DC">
            <w:pPr>
              <w:overflowPunct w:val="0"/>
              <w:autoSpaceDE w:val="0"/>
              <w:autoSpaceDN w:val="0"/>
              <w:adjustRightInd w:val="0"/>
              <w:spacing w:after="0" w:line="240" w:lineRule="auto"/>
              <w:jc w:val="both"/>
              <w:rPr>
                <w:rFonts w:ascii="Times New Roman" w:hAnsi="Times New Roman"/>
              </w:rPr>
            </w:pPr>
            <w:r w:rsidRPr="00BF2626">
              <w:rPr>
                <w:rFonts w:ascii="Times New Roman" w:hAnsi="Times New Roman"/>
                <w:sz w:val="20"/>
                <w:szCs w:val="20"/>
              </w:rPr>
              <w:t>Коэффициент застройки промышленного предприятия определяется как отношение площади застройки к площади земельного участка предприятия с включением площади, занятой железнодорожными путями (если есть).</w:t>
            </w:r>
          </w:p>
        </w:tc>
      </w:tr>
    </w:tbl>
    <w:p w14:paraId="5D51739F" w14:textId="77777777" w:rsidR="00CF5F83" w:rsidRPr="00BF2626" w:rsidRDefault="00CF5F83" w:rsidP="00CF5F83">
      <w:pPr>
        <w:tabs>
          <w:tab w:val="left" w:pos="567"/>
        </w:tabs>
        <w:overflowPunct w:val="0"/>
        <w:autoSpaceDE w:val="0"/>
        <w:autoSpaceDN w:val="0"/>
        <w:adjustRightInd w:val="0"/>
        <w:spacing w:after="0" w:line="240" w:lineRule="auto"/>
        <w:ind w:firstLine="567"/>
        <w:jc w:val="both"/>
        <w:rPr>
          <w:rFonts w:ascii="Times New Roman" w:hAnsi="Times New Roman"/>
          <w:sz w:val="16"/>
          <w:szCs w:val="16"/>
        </w:rPr>
      </w:pPr>
    </w:p>
    <w:p w14:paraId="18CD72F4" w14:textId="7A8B1A85" w:rsidR="00CF5F83" w:rsidRPr="00BF2626" w:rsidRDefault="00CF5F83" w:rsidP="00CF5F83">
      <w:pPr>
        <w:tabs>
          <w:tab w:val="left" w:pos="567"/>
        </w:tabs>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A12704">
        <w:rPr>
          <w:rFonts w:ascii="Times New Roman" w:hAnsi="Times New Roman"/>
          <w:sz w:val="24"/>
          <w:szCs w:val="24"/>
        </w:rPr>
        <w:t>10</w:t>
      </w:r>
      <w:r w:rsidRPr="00BF2626">
        <w:rPr>
          <w:rFonts w:ascii="Times New Roman" w:hAnsi="Times New Roman"/>
          <w:sz w:val="24"/>
          <w:szCs w:val="24"/>
        </w:rPr>
        <w:t>.6.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 всей территории производственной  зоны.</w:t>
      </w:r>
    </w:p>
    <w:p w14:paraId="1CBFCC77" w14:textId="155AF115" w:rsidR="00CF5F83" w:rsidRPr="00BF2626" w:rsidRDefault="00CF5F83" w:rsidP="00CF5F83">
      <w:pPr>
        <w:tabs>
          <w:tab w:val="left" w:pos="567"/>
        </w:tabs>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7040BA">
        <w:rPr>
          <w:rFonts w:ascii="Times New Roman" w:hAnsi="Times New Roman"/>
          <w:sz w:val="24"/>
          <w:szCs w:val="24"/>
        </w:rPr>
        <w:t>10</w:t>
      </w:r>
      <w:r w:rsidRPr="00BF2626">
        <w:rPr>
          <w:rFonts w:ascii="Times New Roman" w:hAnsi="Times New Roman"/>
          <w:sz w:val="24"/>
          <w:szCs w:val="24"/>
        </w:rPr>
        <w:t>.7.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14:paraId="5FA7EE25" w14:textId="37AE515D" w:rsidR="00777A83" w:rsidRPr="00BF2626" w:rsidRDefault="00CF5F83" w:rsidP="007040BA">
      <w:pPr>
        <w:tabs>
          <w:tab w:val="left" w:pos="567"/>
        </w:tabs>
        <w:overflowPunct w:val="0"/>
        <w:autoSpaceDE w:val="0"/>
        <w:autoSpaceDN w:val="0"/>
        <w:adjustRightInd w:val="0"/>
        <w:spacing w:after="0" w:line="240" w:lineRule="auto"/>
        <w:ind w:firstLine="567"/>
        <w:jc w:val="both"/>
        <w:rPr>
          <w:rFonts w:ascii="Times New Roman" w:hAnsi="Times New Roman"/>
          <w:sz w:val="24"/>
          <w:szCs w:val="24"/>
        </w:rPr>
      </w:pPr>
      <w:r w:rsidRPr="00BF2626">
        <w:rPr>
          <w:rFonts w:ascii="Times New Roman" w:hAnsi="Times New Roman"/>
          <w:sz w:val="24"/>
          <w:szCs w:val="24"/>
        </w:rPr>
        <w:t>5.8.</w:t>
      </w:r>
      <w:r w:rsidR="007040BA">
        <w:rPr>
          <w:rFonts w:ascii="Times New Roman" w:hAnsi="Times New Roman"/>
          <w:sz w:val="24"/>
          <w:szCs w:val="24"/>
        </w:rPr>
        <w:t>10</w:t>
      </w:r>
      <w:r w:rsidRPr="00BF2626">
        <w:rPr>
          <w:rFonts w:ascii="Times New Roman" w:hAnsi="Times New Roman"/>
          <w:sz w:val="24"/>
          <w:szCs w:val="24"/>
        </w:rPr>
        <w:t xml:space="preserve">.8.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BF2626">
        <w:rPr>
          <w:rFonts w:ascii="Times New Roman" w:hAnsi="Times New Roman"/>
          <w:sz w:val="24"/>
          <w:szCs w:val="24"/>
          <w:lang w:val="en-US"/>
        </w:rPr>
        <w:t>II</w:t>
      </w:r>
      <w:r w:rsidRPr="00BF2626">
        <w:rPr>
          <w:rFonts w:ascii="Times New Roman" w:hAnsi="Times New Roman"/>
          <w:sz w:val="24"/>
          <w:szCs w:val="24"/>
        </w:rPr>
        <w:t>-89-80.</w:t>
      </w:r>
      <w:r w:rsidR="00777A83" w:rsidRPr="00BF2626">
        <w:rPr>
          <w:rFonts w:ascii="Times New Roman" w:hAnsi="Times New Roman"/>
          <w:vanish/>
          <w:sz w:val="24"/>
          <w:szCs w:val="24"/>
        </w:rPr>
        <w:t xml:space="preserve">, занимаемая </w:t>
      </w:r>
      <w:r w:rsidR="007040BA">
        <w:rPr>
          <w:rFonts w:ascii="Times New Roman" w:hAnsi="Times New Roman"/>
          <w:vanish/>
          <w:sz w:val="24"/>
          <w:szCs w:val="24"/>
        </w:rPr>
        <w:t>фундаментами</w:t>
      </w:r>
      <w:r w:rsidR="00777A83" w:rsidRPr="00BF2626">
        <w:rPr>
          <w:rFonts w:ascii="Times New Roman" w:hAnsi="Times New Roman"/>
          <w:vanish/>
          <w:sz w:val="24"/>
          <w:szCs w:val="24"/>
        </w:rPr>
        <w:t xml:space="preserve"> опор галереи и эстакад на уровне планировочных отметок земли.</w:t>
      </w:r>
    </w:p>
    <w:p w14:paraId="4867F44E" w14:textId="77777777" w:rsidR="00C41D82" w:rsidRPr="00BF2626" w:rsidRDefault="00C41D82" w:rsidP="007226AF">
      <w:pPr>
        <w:spacing w:after="0" w:line="240" w:lineRule="auto"/>
        <w:jc w:val="center"/>
        <w:rPr>
          <w:rFonts w:ascii="Times New Roman" w:hAnsi="Times New Roman"/>
          <w:b/>
          <w:sz w:val="16"/>
          <w:szCs w:val="16"/>
        </w:rPr>
      </w:pPr>
    </w:p>
    <w:p w14:paraId="57143FA2" w14:textId="20016CEA" w:rsidR="00C41D82" w:rsidRPr="00BF2626" w:rsidRDefault="006F4362" w:rsidP="007226AF">
      <w:pPr>
        <w:spacing w:after="0" w:line="240" w:lineRule="auto"/>
        <w:jc w:val="both"/>
        <w:rPr>
          <w:rFonts w:ascii="Times New Roman" w:hAnsi="Times New Roman"/>
          <w:b/>
          <w:sz w:val="28"/>
          <w:szCs w:val="28"/>
        </w:rPr>
      </w:pPr>
      <w:r w:rsidRPr="00BF2626">
        <w:rPr>
          <w:rFonts w:ascii="Times New Roman" w:hAnsi="Times New Roman"/>
          <w:b/>
          <w:sz w:val="28"/>
          <w:szCs w:val="28"/>
        </w:rPr>
        <w:t>5</w:t>
      </w:r>
      <w:r w:rsidR="00C41D82" w:rsidRPr="00BF2626">
        <w:rPr>
          <w:rFonts w:ascii="Times New Roman" w:hAnsi="Times New Roman"/>
          <w:b/>
          <w:sz w:val="28"/>
          <w:szCs w:val="28"/>
        </w:rPr>
        <w:t>.8.</w:t>
      </w:r>
      <w:r w:rsidR="007040BA">
        <w:rPr>
          <w:rFonts w:ascii="Times New Roman" w:hAnsi="Times New Roman"/>
          <w:b/>
          <w:sz w:val="28"/>
          <w:szCs w:val="28"/>
        </w:rPr>
        <w:t>11</w:t>
      </w:r>
      <w:r w:rsidR="002261B5" w:rsidRPr="00BF2626">
        <w:rPr>
          <w:rFonts w:ascii="Times New Roman" w:hAnsi="Times New Roman"/>
          <w:b/>
          <w:sz w:val="28"/>
          <w:szCs w:val="28"/>
        </w:rPr>
        <w:t>.</w:t>
      </w:r>
      <w:r w:rsidR="00613710" w:rsidRPr="00BF2626">
        <w:rPr>
          <w:rFonts w:ascii="Times New Roman" w:hAnsi="Times New Roman"/>
          <w:b/>
          <w:sz w:val="28"/>
          <w:szCs w:val="28"/>
        </w:rPr>
        <w:t xml:space="preserve"> </w:t>
      </w:r>
      <w:r w:rsidR="00C41D82" w:rsidRPr="00BF2626">
        <w:rPr>
          <w:rFonts w:ascii="Times New Roman" w:hAnsi="Times New Roman"/>
          <w:b/>
          <w:sz w:val="28"/>
          <w:szCs w:val="28"/>
        </w:rPr>
        <w:t>ОБЪЕКТЫ, РАСПОЛОЖЕННЫЕ В ЗОНАХ ЛИЧНОГО ПОДСОБНОГО ХОЗЯЙСТВА</w:t>
      </w:r>
    </w:p>
    <w:p w14:paraId="3EDA07E3" w14:textId="77777777" w:rsidR="00C41D82" w:rsidRPr="00BF2626" w:rsidRDefault="00C41D82" w:rsidP="007226AF">
      <w:pPr>
        <w:spacing w:after="0" w:line="240" w:lineRule="auto"/>
        <w:jc w:val="center"/>
        <w:rPr>
          <w:rFonts w:ascii="Times New Roman" w:hAnsi="Times New Roman"/>
          <w:b/>
          <w:color w:val="1F497D"/>
          <w:sz w:val="16"/>
          <w:szCs w:val="16"/>
        </w:rPr>
      </w:pPr>
    </w:p>
    <w:p w14:paraId="4D6D67BB" w14:textId="6F621558" w:rsidR="00C41D82" w:rsidRPr="00BF2626" w:rsidRDefault="00A87FAF" w:rsidP="007040BA">
      <w:pPr>
        <w:spacing w:after="0" w:line="240" w:lineRule="auto"/>
        <w:ind w:firstLine="426"/>
        <w:jc w:val="both"/>
        <w:rPr>
          <w:rFonts w:ascii="Times New Roman" w:hAnsi="Times New Roman"/>
          <w:sz w:val="24"/>
          <w:szCs w:val="24"/>
        </w:rPr>
      </w:pPr>
      <w:r w:rsidRPr="00BF2626">
        <w:rPr>
          <w:rFonts w:ascii="Times New Roman" w:hAnsi="Times New Roman"/>
          <w:sz w:val="24"/>
          <w:szCs w:val="24"/>
        </w:rPr>
        <w:t xml:space="preserve">   </w:t>
      </w:r>
      <w:r w:rsidR="006F4362" w:rsidRPr="00BF2626">
        <w:rPr>
          <w:rFonts w:ascii="Times New Roman" w:hAnsi="Times New Roman"/>
          <w:sz w:val="24"/>
          <w:szCs w:val="24"/>
        </w:rPr>
        <w:t>5</w:t>
      </w:r>
      <w:r w:rsidR="002261B5" w:rsidRPr="00BF2626">
        <w:rPr>
          <w:rFonts w:ascii="Times New Roman" w:hAnsi="Times New Roman"/>
          <w:sz w:val="24"/>
          <w:szCs w:val="24"/>
        </w:rPr>
        <w:t>.8.</w:t>
      </w:r>
      <w:r w:rsidR="007040BA">
        <w:rPr>
          <w:rFonts w:ascii="Times New Roman" w:hAnsi="Times New Roman"/>
          <w:sz w:val="24"/>
          <w:szCs w:val="24"/>
        </w:rPr>
        <w:t>11</w:t>
      </w:r>
      <w:r w:rsidR="002261B5" w:rsidRPr="00BF2626">
        <w:rPr>
          <w:rFonts w:ascii="Times New Roman" w:hAnsi="Times New Roman"/>
          <w:sz w:val="24"/>
          <w:szCs w:val="24"/>
        </w:rPr>
        <w:t>.</w:t>
      </w:r>
      <w:r w:rsidR="002C7780" w:rsidRPr="00BF2626">
        <w:rPr>
          <w:rFonts w:ascii="Times New Roman" w:hAnsi="Times New Roman"/>
          <w:sz w:val="24"/>
          <w:szCs w:val="24"/>
        </w:rPr>
        <w:t>1.</w:t>
      </w:r>
      <w:r w:rsidR="002261B5" w:rsidRPr="00BF2626">
        <w:rPr>
          <w:rFonts w:ascii="Times New Roman" w:hAnsi="Times New Roman"/>
          <w:sz w:val="24"/>
          <w:szCs w:val="24"/>
        </w:rPr>
        <w:t xml:space="preserve"> </w:t>
      </w:r>
      <w:r w:rsidR="00C41D82" w:rsidRPr="00BF2626">
        <w:rPr>
          <w:rFonts w:ascii="Times New Roman" w:hAnsi="Times New Roman"/>
          <w:sz w:val="24"/>
          <w:szCs w:val="24"/>
        </w:rPr>
        <w:t xml:space="preserve">Для ведения личного подсобного хозяйства могут использоваться земельные участки в границах </w:t>
      </w:r>
      <w:r w:rsidR="007040BA">
        <w:rPr>
          <w:rFonts w:ascii="Times New Roman" w:hAnsi="Times New Roman"/>
          <w:sz w:val="24"/>
          <w:szCs w:val="24"/>
        </w:rPr>
        <w:t>сельского</w:t>
      </w:r>
      <w:r w:rsidR="007350BC" w:rsidRPr="00BF2626">
        <w:rPr>
          <w:rFonts w:ascii="Times New Roman" w:hAnsi="Times New Roman"/>
          <w:sz w:val="24"/>
          <w:szCs w:val="24"/>
        </w:rPr>
        <w:t xml:space="preserve"> </w:t>
      </w:r>
      <w:r w:rsidR="00201F1E" w:rsidRPr="00BF2626">
        <w:rPr>
          <w:rFonts w:ascii="Times New Roman" w:hAnsi="Times New Roman"/>
          <w:sz w:val="24"/>
          <w:szCs w:val="24"/>
        </w:rPr>
        <w:t xml:space="preserve">населенного пункта </w:t>
      </w:r>
      <w:r w:rsidR="00C41D82" w:rsidRPr="00BF2626">
        <w:rPr>
          <w:rFonts w:ascii="Times New Roman" w:hAnsi="Times New Roman"/>
          <w:sz w:val="24"/>
          <w:szCs w:val="24"/>
        </w:rPr>
        <w:t xml:space="preserve">(приусадебный участок) и земельный участок за границами </w:t>
      </w:r>
      <w:r w:rsidR="007040BA">
        <w:rPr>
          <w:rFonts w:ascii="Times New Roman" w:hAnsi="Times New Roman"/>
          <w:sz w:val="24"/>
          <w:szCs w:val="24"/>
        </w:rPr>
        <w:t>сельского</w:t>
      </w:r>
      <w:r w:rsidR="00201F1E" w:rsidRPr="00BF2626">
        <w:rPr>
          <w:rFonts w:ascii="Times New Roman" w:hAnsi="Times New Roman"/>
          <w:sz w:val="24"/>
          <w:szCs w:val="24"/>
        </w:rPr>
        <w:t xml:space="preserve"> населенного пункта</w:t>
      </w:r>
      <w:r w:rsidR="007350BC" w:rsidRPr="00BF2626">
        <w:rPr>
          <w:rFonts w:ascii="Times New Roman" w:hAnsi="Times New Roman"/>
          <w:sz w:val="24"/>
          <w:szCs w:val="24"/>
        </w:rPr>
        <w:t xml:space="preserve"> </w:t>
      </w:r>
      <w:r w:rsidR="00C41D82" w:rsidRPr="00BF2626">
        <w:rPr>
          <w:rFonts w:ascii="Times New Roman" w:hAnsi="Times New Roman"/>
          <w:sz w:val="24"/>
          <w:szCs w:val="24"/>
        </w:rPr>
        <w:t xml:space="preserve">(полевой участок). </w:t>
      </w:r>
    </w:p>
    <w:p w14:paraId="793149B8" w14:textId="0458D0A7" w:rsidR="002261B5" w:rsidRPr="00BF2626" w:rsidRDefault="006F436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2C7780" w:rsidRPr="00BF2626">
        <w:rPr>
          <w:rFonts w:ascii="Times New Roman" w:hAnsi="Times New Roman"/>
          <w:sz w:val="24"/>
          <w:szCs w:val="24"/>
        </w:rPr>
        <w:t>.8.</w:t>
      </w:r>
      <w:r w:rsidR="007040BA">
        <w:rPr>
          <w:rFonts w:ascii="Times New Roman" w:hAnsi="Times New Roman"/>
          <w:sz w:val="24"/>
          <w:szCs w:val="24"/>
        </w:rPr>
        <w:t>11</w:t>
      </w:r>
      <w:r w:rsidR="002C7780" w:rsidRPr="00BF2626">
        <w:rPr>
          <w:rFonts w:ascii="Times New Roman" w:hAnsi="Times New Roman"/>
          <w:sz w:val="24"/>
          <w:szCs w:val="24"/>
        </w:rPr>
        <w:t xml:space="preserve">.2. </w:t>
      </w:r>
      <w:r w:rsidR="00C41D82" w:rsidRPr="00BF2626">
        <w:rPr>
          <w:rFonts w:ascii="Times New Roman" w:hAnsi="Times New Roman"/>
          <w:sz w:val="24"/>
          <w:szCs w:val="24"/>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w:t>
      </w:r>
      <w:r w:rsidR="00FC089B" w:rsidRPr="00BF2626">
        <w:rPr>
          <w:rFonts w:ascii="Times New Roman" w:hAnsi="Times New Roman"/>
          <w:sz w:val="24"/>
          <w:szCs w:val="24"/>
        </w:rPr>
        <w:t>рганами местного самоуправления.</w:t>
      </w:r>
    </w:p>
    <w:p w14:paraId="72E62169" w14:textId="77777777" w:rsidR="00905AF1" w:rsidRPr="00BF2626" w:rsidRDefault="00905AF1" w:rsidP="00BD058B">
      <w:pPr>
        <w:spacing w:after="0" w:line="240" w:lineRule="auto"/>
        <w:jc w:val="center"/>
        <w:rPr>
          <w:rFonts w:ascii="Times New Roman" w:hAnsi="Times New Roman"/>
          <w:b/>
          <w:color w:val="C00000"/>
          <w:sz w:val="20"/>
          <w:szCs w:val="20"/>
        </w:rPr>
      </w:pPr>
    </w:p>
    <w:p w14:paraId="019CA5DF" w14:textId="77777777" w:rsidR="00512237" w:rsidRPr="00BF2626" w:rsidRDefault="00512237" w:rsidP="007226AF">
      <w:pPr>
        <w:tabs>
          <w:tab w:val="left" w:pos="567"/>
        </w:tabs>
        <w:spacing w:after="0" w:line="240" w:lineRule="auto"/>
        <w:jc w:val="center"/>
        <w:rPr>
          <w:rFonts w:ascii="Times New Roman" w:hAnsi="Times New Roman"/>
          <w:b/>
          <w:sz w:val="16"/>
          <w:szCs w:val="16"/>
        </w:rPr>
      </w:pPr>
    </w:p>
    <w:p w14:paraId="7193FEB3" w14:textId="71DBAF49" w:rsidR="00512237" w:rsidRPr="00BB2470" w:rsidRDefault="006F4362" w:rsidP="007226AF">
      <w:pPr>
        <w:spacing w:after="0" w:line="240" w:lineRule="auto"/>
        <w:jc w:val="both"/>
        <w:rPr>
          <w:rFonts w:ascii="Times New Roman" w:hAnsi="Times New Roman"/>
          <w:b/>
          <w:sz w:val="28"/>
          <w:szCs w:val="28"/>
        </w:rPr>
      </w:pPr>
      <w:r w:rsidRPr="00BB2470">
        <w:rPr>
          <w:rFonts w:ascii="Times New Roman" w:hAnsi="Times New Roman"/>
          <w:b/>
          <w:sz w:val="28"/>
          <w:szCs w:val="28"/>
        </w:rPr>
        <w:t>5</w:t>
      </w:r>
      <w:r w:rsidR="004821C4" w:rsidRPr="00BB2470">
        <w:rPr>
          <w:rFonts w:ascii="Times New Roman" w:hAnsi="Times New Roman"/>
          <w:b/>
          <w:sz w:val="28"/>
          <w:szCs w:val="28"/>
        </w:rPr>
        <w:t>.9</w:t>
      </w:r>
      <w:r w:rsidR="00512237" w:rsidRPr="00BB2470">
        <w:rPr>
          <w:rFonts w:ascii="Times New Roman" w:hAnsi="Times New Roman"/>
          <w:b/>
          <w:sz w:val="28"/>
          <w:szCs w:val="28"/>
        </w:rPr>
        <w:t xml:space="preserve"> ОБЪЕКТЫ, ПРЕДНАЗНАЧЕННЫЕ ДЛЯ ПРЕДУПРЕЖДЕНИЯ И ЛИКВИДАЦИИ ПОСЛЕДСТВИЙ Ч</w:t>
      </w:r>
      <w:r w:rsidRPr="00BB2470">
        <w:rPr>
          <w:rFonts w:ascii="Times New Roman" w:hAnsi="Times New Roman"/>
          <w:b/>
          <w:sz w:val="28"/>
          <w:szCs w:val="28"/>
        </w:rPr>
        <w:t>РЕЗВЫЧАЙНЫХ СИТУАЦИЙ</w:t>
      </w:r>
      <w:r w:rsidR="00512237" w:rsidRPr="00BB2470">
        <w:rPr>
          <w:rFonts w:ascii="Times New Roman" w:hAnsi="Times New Roman"/>
          <w:b/>
          <w:sz w:val="28"/>
          <w:szCs w:val="28"/>
        </w:rPr>
        <w:t xml:space="preserve">, А ТАКЖЕ ДЛЯ ОРГАНИЗАЦИИ ЗАЩИТЫ НАСЕЛЕНИЯ НА ТЕРРИТОРИИ </w:t>
      </w:r>
      <w:r w:rsidR="00CD6BC2" w:rsidRPr="00BB2470">
        <w:rPr>
          <w:rFonts w:ascii="Times New Roman" w:hAnsi="Times New Roman"/>
          <w:b/>
          <w:sz w:val="28"/>
          <w:szCs w:val="28"/>
        </w:rPr>
        <w:t>ПОСЕЛЕНИЯ</w:t>
      </w:r>
      <w:r w:rsidR="00DD2885" w:rsidRPr="00BB2470">
        <w:rPr>
          <w:rFonts w:ascii="Times New Roman" w:hAnsi="Times New Roman"/>
          <w:b/>
          <w:sz w:val="28"/>
          <w:szCs w:val="28"/>
        </w:rPr>
        <w:t xml:space="preserve"> </w:t>
      </w:r>
      <w:r w:rsidR="00512237" w:rsidRPr="00BB2470">
        <w:rPr>
          <w:rFonts w:ascii="Times New Roman" w:hAnsi="Times New Roman"/>
          <w:b/>
          <w:sz w:val="28"/>
          <w:szCs w:val="28"/>
        </w:rPr>
        <w:t>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w:t>
      </w:r>
      <w:r w:rsidR="009C6738" w:rsidRPr="00BB2470">
        <w:rPr>
          <w:rFonts w:ascii="Times New Roman" w:hAnsi="Times New Roman"/>
          <w:b/>
          <w:sz w:val="28"/>
          <w:szCs w:val="28"/>
        </w:rPr>
        <w:t xml:space="preserve"> В ГРАНИЦАХ </w:t>
      </w:r>
      <w:r w:rsidR="00BB2470">
        <w:rPr>
          <w:rFonts w:ascii="Times New Roman" w:hAnsi="Times New Roman"/>
          <w:b/>
          <w:sz w:val="28"/>
          <w:szCs w:val="28"/>
        </w:rPr>
        <w:t>СЕЛЬСКОГО</w:t>
      </w:r>
      <w:r w:rsidR="009C6738" w:rsidRPr="00BB2470">
        <w:rPr>
          <w:rFonts w:ascii="Times New Roman" w:hAnsi="Times New Roman"/>
          <w:b/>
          <w:sz w:val="28"/>
          <w:szCs w:val="28"/>
        </w:rPr>
        <w:t xml:space="preserve"> </w:t>
      </w:r>
      <w:r w:rsidR="00CD6BC2" w:rsidRPr="00BB2470">
        <w:rPr>
          <w:rFonts w:ascii="Times New Roman" w:hAnsi="Times New Roman"/>
          <w:b/>
          <w:sz w:val="28"/>
          <w:szCs w:val="28"/>
        </w:rPr>
        <w:t>ПОСЕЛЕНИЯ</w:t>
      </w:r>
    </w:p>
    <w:p w14:paraId="559F1D0D" w14:textId="77777777" w:rsidR="00512237" w:rsidRPr="00BF2626" w:rsidRDefault="00512237" w:rsidP="007226AF">
      <w:pPr>
        <w:spacing w:after="0" w:line="240" w:lineRule="auto"/>
        <w:jc w:val="center"/>
        <w:rPr>
          <w:rFonts w:ascii="Times New Roman" w:hAnsi="Times New Roman"/>
          <w:b/>
          <w:color w:val="1F497D"/>
          <w:sz w:val="16"/>
          <w:szCs w:val="16"/>
        </w:rPr>
      </w:pPr>
    </w:p>
    <w:p w14:paraId="7926AFB4" w14:textId="777AB88C" w:rsidR="007D0015" w:rsidRPr="00BF2626" w:rsidRDefault="006F4362"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5</w:t>
      </w:r>
      <w:r w:rsidR="007D0015" w:rsidRPr="00BF2626">
        <w:rPr>
          <w:rFonts w:ascii="Times New Roman" w:hAnsi="Times New Roman"/>
          <w:sz w:val="24"/>
          <w:szCs w:val="24"/>
        </w:rPr>
        <w:t xml:space="preserve">.9.1. Минимально допустимый уровень обеспеченности и максимально допустимый уровень территориальной доступности </w:t>
      </w:r>
      <w:r w:rsidR="00EE64ED" w:rsidRPr="00BF2626">
        <w:rPr>
          <w:rFonts w:ascii="Times New Roman" w:hAnsi="Times New Roman"/>
          <w:sz w:val="24"/>
          <w:szCs w:val="24"/>
        </w:rPr>
        <w:t>объектов, предназначенных для предупреждения и ликвидации последствий чрезвычайных ситуаций следует принимать по табл</w:t>
      </w:r>
      <w:r w:rsidR="00905AF1" w:rsidRPr="00BF2626">
        <w:rPr>
          <w:rFonts w:ascii="Times New Roman" w:hAnsi="Times New Roman"/>
          <w:sz w:val="24"/>
          <w:szCs w:val="24"/>
        </w:rPr>
        <w:t>.</w:t>
      </w:r>
      <w:r w:rsidR="00BB2470">
        <w:rPr>
          <w:rFonts w:ascii="Times New Roman" w:hAnsi="Times New Roman"/>
          <w:sz w:val="24"/>
          <w:szCs w:val="24"/>
        </w:rPr>
        <w:t>64</w:t>
      </w:r>
      <w:r w:rsidR="00C53DF6" w:rsidRPr="00BF2626">
        <w:rPr>
          <w:rFonts w:ascii="Times New Roman" w:hAnsi="Times New Roman"/>
          <w:sz w:val="24"/>
          <w:szCs w:val="24"/>
        </w:rPr>
        <w:t>.</w:t>
      </w:r>
    </w:p>
    <w:p w14:paraId="5C2F7F41" w14:textId="77777777" w:rsidR="009859C3" w:rsidRPr="00BF2626" w:rsidRDefault="009859C3" w:rsidP="007226AF">
      <w:pPr>
        <w:spacing w:after="0" w:line="240" w:lineRule="auto"/>
        <w:jc w:val="both"/>
        <w:rPr>
          <w:rFonts w:ascii="Times New Roman" w:hAnsi="Times New Roman"/>
          <w:b/>
          <w:i/>
          <w:sz w:val="8"/>
          <w:szCs w:val="8"/>
        </w:rPr>
      </w:pPr>
    </w:p>
    <w:p w14:paraId="2531CBFD" w14:textId="4E18E414" w:rsidR="00F74298" w:rsidRPr="00BF2626" w:rsidRDefault="00F74298" w:rsidP="007226AF">
      <w:pPr>
        <w:spacing w:after="0" w:line="240" w:lineRule="auto"/>
        <w:jc w:val="both"/>
        <w:rPr>
          <w:rFonts w:ascii="Times New Roman" w:hAnsi="Times New Roman"/>
          <w:b/>
          <w:i/>
          <w:sz w:val="24"/>
          <w:szCs w:val="24"/>
        </w:rPr>
      </w:pPr>
      <w:r w:rsidRPr="00BF2626">
        <w:rPr>
          <w:rFonts w:ascii="Times New Roman" w:hAnsi="Times New Roman"/>
          <w:i/>
          <w:sz w:val="24"/>
          <w:szCs w:val="24"/>
        </w:rPr>
        <w:t xml:space="preserve">Таблица </w:t>
      </w:r>
      <w:r w:rsidR="00BB2470">
        <w:rPr>
          <w:rFonts w:ascii="Times New Roman" w:hAnsi="Times New Roman"/>
          <w:i/>
          <w:sz w:val="24"/>
          <w:szCs w:val="24"/>
        </w:rPr>
        <w:t>64</w:t>
      </w:r>
      <w:r w:rsidRPr="00BF2626">
        <w:rPr>
          <w:rFonts w:ascii="Times New Roman" w:hAnsi="Times New Roman"/>
          <w:i/>
          <w:sz w:val="24"/>
          <w:szCs w:val="24"/>
        </w:rPr>
        <w:t>.</w:t>
      </w:r>
      <w:r w:rsidR="00C53DF6" w:rsidRPr="00BF2626">
        <w:rPr>
          <w:rFonts w:ascii="Times New Roman" w:hAnsi="Times New Roman"/>
          <w:b/>
          <w:i/>
          <w:sz w:val="24"/>
          <w:szCs w:val="24"/>
        </w:rPr>
        <w:t xml:space="preserve"> </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2500"/>
        <w:gridCol w:w="2268"/>
        <w:gridCol w:w="709"/>
        <w:gridCol w:w="2551"/>
        <w:gridCol w:w="1701"/>
      </w:tblGrid>
      <w:tr w:rsidR="00F74298" w:rsidRPr="00BF2626" w14:paraId="311F880B" w14:textId="77777777" w:rsidTr="00BB2470">
        <w:tc>
          <w:tcPr>
            <w:tcW w:w="426" w:type="dxa"/>
            <w:vMerge w:val="restart"/>
            <w:shd w:val="clear" w:color="auto" w:fill="auto"/>
            <w:vAlign w:val="center"/>
          </w:tcPr>
          <w:p w14:paraId="026B678E"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w:t>
            </w:r>
          </w:p>
        </w:tc>
        <w:tc>
          <w:tcPr>
            <w:tcW w:w="2500" w:type="dxa"/>
            <w:vMerge w:val="restart"/>
            <w:shd w:val="clear" w:color="auto" w:fill="auto"/>
            <w:vAlign w:val="center"/>
          </w:tcPr>
          <w:p w14:paraId="6D70605D"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 xml:space="preserve">Наименование объекта </w:t>
            </w:r>
          </w:p>
        </w:tc>
        <w:tc>
          <w:tcPr>
            <w:tcW w:w="2977" w:type="dxa"/>
            <w:gridSpan w:val="2"/>
            <w:shd w:val="clear" w:color="auto" w:fill="auto"/>
            <w:vAlign w:val="center"/>
          </w:tcPr>
          <w:p w14:paraId="0B2DCF52"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Минимально допустимый уровень обеспеченности</w:t>
            </w:r>
          </w:p>
        </w:tc>
        <w:tc>
          <w:tcPr>
            <w:tcW w:w="4252" w:type="dxa"/>
            <w:gridSpan w:val="2"/>
            <w:shd w:val="clear" w:color="auto" w:fill="auto"/>
          </w:tcPr>
          <w:p w14:paraId="777726D2"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 xml:space="preserve">Максимально </w:t>
            </w:r>
          </w:p>
          <w:p w14:paraId="311942AC"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допустимый уровень территориальной доступности</w:t>
            </w:r>
          </w:p>
        </w:tc>
      </w:tr>
      <w:tr w:rsidR="00F74298" w:rsidRPr="00BF2626" w14:paraId="79FD0BDE" w14:textId="77777777" w:rsidTr="00BB2470">
        <w:tc>
          <w:tcPr>
            <w:tcW w:w="426" w:type="dxa"/>
            <w:vMerge/>
            <w:shd w:val="clear" w:color="auto" w:fill="auto"/>
            <w:vAlign w:val="center"/>
          </w:tcPr>
          <w:p w14:paraId="21B2D362" w14:textId="77777777" w:rsidR="00F74298" w:rsidRPr="00BF2626" w:rsidRDefault="00F74298" w:rsidP="007226AF">
            <w:pPr>
              <w:spacing w:after="0" w:line="240" w:lineRule="auto"/>
              <w:jc w:val="center"/>
              <w:rPr>
                <w:rFonts w:ascii="Times New Roman" w:hAnsi="Times New Roman"/>
                <w:b/>
              </w:rPr>
            </w:pPr>
          </w:p>
        </w:tc>
        <w:tc>
          <w:tcPr>
            <w:tcW w:w="2500" w:type="dxa"/>
            <w:vMerge/>
            <w:shd w:val="clear" w:color="auto" w:fill="auto"/>
            <w:vAlign w:val="center"/>
          </w:tcPr>
          <w:p w14:paraId="646411B8" w14:textId="77777777" w:rsidR="00F74298" w:rsidRPr="00BF2626" w:rsidRDefault="00F74298" w:rsidP="007226AF">
            <w:pPr>
              <w:spacing w:after="0" w:line="240" w:lineRule="auto"/>
              <w:jc w:val="center"/>
              <w:rPr>
                <w:rFonts w:ascii="Times New Roman" w:hAnsi="Times New Roman"/>
                <w:b/>
              </w:rPr>
            </w:pPr>
          </w:p>
        </w:tc>
        <w:tc>
          <w:tcPr>
            <w:tcW w:w="2268" w:type="dxa"/>
            <w:shd w:val="clear" w:color="auto" w:fill="auto"/>
            <w:vAlign w:val="center"/>
          </w:tcPr>
          <w:p w14:paraId="6E08A5BE" w14:textId="77777777" w:rsidR="00F74298" w:rsidRPr="00BF2626" w:rsidRDefault="00F74298" w:rsidP="007226AF">
            <w:pPr>
              <w:suppressAutoHyphens/>
              <w:spacing w:after="0" w:line="240" w:lineRule="auto"/>
              <w:jc w:val="center"/>
              <w:rPr>
                <w:rFonts w:ascii="Times New Roman" w:hAnsi="Times New Roman"/>
              </w:rPr>
            </w:pPr>
            <w:r w:rsidRPr="00BF2626">
              <w:rPr>
                <w:rFonts w:ascii="Times New Roman" w:hAnsi="Times New Roman"/>
              </w:rPr>
              <w:t>Единица измерения</w:t>
            </w:r>
          </w:p>
        </w:tc>
        <w:tc>
          <w:tcPr>
            <w:tcW w:w="709" w:type="dxa"/>
            <w:shd w:val="clear" w:color="auto" w:fill="auto"/>
            <w:vAlign w:val="center"/>
          </w:tcPr>
          <w:p w14:paraId="5CCB6B6C"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Вели</w:t>
            </w:r>
            <w:r w:rsidR="005A0633" w:rsidRPr="00BF2626">
              <w:rPr>
                <w:rFonts w:ascii="Times New Roman" w:hAnsi="Times New Roman"/>
              </w:rPr>
              <w:t>-</w:t>
            </w:r>
            <w:r w:rsidRPr="00BF2626">
              <w:rPr>
                <w:rFonts w:ascii="Times New Roman" w:hAnsi="Times New Roman"/>
              </w:rPr>
              <w:t>чина</w:t>
            </w:r>
          </w:p>
        </w:tc>
        <w:tc>
          <w:tcPr>
            <w:tcW w:w="2551" w:type="dxa"/>
            <w:shd w:val="clear" w:color="auto" w:fill="auto"/>
            <w:vAlign w:val="center"/>
          </w:tcPr>
          <w:p w14:paraId="02E502C0" w14:textId="77777777" w:rsidR="00F74298" w:rsidRPr="00BF2626" w:rsidRDefault="00F74298" w:rsidP="007226AF">
            <w:pPr>
              <w:suppressAutoHyphens/>
              <w:spacing w:after="0" w:line="240" w:lineRule="auto"/>
              <w:jc w:val="center"/>
              <w:rPr>
                <w:rFonts w:ascii="Times New Roman" w:hAnsi="Times New Roman"/>
              </w:rPr>
            </w:pPr>
            <w:r w:rsidRPr="00BF2626">
              <w:rPr>
                <w:rFonts w:ascii="Times New Roman" w:hAnsi="Times New Roman"/>
              </w:rPr>
              <w:t>Единица измерения</w:t>
            </w:r>
          </w:p>
        </w:tc>
        <w:tc>
          <w:tcPr>
            <w:tcW w:w="1701" w:type="dxa"/>
            <w:shd w:val="clear" w:color="auto" w:fill="auto"/>
            <w:vAlign w:val="center"/>
          </w:tcPr>
          <w:p w14:paraId="26A74489" w14:textId="2BF2B14D"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Величина</w:t>
            </w:r>
          </w:p>
        </w:tc>
      </w:tr>
      <w:tr w:rsidR="00F74298" w:rsidRPr="00BF2626" w14:paraId="0A51D0E6" w14:textId="77777777" w:rsidTr="00BB2470">
        <w:tc>
          <w:tcPr>
            <w:tcW w:w="426" w:type="dxa"/>
            <w:shd w:val="clear" w:color="auto" w:fill="auto"/>
            <w:vAlign w:val="center"/>
          </w:tcPr>
          <w:p w14:paraId="7BBD3B28" w14:textId="77777777" w:rsidR="00F74298" w:rsidRPr="00BF2626" w:rsidRDefault="00F74298"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shd w:val="clear" w:color="auto" w:fill="auto"/>
            <w:vAlign w:val="center"/>
          </w:tcPr>
          <w:p w14:paraId="259362F2" w14:textId="77777777" w:rsidR="00F74298" w:rsidRPr="00BF2626" w:rsidRDefault="00F74298" w:rsidP="007226AF">
            <w:pPr>
              <w:spacing w:after="0" w:line="240" w:lineRule="auto"/>
              <w:jc w:val="both"/>
              <w:rPr>
                <w:rFonts w:ascii="Times New Roman" w:hAnsi="Times New Roman"/>
              </w:rPr>
            </w:pPr>
            <w:r w:rsidRPr="00BF2626">
              <w:rPr>
                <w:rFonts w:ascii="Times New Roman" w:hAnsi="Times New Roman"/>
              </w:rPr>
              <w:t>Пожарное депо</w:t>
            </w:r>
          </w:p>
        </w:tc>
        <w:tc>
          <w:tcPr>
            <w:tcW w:w="2268" w:type="dxa"/>
            <w:shd w:val="clear" w:color="auto" w:fill="auto"/>
            <w:vAlign w:val="center"/>
          </w:tcPr>
          <w:p w14:paraId="2247A9AB" w14:textId="77777777" w:rsidR="00F74298" w:rsidRPr="00BF2626" w:rsidRDefault="00E133AA" w:rsidP="007226AF">
            <w:pPr>
              <w:spacing w:after="0" w:line="240" w:lineRule="auto"/>
              <w:jc w:val="center"/>
              <w:rPr>
                <w:rFonts w:ascii="Times New Roman" w:hAnsi="Times New Roman"/>
              </w:rPr>
            </w:pPr>
            <w:r w:rsidRPr="00BF2626">
              <w:rPr>
                <w:rFonts w:ascii="Times New Roman" w:hAnsi="Times New Roman"/>
              </w:rPr>
              <w:t>О</w:t>
            </w:r>
            <w:r w:rsidR="00F74298" w:rsidRPr="00BF2626">
              <w:rPr>
                <w:rFonts w:ascii="Times New Roman" w:hAnsi="Times New Roman"/>
              </w:rPr>
              <w:t>бъект</w:t>
            </w:r>
          </w:p>
        </w:tc>
        <w:tc>
          <w:tcPr>
            <w:tcW w:w="709" w:type="dxa"/>
            <w:shd w:val="clear" w:color="auto" w:fill="auto"/>
            <w:vAlign w:val="center"/>
          </w:tcPr>
          <w:p w14:paraId="3244D119"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11</w:t>
            </w:r>
          </w:p>
        </w:tc>
        <w:tc>
          <w:tcPr>
            <w:tcW w:w="2551" w:type="dxa"/>
            <w:shd w:val="clear" w:color="auto" w:fill="auto"/>
            <w:vAlign w:val="center"/>
          </w:tcPr>
          <w:p w14:paraId="15168CF8"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время прибытия первого подразделения пожарной охраны, мин</w:t>
            </w:r>
          </w:p>
        </w:tc>
        <w:tc>
          <w:tcPr>
            <w:tcW w:w="1701" w:type="dxa"/>
            <w:shd w:val="clear" w:color="auto" w:fill="auto"/>
            <w:vAlign w:val="center"/>
          </w:tcPr>
          <w:p w14:paraId="1D2AB441"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10</w:t>
            </w:r>
          </w:p>
        </w:tc>
      </w:tr>
      <w:tr w:rsidR="00F74298" w:rsidRPr="00BF2626" w14:paraId="491BC4F8" w14:textId="77777777" w:rsidTr="00BB2470">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C7AC44" w14:textId="77777777" w:rsidR="00F74298" w:rsidRPr="00BF2626" w:rsidRDefault="00F74298"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A28AD0F" w14:textId="77777777" w:rsidR="00F74298" w:rsidRPr="00BF2626" w:rsidRDefault="00F74298" w:rsidP="007226AF">
            <w:pPr>
              <w:spacing w:after="0" w:line="240" w:lineRule="auto"/>
              <w:rPr>
                <w:rFonts w:ascii="Times New Roman" w:hAnsi="Times New Roman"/>
              </w:rPr>
            </w:pPr>
            <w:r w:rsidRPr="00BF2626">
              <w:rPr>
                <w:rFonts w:ascii="Times New Roman" w:hAnsi="Times New Roman"/>
              </w:rPr>
              <w:t>Спасательные посты (станции) на водных объектах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83D1C4"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объектов</w:t>
            </w:r>
          </w:p>
          <w:p w14:paraId="5D134AAE" w14:textId="77777777" w:rsidR="00F74298" w:rsidRPr="00BF2626" w:rsidRDefault="00F74298" w:rsidP="007226AF">
            <w:pPr>
              <w:suppressAutoHyphens/>
              <w:spacing w:after="0" w:line="240" w:lineRule="auto"/>
              <w:jc w:val="center"/>
              <w:rPr>
                <w:rFonts w:ascii="Times New Roman" w:hAnsi="Times New Roman"/>
              </w:rPr>
            </w:pPr>
            <w:r w:rsidRPr="00BF2626">
              <w:rPr>
                <w:rFonts w:ascii="Times New Roman" w:hAnsi="Times New Roman"/>
              </w:rPr>
              <w:t>на пляж категории I-III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4E66D"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1</w:t>
            </w:r>
          </w:p>
        </w:tc>
        <w:tc>
          <w:tcPr>
            <w:tcW w:w="4252" w:type="dxa"/>
            <w:gridSpan w:val="2"/>
            <w:tcBorders>
              <w:top w:val="single" w:sz="4" w:space="0" w:color="auto"/>
              <w:left w:val="single" w:sz="4" w:space="0" w:color="auto"/>
              <w:right w:val="single" w:sz="4" w:space="0" w:color="auto"/>
            </w:tcBorders>
            <w:shd w:val="clear" w:color="auto" w:fill="auto"/>
            <w:vAlign w:val="center"/>
          </w:tcPr>
          <w:p w14:paraId="4AA8CF0B" w14:textId="77777777" w:rsidR="00F74298" w:rsidRPr="00BF2626" w:rsidRDefault="00F74298" w:rsidP="007226AF">
            <w:pPr>
              <w:spacing w:after="0" w:line="240" w:lineRule="auto"/>
              <w:jc w:val="center"/>
              <w:rPr>
                <w:rFonts w:ascii="Times New Roman" w:hAnsi="Times New Roman"/>
              </w:rPr>
            </w:pPr>
            <w:r w:rsidRPr="00BF2626">
              <w:rPr>
                <w:rFonts w:ascii="Times New Roman" w:hAnsi="Times New Roman"/>
              </w:rPr>
              <w:t>не нормируется</w:t>
            </w:r>
          </w:p>
        </w:tc>
      </w:tr>
      <w:tr w:rsidR="007C7F37" w:rsidRPr="00BF2626" w14:paraId="6A0A028C" w14:textId="77777777" w:rsidTr="00BB2470">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C3B135" w14:textId="77777777" w:rsidR="007C7F37" w:rsidRPr="00BF2626" w:rsidRDefault="007C7F37"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0721001" w14:textId="77777777" w:rsidR="007C7F37" w:rsidRPr="00BF2626" w:rsidRDefault="007C7F37" w:rsidP="007226AF">
            <w:pPr>
              <w:spacing w:after="0" w:line="240" w:lineRule="auto"/>
              <w:jc w:val="both"/>
              <w:rPr>
                <w:rFonts w:ascii="Times New Roman" w:eastAsia="Calibri" w:hAnsi="Times New Roman"/>
                <w:lang w:eastAsia="en-US"/>
              </w:rPr>
            </w:pPr>
            <w:r w:rsidRPr="00BF2626">
              <w:rPr>
                <w:rFonts w:ascii="Times New Roman" w:eastAsia="Calibri" w:hAnsi="Times New Roman"/>
                <w:lang w:eastAsia="en-US"/>
              </w:rPr>
              <w:t>Берегозащитные сооружения</w:t>
            </w:r>
          </w:p>
        </w:tc>
        <w:tc>
          <w:tcPr>
            <w:tcW w:w="2268" w:type="dxa"/>
            <w:tcBorders>
              <w:left w:val="single" w:sz="4" w:space="0" w:color="auto"/>
              <w:right w:val="single" w:sz="4" w:space="0" w:color="auto"/>
            </w:tcBorders>
            <w:shd w:val="clear" w:color="auto" w:fill="auto"/>
            <w:vAlign w:val="center"/>
          </w:tcPr>
          <w:p w14:paraId="32DCB05C" w14:textId="77777777" w:rsidR="007C7F37" w:rsidRPr="00BF2626" w:rsidRDefault="007C7F37" w:rsidP="007226AF">
            <w:pPr>
              <w:suppressAutoHyphens/>
              <w:spacing w:after="0" w:line="240" w:lineRule="auto"/>
              <w:jc w:val="center"/>
              <w:rPr>
                <w:rFonts w:ascii="Times New Roman" w:hAnsi="Times New Roman"/>
              </w:rPr>
            </w:pPr>
            <w:r w:rsidRPr="00BF2626">
              <w:rPr>
                <w:rFonts w:ascii="Times New Roman" w:hAnsi="Times New Roman"/>
              </w:rPr>
              <w:t>% береговой линии, требующий защиты</w:t>
            </w:r>
          </w:p>
        </w:tc>
        <w:tc>
          <w:tcPr>
            <w:tcW w:w="709" w:type="dxa"/>
            <w:tcBorders>
              <w:left w:val="single" w:sz="4" w:space="0" w:color="auto"/>
              <w:right w:val="single" w:sz="4" w:space="0" w:color="auto"/>
            </w:tcBorders>
            <w:shd w:val="clear" w:color="auto" w:fill="auto"/>
            <w:vAlign w:val="center"/>
          </w:tcPr>
          <w:p w14:paraId="57668387"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100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0A9AD" w14:textId="77777777" w:rsidR="007C7F37" w:rsidRPr="00BF2626" w:rsidRDefault="007C7F37" w:rsidP="007226AF">
            <w:pPr>
              <w:autoSpaceDE w:val="0"/>
              <w:autoSpaceDN w:val="0"/>
              <w:adjustRightInd w:val="0"/>
              <w:spacing w:after="0" w:line="240" w:lineRule="auto"/>
              <w:ind w:firstLine="540"/>
              <w:jc w:val="center"/>
              <w:rPr>
                <w:rFonts w:ascii="Times New Roman" w:hAnsi="Times New Roman"/>
              </w:rPr>
            </w:pPr>
            <w:r w:rsidRPr="00BF2626">
              <w:rPr>
                <w:rFonts w:ascii="Times New Roman" w:hAnsi="Times New Roman"/>
              </w:rPr>
              <w:t>не нормируется</w:t>
            </w:r>
          </w:p>
        </w:tc>
      </w:tr>
      <w:tr w:rsidR="007C7F37" w:rsidRPr="00BF2626" w14:paraId="494037A3" w14:textId="77777777" w:rsidTr="00BB2470">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10B79D" w14:textId="77777777" w:rsidR="007C7F37" w:rsidRPr="00BF2626" w:rsidRDefault="007C7F37"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560B417" w14:textId="77777777" w:rsidR="007C7F37" w:rsidRPr="00BF2626" w:rsidRDefault="007C7F37" w:rsidP="007226AF">
            <w:pPr>
              <w:spacing w:after="0" w:line="240" w:lineRule="auto"/>
              <w:jc w:val="both"/>
              <w:rPr>
                <w:rFonts w:ascii="Times New Roman" w:eastAsia="Calibri" w:hAnsi="Times New Roman"/>
                <w:lang w:eastAsia="en-US"/>
              </w:rPr>
            </w:pPr>
            <w:r w:rsidRPr="00BF2626">
              <w:rPr>
                <w:rFonts w:ascii="Times New Roman" w:eastAsia="Calibri" w:hAnsi="Times New Roman"/>
                <w:lang w:eastAsia="en-US"/>
              </w:rPr>
              <w:t>Пожарные гидранты на водопроводной сети</w:t>
            </w:r>
          </w:p>
        </w:tc>
        <w:tc>
          <w:tcPr>
            <w:tcW w:w="2268" w:type="dxa"/>
            <w:tcBorders>
              <w:left w:val="single" w:sz="4" w:space="0" w:color="auto"/>
              <w:right w:val="single" w:sz="4" w:space="0" w:color="auto"/>
            </w:tcBorders>
            <w:shd w:val="clear" w:color="auto" w:fill="auto"/>
            <w:vAlign w:val="center"/>
          </w:tcPr>
          <w:p w14:paraId="09E996B9" w14:textId="77777777" w:rsidR="007C7F37" w:rsidRPr="00BF2626" w:rsidRDefault="007C7F37" w:rsidP="007226AF">
            <w:pPr>
              <w:suppressAutoHyphens/>
              <w:spacing w:after="0" w:line="240" w:lineRule="auto"/>
              <w:jc w:val="center"/>
              <w:rPr>
                <w:rFonts w:ascii="Times New Roman" w:hAnsi="Times New Roman"/>
              </w:rPr>
            </w:pPr>
            <w:r w:rsidRPr="00BF2626">
              <w:rPr>
                <w:rFonts w:ascii="Times New Roman" w:hAnsi="Times New Roman"/>
              </w:rPr>
              <w:t>м, между гидрантами</w:t>
            </w:r>
          </w:p>
        </w:tc>
        <w:tc>
          <w:tcPr>
            <w:tcW w:w="709" w:type="dxa"/>
            <w:tcBorders>
              <w:left w:val="single" w:sz="4" w:space="0" w:color="auto"/>
              <w:right w:val="single" w:sz="4" w:space="0" w:color="auto"/>
            </w:tcBorders>
            <w:shd w:val="clear" w:color="auto" w:fill="auto"/>
            <w:vAlign w:val="center"/>
          </w:tcPr>
          <w:p w14:paraId="6147EBCE"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150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2B4F" w14:textId="77777777" w:rsidR="007C7F37" w:rsidRPr="00BF2626" w:rsidRDefault="007C7F37" w:rsidP="007226AF">
            <w:pPr>
              <w:autoSpaceDE w:val="0"/>
              <w:autoSpaceDN w:val="0"/>
              <w:adjustRightInd w:val="0"/>
              <w:spacing w:after="0" w:line="240" w:lineRule="auto"/>
              <w:ind w:firstLine="540"/>
              <w:jc w:val="center"/>
              <w:rPr>
                <w:rFonts w:ascii="Times New Roman" w:hAnsi="Times New Roman"/>
              </w:rPr>
            </w:pPr>
            <w:r w:rsidRPr="00BF2626">
              <w:rPr>
                <w:rFonts w:ascii="Times New Roman" w:hAnsi="Times New Roman"/>
              </w:rPr>
              <w:t>не нормируется</w:t>
            </w:r>
          </w:p>
        </w:tc>
      </w:tr>
      <w:tr w:rsidR="007C7F37" w:rsidRPr="00BF2626" w14:paraId="0E5349A1" w14:textId="77777777" w:rsidTr="00BB2470">
        <w:trPr>
          <w:trHeight w:val="273"/>
        </w:trPr>
        <w:tc>
          <w:tcPr>
            <w:tcW w:w="426" w:type="dxa"/>
            <w:vMerge w:val="restart"/>
            <w:tcBorders>
              <w:left w:val="single" w:sz="4" w:space="0" w:color="auto"/>
              <w:right w:val="single" w:sz="4" w:space="0" w:color="auto"/>
            </w:tcBorders>
            <w:shd w:val="clear" w:color="auto" w:fill="auto"/>
            <w:vAlign w:val="center"/>
          </w:tcPr>
          <w:p w14:paraId="3FA33C0F" w14:textId="77777777" w:rsidR="007C7F37" w:rsidRPr="00BF2626" w:rsidRDefault="007C7F37"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vMerge w:val="restart"/>
            <w:tcBorders>
              <w:left w:val="single" w:sz="4" w:space="0" w:color="auto"/>
              <w:right w:val="single" w:sz="4" w:space="0" w:color="auto"/>
            </w:tcBorders>
            <w:shd w:val="clear" w:color="auto" w:fill="auto"/>
            <w:vAlign w:val="center"/>
          </w:tcPr>
          <w:p w14:paraId="7443EF1A" w14:textId="77777777" w:rsidR="007C7F37" w:rsidRPr="00BF2626" w:rsidRDefault="007C7F37" w:rsidP="007226AF">
            <w:pPr>
              <w:spacing w:after="0" w:line="240" w:lineRule="auto"/>
              <w:ind w:firstLine="33"/>
              <w:rPr>
                <w:rFonts w:ascii="Times New Roman" w:hAnsi="Times New Roman"/>
              </w:rPr>
            </w:pPr>
            <w:r w:rsidRPr="00BF2626">
              <w:rPr>
                <w:rFonts w:ascii="Times New Roman" w:hAnsi="Times New Roman"/>
              </w:rPr>
              <w:t xml:space="preserve">Противопожарные водоёмы или </w:t>
            </w:r>
            <w:r w:rsidRPr="00BF2626">
              <w:rPr>
                <w:rFonts w:ascii="Times New Roman" w:eastAsia="Calibri" w:hAnsi="Times New Roman"/>
                <w:lang w:eastAsia="en-US"/>
              </w:rPr>
              <w:t>резервуары</w:t>
            </w:r>
            <w:r w:rsidRPr="00BF2626">
              <w:rPr>
                <w:rFonts w:ascii="Times New Roman" w:hAnsi="Times New Roman"/>
              </w:rPr>
              <w:t xml:space="preserve"> для отдельно стоящих зданий классов функциональной пожарной опасности Ф1.1, Ф1.2, Ф2, Ф3, Ф4 объёмом до </w:t>
            </w:r>
            <w:smartTag w:uri="urn:schemas-microsoft-com:office:smarttags" w:element="metricconverter">
              <w:smartTagPr>
                <w:attr w:name="ProductID" w:val="1000 м3"/>
              </w:smartTagPr>
              <w:r w:rsidRPr="00BF2626">
                <w:rPr>
                  <w:rFonts w:ascii="Times New Roman" w:hAnsi="Times New Roman"/>
                </w:rPr>
                <w:t>1000 м</w:t>
              </w:r>
              <w:r w:rsidRPr="00BF2626">
                <w:rPr>
                  <w:rFonts w:ascii="Times New Roman" w:hAnsi="Times New Roman"/>
                  <w:vertAlign w:val="superscript"/>
                </w:rPr>
                <w:t>3</w:t>
              </w:r>
            </w:smartTag>
            <w:r w:rsidRPr="00BF2626">
              <w:rPr>
                <w:rFonts w:ascii="Times New Roman" w:hAnsi="Times New Roman"/>
                <w:vertAlign w:val="superscript"/>
              </w:rPr>
              <w:t xml:space="preserve"> </w:t>
            </w:r>
            <w:r w:rsidRPr="00BF2626">
              <w:rPr>
                <w:rFonts w:ascii="Times New Roman" w:hAnsi="Times New Roman"/>
              </w:rPr>
              <w:t>при отсутствии кольцевого противопожарного водопровода</w:t>
            </w:r>
          </w:p>
        </w:tc>
        <w:tc>
          <w:tcPr>
            <w:tcW w:w="2268" w:type="dxa"/>
            <w:tcBorders>
              <w:left w:val="single" w:sz="4" w:space="0" w:color="auto"/>
              <w:right w:val="single" w:sz="4" w:space="0" w:color="auto"/>
            </w:tcBorders>
            <w:shd w:val="clear" w:color="auto" w:fill="auto"/>
            <w:vAlign w:val="center"/>
          </w:tcPr>
          <w:p w14:paraId="6D38A89C" w14:textId="77777777" w:rsidR="007C7F37" w:rsidRPr="00BF2626" w:rsidRDefault="007C7F37" w:rsidP="007226AF">
            <w:pPr>
              <w:autoSpaceDE w:val="0"/>
              <w:autoSpaceDN w:val="0"/>
              <w:adjustRightInd w:val="0"/>
              <w:spacing w:after="0" w:line="240" w:lineRule="auto"/>
              <w:ind w:firstLine="33"/>
              <w:jc w:val="center"/>
              <w:rPr>
                <w:rFonts w:ascii="Times New Roman" w:hAnsi="Times New Roman"/>
              </w:rPr>
            </w:pPr>
            <w:r w:rsidRPr="00BF2626">
              <w:rPr>
                <w:rFonts w:ascii="Times New Roman" w:hAnsi="Times New Roman"/>
              </w:rPr>
              <w:t>количество резервуаров на 1 водозаборный узел</w:t>
            </w:r>
          </w:p>
          <w:p w14:paraId="31A965BA" w14:textId="77777777" w:rsidR="007C7F37" w:rsidRPr="00BF2626" w:rsidRDefault="007C7F37" w:rsidP="007226AF">
            <w:pPr>
              <w:autoSpaceDE w:val="0"/>
              <w:autoSpaceDN w:val="0"/>
              <w:adjustRightInd w:val="0"/>
              <w:spacing w:after="0" w:line="240" w:lineRule="auto"/>
              <w:ind w:firstLine="33"/>
              <w:jc w:val="center"/>
              <w:rPr>
                <w:rFonts w:ascii="Times New Roman" w:hAnsi="Times New Roman"/>
              </w:rPr>
            </w:pPr>
          </w:p>
        </w:tc>
        <w:tc>
          <w:tcPr>
            <w:tcW w:w="709" w:type="dxa"/>
            <w:tcBorders>
              <w:left w:val="single" w:sz="4" w:space="0" w:color="auto"/>
              <w:right w:val="single" w:sz="4" w:space="0" w:color="auto"/>
            </w:tcBorders>
            <w:shd w:val="clear" w:color="auto" w:fill="auto"/>
            <w:vAlign w:val="center"/>
          </w:tcPr>
          <w:p w14:paraId="4AB0708E" w14:textId="77777777" w:rsidR="007C7F37" w:rsidRPr="00BF2626" w:rsidRDefault="007C7F37" w:rsidP="007226AF">
            <w:pPr>
              <w:pStyle w:val="ConsPlusNormal"/>
              <w:widowControl/>
              <w:jc w:val="center"/>
              <w:rPr>
                <w:rFonts w:ascii="Times New Roman" w:hAnsi="Times New Roman" w:cs="Times New Roman"/>
              </w:rPr>
            </w:pPr>
            <w:r w:rsidRPr="00BF2626">
              <w:rPr>
                <w:rFonts w:ascii="Times New Roman" w:hAnsi="Times New Roman" w:cs="Times New Roman"/>
              </w:rPr>
              <w:t>2</w:t>
            </w:r>
          </w:p>
          <w:p w14:paraId="6DDAC536" w14:textId="77777777" w:rsidR="007C7F37" w:rsidRPr="00BF2626" w:rsidRDefault="007C7F37" w:rsidP="007226AF">
            <w:pPr>
              <w:pStyle w:val="ConsPlusNormal"/>
              <w:widowControl/>
              <w:jc w:val="center"/>
              <w:rPr>
                <w:rFonts w:ascii="Times New Roman" w:hAnsi="Times New Roman" w:cs="Times New Roman"/>
              </w:rPr>
            </w:pPr>
          </w:p>
        </w:tc>
        <w:tc>
          <w:tcPr>
            <w:tcW w:w="2551" w:type="dxa"/>
            <w:vMerge w:val="restart"/>
            <w:tcBorders>
              <w:top w:val="single" w:sz="4" w:space="0" w:color="auto"/>
              <w:left w:val="single" w:sz="4" w:space="0" w:color="auto"/>
              <w:right w:val="single" w:sz="4" w:space="0" w:color="auto"/>
            </w:tcBorders>
            <w:shd w:val="clear" w:color="auto" w:fill="auto"/>
            <w:vAlign w:val="center"/>
          </w:tcPr>
          <w:p w14:paraId="7CCC8959"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 xml:space="preserve">расстояние до обслуживаемых зданий, м  </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DBE085A"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150</w:t>
            </w:r>
          </w:p>
        </w:tc>
      </w:tr>
      <w:tr w:rsidR="007C7F37" w:rsidRPr="00BF2626" w14:paraId="51A08E43" w14:textId="77777777" w:rsidTr="00BB2470">
        <w:trPr>
          <w:trHeight w:val="1032"/>
        </w:trPr>
        <w:tc>
          <w:tcPr>
            <w:tcW w:w="426" w:type="dxa"/>
            <w:vMerge/>
            <w:tcBorders>
              <w:left w:val="single" w:sz="4" w:space="0" w:color="auto"/>
              <w:right w:val="single" w:sz="4" w:space="0" w:color="auto"/>
            </w:tcBorders>
            <w:shd w:val="clear" w:color="auto" w:fill="auto"/>
            <w:vAlign w:val="center"/>
          </w:tcPr>
          <w:p w14:paraId="2C3C4C4D" w14:textId="77777777" w:rsidR="007C7F37" w:rsidRPr="00BF2626" w:rsidRDefault="007C7F37"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vMerge/>
            <w:tcBorders>
              <w:left w:val="single" w:sz="4" w:space="0" w:color="auto"/>
              <w:right w:val="single" w:sz="4" w:space="0" w:color="auto"/>
            </w:tcBorders>
            <w:shd w:val="clear" w:color="auto" w:fill="auto"/>
            <w:vAlign w:val="center"/>
          </w:tcPr>
          <w:p w14:paraId="20480343" w14:textId="77777777" w:rsidR="007C7F37" w:rsidRPr="00BF2626" w:rsidRDefault="007C7F37" w:rsidP="007226AF">
            <w:pPr>
              <w:spacing w:after="0" w:line="240" w:lineRule="auto"/>
              <w:ind w:firstLine="33"/>
              <w:rPr>
                <w:rFonts w:ascii="Times New Roman" w:hAnsi="Times New Roman"/>
              </w:rPr>
            </w:pPr>
          </w:p>
        </w:tc>
        <w:tc>
          <w:tcPr>
            <w:tcW w:w="2268" w:type="dxa"/>
            <w:tcBorders>
              <w:left w:val="single" w:sz="4" w:space="0" w:color="auto"/>
              <w:right w:val="single" w:sz="4" w:space="0" w:color="auto"/>
            </w:tcBorders>
            <w:shd w:val="clear" w:color="auto" w:fill="auto"/>
            <w:vAlign w:val="center"/>
          </w:tcPr>
          <w:p w14:paraId="05B1DA4A" w14:textId="77777777" w:rsidR="007C7F37" w:rsidRPr="00BF2626" w:rsidRDefault="009C6738" w:rsidP="007226AF">
            <w:pPr>
              <w:autoSpaceDE w:val="0"/>
              <w:autoSpaceDN w:val="0"/>
              <w:adjustRightInd w:val="0"/>
              <w:spacing w:after="0" w:line="240" w:lineRule="auto"/>
              <w:ind w:firstLine="33"/>
              <w:jc w:val="center"/>
              <w:rPr>
                <w:rFonts w:ascii="Times New Roman" w:hAnsi="Times New Roman"/>
              </w:rPr>
            </w:pPr>
            <w:r w:rsidRPr="00BF2626">
              <w:rPr>
                <w:rFonts w:ascii="Times New Roman" w:hAnsi="Times New Roman"/>
                <w:lang w:val="en-US"/>
              </w:rPr>
              <w:t>min</w:t>
            </w:r>
            <w:r w:rsidRPr="00BF2626">
              <w:rPr>
                <w:rFonts w:ascii="Times New Roman" w:hAnsi="Times New Roman"/>
              </w:rPr>
              <w:t xml:space="preserve"> </w:t>
            </w:r>
            <w:r w:rsidR="007C7F37" w:rsidRPr="00BF2626">
              <w:rPr>
                <w:rFonts w:ascii="Times New Roman" w:hAnsi="Times New Roman"/>
              </w:rPr>
              <w:t>расход воды на пожаротушение л/с</w:t>
            </w:r>
          </w:p>
        </w:tc>
        <w:tc>
          <w:tcPr>
            <w:tcW w:w="709" w:type="dxa"/>
            <w:tcBorders>
              <w:left w:val="single" w:sz="4" w:space="0" w:color="auto"/>
              <w:right w:val="single" w:sz="4" w:space="0" w:color="auto"/>
            </w:tcBorders>
            <w:shd w:val="clear" w:color="auto" w:fill="auto"/>
            <w:vAlign w:val="center"/>
          </w:tcPr>
          <w:p w14:paraId="130FFE29" w14:textId="77777777" w:rsidR="007C7F37" w:rsidRPr="00BF2626" w:rsidRDefault="007C7F37" w:rsidP="007226AF">
            <w:pPr>
              <w:pStyle w:val="ConsPlusNormal"/>
              <w:widowControl/>
              <w:jc w:val="center"/>
              <w:rPr>
                <w:rFonts w:ascii="Times New Roman" w:hAnsi="Times New Roman" w:cs="Times New Roman"/>
              </w:rPr>
            </w:pPr>
            <w:r w:rsidRPr="00BF2626">
              <w:rPr>
                <w:rFonts w:ascii="Times New Roman" w:hAnsi="Times New Roman" w:cs="Times New Roman"/>
              </w:rPr>
              <w:t>10</w:t>
            </w:r>
          </w:p>
        </w:tc>
        <w:tc>
          <w:tcPr>
            <w:tcW w:w="2551" w:type="dxa"/>
            <w:vMerge/>
            <w:tcBorders>
              <w:left w:val="single" w:sz="4" w:space="0" w:color="auto"/>
              <w:right w:val="single" w:sz="4" w:space="0" w:color="auto"/>
            </w:tcBorders>
            <w:shd w:val="clear" w:color="auto" w:fill="auto"/>
            <w:vAlign w:val="center"/>
          </w:tcPr>
          <w:p w14:paraId="679623FD" w14:textId="77777777" w:rsidR="007C7F37" w:rsidRPr="00BF2626" w:rsidRDefault="007C7F37" w:rsidP="007226AF">
            <w:pPr>
              <w:spacing w:after="0" w:line="240" w:lineRule="auto"/>
              <w:jc w:val="center"/>
              <w:rPr>
                <w:rFonts w:ascii="Times New Roman" w:hAnsi="Times New Roman"/>
              </w:rPr>
            </w:pPr>
          </w:p>
        </w:tc>
        <w:tc>
          <w:tcPr>
            <w:tcW w:w="1701" w:type="dxa"/>
            <w:vMerge/>
            <w:tcBorders>
              <w:left w:val="single" w:sz="4" w:space="0" w:color="auto"/>
              <w:right w:val="single" w:sz="4" w:space="0" w:color="auto"/>
            </w:tcBorders>
            <w:shd w:val="clear" w:color="auto" w:fill="auto"/>
            <w:vAlign w:val="center"/>
          </w:tcPr>
          <w:p w14:paraId="05EF8A7D" w14:textId="77777777" w:rsidR="007C7F37" w:rsidRPr="00BF2626" w:rsidRDefault="007C7F37" w:rsidP="007226AF">
            <w:pPr>
              <w:spacing w:after="0" w:line="240" w:lineRule="auto"/>
              <w:jc w:val="center"/>
              <w:rPr>
                <w:rFonts w:ascii="Times New Roman" w:hAnsi="Times New Roman"/>
              </w:rPr>
            </w:pPr>
          </w:p>
        </w:tc>
      </w:tr>
      <w:tr w:rsidR="007C7F37" w:rsidRPr="00BF2626" w14:paraId="3019103B" w14:textId="77777777" w:rsidTr="00BB2470">
        <w:trPr>
          <w:trHeight w:val="3044"/>
        </w:trPr>
        <w:tc>
          <w:tcPr>
            <w:tcW w:w="426" w:type="dxa"/>
            <w:tcBorders>
              <w:left w:val="single" w:sz="4" w:space="0" w:color="auto"/>
              <w:right w:val="single" w:sz="4" w:space="0" w:color="auto"/>
            </w:tcBorders>
            <w:shd w:val="clear" w:color="auto" w:fill="auto"/>
            <w:vAlign w:val="center"/>
          </w:tcPr>
          <w:p w14:paraId="177E8AAA" w14:textId="77777777" w:rsidR="007C7F37" w:rsidRPr="00BF2626" w:rsidRDefault="007C7F37"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tcBorders>
              <w:left w:val="single" w:sz="4" w:space="0" w:color="auto"/>
              <w:right w:val="single" w:sz="4" w:space="0" w:color="auto"/>
            </w:tcBorders>
            <w:shd w:val="clear" w:color="auto" w:fill="auto"/>
            <w:vAlign w:val="center"/>
          </w:tcPr>
          <w:p w14:paraId="6C9A6BEE" w14:textId="77777777" w:rsidR="007C7F37" w:rsidRPr="00BF2626" w:rsidRDefault="007C7F37" w:rsidP="00ED2B60">
            <w:pPr>
              <w:spacing w:after="0" w:line="240" w:lineRule="auto"/>
              <w:ind w:firstLine="33"/>
              <w:rPr>
                <w:rFonts w:ascii="Times New Roman" w:hAnsi="Times New Roman"/>
              </w:rPr>
            </w:pPr>
            <w:r w:rsidRPr="00BF2626">
              <w:rPr>
                <w:rFonts w:ascii="Times New Roman" w:hAnsi="Times New Roman"/>
              </w:rPr>
              <w:t>Противопожарные водоёмы или резервуары зданий и сооружений класса функциональной пожарной опасности Ф5 с производствами категорий В, Г и Д по пожаро</w:t>
            </w:r>
            <w:r w:rsidR="00BC40DF" w:rsidRPr="00BF2626">
              <w:rPr>
                <w:rFonts w:ascii="Times New Roman" w:hAnsi="Times New Roman"/>
              </w:rPr>
              <w:t>-,</w:t>
            </w:r>
            <w:r w:rsidR="00292B8B" w:rsidRPr="00BF2626">
              <w:rPr>
                <w:rFonts w:ascii="Times New Roman" w:hAnsi="Times New Roman"/>
              </w:rPr>
              <w:t xml:space="preserve"> </w:t>
            </w:r>
            <w:r w:rsidR="00ED2B60" w:rsidRPr="00BF2626">
              <w:rPr>
                <w:rFonts w:ascii="Times New Roman" w:hAnsi="Times New Roman"/>
              </w:rPr>
              <w:t>в</w:t>
            </w:r>
            <w:r w:rsidRPr="00BF2626">
              <w:rPr>
                <w:rFonts w:ascii="Times New Roman" w:hAnsi="Times New Roman"/>
              </w:rPr>
              <w:t xml:space="preserve">зрывоопасности и пожарной опасности при расходе воды на наружное </w:t>
            </w:r>
            <w:r w:rsidR="00292B8B" w:rsidRPr="00BF2626">
              <w:rPr>
                <w:rFonts w:ascii="Times New Roman" w:hAnsi="Times New Roman"/>
              </w:rPr>
              <w:t>п</w:t>
            </w:r>
            <w:r w:rsidRPr="00BF2626">
              <w:rPr>
                <w:rFonts w:ascii="Times New Roman" w:hAnsi="Times New Roman"/>
              </w:rPr>
              <w:t xml:space="preserve">ожаротушение </w:t>
            </w:r>
            <w:smartTag w:uri="urn:schemas-microsoft-com:office:smarttags" w:element="metricconverter">
              <w:smartTagPr>
                <w:attr w:name="ProductID" w:val="10 литров"/>
              </w:smartTagPr>
              <w:r w:rsidRPr="00BF2626">
                <w:rPr>
                  <w:rFonts w:ascii="Times New Roman" w:hAnsi="Times New Roman"/>
                </w:rPr>
                <w:t>10 литров</w:t>
              </w:r>
            </w:smartTag>
            <w:r w:rsidRPr="00BF2626">
              <w:rPr>
                <w:rFonts w:ascii="Times New Roman" w:hAnsi="Times New Roman"/>
              </w:rPr>
              <w:t xml:space="preserve"> в секунду </w:t>
            </w:r>
          </w:p>
        </w:tc>
        <w:tc>
          <w:tcPr>
            <w:tcW w:w="2268" w:type="dxa"/>
            <w:tcBorders>
              <w:left w:val="single" w:sz="4" w:space="0" w:color="auto"/>
              <w:right w:val="single" w:sz="4" w:space="0" w:color="auto"/>
            </w:tcBorders>
            <w:shd w:val="clear" w:color="auto" w:fill="auto"/>
            <w:vAlign w:val="center"/>
          </w:tcPr>
          <w:p w14:paraId="7B2B70EF" w14:textId="77777777" w:rsidR="007C7F37" w:rsidRPr="00BF2626" w:rsidRDefault="007C7F37" w:rsidP="007226AF">
            <w:pPr>
              <w:autoSpaceDE w:val="0"/>
              <w:autoSpaceDN w:val="0"/>
              <w:adjustRightInd w:val="0"/>
              <w:spacing w:after="0" w:line="240" w:lineRule="auto"/>
              <w:ind w:firstLine="33"/>
              <w:jc w:val="center"/>
              <w:rPr>
                <w:rFonts w:ascii="Times New Roman" w:hAnsi="Times New Roman"/>
              </w:rPr>
            </w:pPr>
            <w:r w:rsidRPr="00BF2626">
              <w:rPr>
                <w:rFonts w:ascii="Times New Roman" w:hAnsi="Times New Roman"/>
              </w:rPr>
              <w:t>количество резервуаров на 1 водозаборный узел</w:t>
            </w:r>
          </w:p>
          <w:p w14:paraId="4C987B2F" w14:textId="77777777" w:rsidR="007C7F37" w:rsidRPr="00BF2626" w:rsidRDefault="007C7F37" w:rsidP="007226AF">
            <w:pPr>
              <w:autoSpaceDE w:val="0"/>
              <w:autoSpaceDN w:val="0"/>
              <w:adjustRightInd w:val="0"/>
              <w:spacing w:after="0" w:line="240" w:lineRule="auto"/>
              <w:ind w:firstLine="33"/>
              <w:jc w:val="center"/>
              <w:rPr>
                <w:rFonts w:ascii="Times New Roman" w:hAnsi="Times New Roman"/>
              </w:rPr>
            </w:pPr>
          </w:p>
          <w:p w14:paraId="10BA8561" w14:textId="77777777" w:rsidR="007C7F37" w:rsidRPr="00BF2626" w:rsidRDefault="009C6738" w:rsidP="007226AF">
            <w:pPr>
              <w:autoSpaceDE w:val="0"/>
              <w:autoSpaceDN w:val="0"/>
              <w:adjustRightInd w:val="0"/>
              <w:spacing w:after="0" w:line="240" w:lineRule="auto"/>
              <w:ind w:firstLine="33"/>
              <w:jc w:val="center"/>
              <w:rPr>
                <w:rFonts w:ascii="Times New Roman" w:hAnsi="Times New Roman"/>
              </w:rPr>
            </w:pPr>
            <w:r w:rsidRPr="00BF2626">
              <w:rPr>
                <w:rFonts w:ascii="Times New Roman" w:hAnsi="Times New Roman"/>
                <w:lang w:val="en-US"/>
              </w:rPr>
              <w:t>min</w:t>
            </w:r>
            <w:r w:rsidRPr="00BF2626">
              <w:rPr>
                <w:rFonts w:ascii="Times New Roman" w:hAnsi="Times New Roman"/>
              </w:rPr>
              <w:t xml:space="preserve"> </w:t>
            </w:r>
            <w:r w:rsidR="007C7F37" w:rsidRPr="00BF2626">
              <w:rPr>
                <w:rFonts w:ascii="Times New Roman" w:hAnsi="Times New Roman"/>
              </w:rPr>
              <w:t>расход воды на пожаротушение л/с</w:t>
            </w:r>
          </w:p>
          <w:p w14:paraId="5E9BA2C4" w14:textId="77777777" w:rsidR="007C7F37" w:rsidRPr="00BF2626" w:rsidRDefault="007C7F37" w:rsidP="007226AF">
            <w:pPr>
              <w:autoSpaceDE w:val="0"/>
              <w:autoSpaceDN w:val="0"/>
              <w:adjustRightInd w:val="0"/>
              <w:spacing w:after="0" w:line="240" w:lineRule="auto"/>
              <w:ind w:firstLine="33"/>
              <w:jc w:val="center"/>
              <w:rPr>
                <w:rFonts w:ascii="Times New Roman" w:hAnsi="Times New Roman"/>
              </w:rPr>
            </w:pPr>
          </w:p>
        </w:tc>
        <w:tc>
          <w:tcPr>
            <w:tcW w:w="709" w:type="dxa"/>
            <w:tcBorders>
              <w:left w:val="single" w:sz="4" w:space="0" w:color="auto"/>
              <w:right w:val="single" w:sz="4" w:space="0" w:color="auto"/>
            </w:tcBorders>
            <w:shd w:val="clear" w:color="auto" w:fill="auto"/>
            <w:vAlign w:val="center"/>
          </w:tcPr>
          <w:p w14:paraId="13C032D1" w14:textId="77777777" w:rsidR="007C7F37" w:rsidRPr="00BF2626" w:rsidRDefault="007C7F37" w:rsidP="007226AF">
            <w:pPr>
              <w:pStyle w:val="ConsPlusNormal"/>
              <w:widowControl/>
              <w:jc w:val="center"/>
              <w:rPr>
                <w:rFonts w:ascii="Times New Roman" w:hAnsi="Times New Roman" w:cs="Times New Roman"/>
              </w:rPr>
            </w:pPr>
          </w:p>
          <w:p w14:paraId="4F6A27D5" w14:textId="77777777" w:rsidR="007C7F37" w:rsidRPr="00BF2626" w:rsidRDefault="007C7F37" w:rsidP="007226AF">
            <w:pPr>
              <w:pStyle w:val="ConsPlusNormal"/>
              <w:widowControl/>
              <w:jc w:val="center"/>
              <w:rPr>
                <w:rFonts w:ascii="Times New Roman" w:hAnsi="Times New Roman" w:cs="Times New Roman"/>
              </w:rPr>
            </w:pPr>
          </w:p>
          <w:p w14:paraId="36870127" w14:textId="77777777" w:rsidR="007C7F37" w:rsidRPr="00BF2626" w:rsidRDefault="007C7F37" w:rsidP="007226AF">
            <w:pPr>
              <w:pStyle w:val="ConsPlusNormal"/>
              <w:widowControl/>
              <w:jc w:val="center"/>
              <w:rPr>
                <w:rFonts w:ascii="Times New Roman" w:hAnsi="Times New Roman" w:cs="Times New Roman"/>
              </w:rPr>
            </w:pPr>
            <w:r w:rsidRPr="00BF2626">
              <w:rPr>
                <w:rFonts w:ascii="Times New Roman" w:hAnsi="Times New Roman" w:cs="Times New Roman"/>
              </w:rPr>
              <w:t>2</w:t>
            </w:r>
          </w:p>
          <w:p w14:paraId="744408C9" w14:textId="77777777" w:rsidR="007C7F37" w:rsidRPr="00BF2626" w:rsidRDefault="007C7F37" w:rsidP="007226AF">
            <w:pPr>
              <w:pStyle w:val="ConsPlusNormal"/>
              <w:widowControl/>
              <w:jc w:val="center"/>
              <w:rPr>
                <w:rFonts w:ascii="Times New Roman" w:hAnsi="Times New Roman" w:cs="Times New Roman"/>
              </w:rPr>
            </w:pPr>
          </w:p>
          <w:p w14:paraId="7111FC21" w14:textId="77777777" w:rsidR="007C7F37" w:rsidRPr="00BF2626" w:rsidRDefault="007C7F37" w:rsidP="007226AF">
            <w:pPr>
              <w:pStyle w:val="ConsPlusNormal"/>
              <w:widowControl/>
              <w:jc w:val="center"/>
              <w:rPr>
                <w:rFonts w:ascii="Times New Roman" w:hAnsi="Times New Roman" w:cs="Times New Roman"/>
                <w:i/>
              </w:rPr>
            </w:pPr>
          </w:p>
          <w:p w14:paraId="5A027A98" w14:textId="77777777" w:rsidR="007C7F37" w:rsidRPr="00BF2626" w:rsidRDefault="007C7F37" w:rsidP="007226AF">
            <w:pPr>
              <w:autoSpaceDE w:val="0"/>
              <w:autoSpaceDN w:val="0"/>
              <w:adjustRightInd w:val="0"/>
              <w:spacing w:after="0" w:line="240" w:lineRule="auto"/>
              <w:ind w:firstLine="22"/>
              <w:jc w:val="center"/>
              <w:rPr>
                <w:rFonts w:ascii="Times New Roman" w:hAnsi="Times New Roman"/>
              </w:rPr>
            </w:pPr>
          </w:p>
          <w:p w14:paraId="2C25F5C2" w14:textId="77777777" w:rsidR="007C7F37" w:rsidRPr="00BF2626" w:rsidRDefault="007C7F37" w:rsidP="007226AF">
            <w:pPr>
              <w:autoSpaceDE w:val="0"/>
              <w:autoSpaceDN w:val="0"/>
              <w:adjustRightInd w:val="0"/>
              <w:spacing w:after="0" w:line="240" w:lineRule="auto"/>
              <w:ind w:firstLine="22"/>
              <w:jc w:val="center"/>
              <w:rPr>
                <w:rFonts w:ascii="Times New Roman" w:hAnsi="Times New Roman"/>
              </w:rPr>
            </w:pPr>
          </w:p>
          <w:p w14:paraId="4751D377" w14:textId="77777777" w:rsidR="007C7F37" w:rsidRPr="00BF2626" w:rsidRDefault="007C7F37" w:rsidP="007226AF">
            <w:pPr>
              <w:autoSpaceDE w:val="0"/>
              <w:autoSpaceDN w:val="0"/>
              <w:adjustRightInd w:val="0"/>
              <w:spacing w:after="0" w:line="240" w:lineRule="auto"/>
              <w:ind w:firstLine="22"/>
              <w:jc w:val="center"/>
              <w:rPr>
                <w:rFonts w:ascii="Times New Roman" w:hAnsi="Times New Roman"/>
              </w:rPr>
            </w:pPr>
            <w:r w:rsidRPr="00BF2626">
              <w:rPr>
                <w:rFonts w:ascii="Times New Roman" w:hAnsi="Times New Roman"/>
              </w:rPr>
              <w:t>10</w:t>
            </w:r>
          </w:p>
        </w:tc>
        <w:tc>
          <w:tcPr>
            <w:tcW w:w="2551" w:type="dxa"/>
            <w:tcBorders>
              <w:top w:val="single" w:sz="4" w:space="0" w:color="auto"/>
              <w:left w:val="single" w:sz="4" w:space="0" w:color="auto"/>
              <w:right w:val="single" w:sz="4" w:space="0" w:color="auto"/>
            </w:tcBorders>
            <w:shd w:val="clear" w:color="auto" w:fill="auto"/>
            <w:vAlign w:val="center"/>
          </w:tcPr>
          <w:p w14:paraId="292A5AB7"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 xml:space="preserve">расстояние до обслуживаемых зданий, м  </w:t>
            </w:r>
          </w:p>
        </w:tc>
        <w:tc>
          <w:tcPr>
            <w:tcW w:w="1701" w:type="dxa"/>
            <w:tcBorders>
              <w:top w:val="single" w:sz="4" w:space="0" w:color="auto"/>
              <w:left w:val="single" w:sz="4" w:space="0" w:color="auto"/>
              <w:right w:val="single" w:sz="4" w:space="0" w:color="auto"/>
            </w:tcBorders>
            <w:shd w:val="clear" w:color="auto" w:fill="auto"/>
            <w:vAlign w:val="center"/>
          </w:tcPr>
          <w:p w14:paraId="58E6FA31"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 xml:space="preserve">150 </w:t>
            </w:r>
          </w:p>
        </w:tc>
      </w:tr>
      <w:tr w:rsidR="007C7F37" w:rsidRPr="00BF2626" w14:paraId="205F293F" w14:textId="77777777" w:rsidTr="006D020B">
        <w:trPr>
          <w:trHeight w:val="1180"/>
        </w:trPr>
        <w:tc>
          <w:tcPr>
            <w:tcW w:w="426" w:type="dxa"/>
            <w:tcBorders>
              <w:left w:val="single" w:sz="4" w:space="0" w:color="auto"/>
              <w:right w:val="single" w:sz="4" w:space="0" w:color="auto"/>
            </w:tcBorders>
            <w:shd w:val="clear" w:color="auto" w:fill="auto"/>
            <w:vAlign w:val="center"/>
          </w:tcPr>
          <w:p w14:paraId="4C906686" w14:textId="77777777" w:rsidR="007C7F37" w:rsidRPr="00BF2626" w:rsidRDefault="007C7F37" w:rsidP="0049394F">
            <w:pPr>
              <w:pStyle w:val="ae"/>
              <w:numPr>
                <w:ilvl w:val="0"/>
                <w:numId w:val="10"/>
              </w:numPr>
              <w:tabs>
                <w:tab w:val="left" w:pos="318"/>
              </w:tabs>
              <w:spacing w:after="0" w:line="240" w:lineRule="auto"/>
              <w:ind w:left="34" w:firstLine="0"/>
              <w:jc w:val="center"/>
              <w:rPr>
                <w:rFonts w:ascii="Times New Roman" w:hAnsi="Times New Roman"/>
                <w:sz w:val="22"/>
                <w:szCs w:val="22"/>
                <w:lang w:val="ru-RU"/>
              </w:rPr>
            </w:pPr>
          </w:p>
        </w:tc>
        <w:tc>
          <w:tcPr>
            <w:tcW w:w="2500" w:type="dxa"/>
            <w:tcBorders>
              <w:left w:val="single" w:sz="4" w:space="0" w:color="auto"/>
              <w:right w:val="single" w:sz="4" w:space="0" w:color="auto"/>
            </w:tcBorders>
            <w:shd w:val="clear" w:color="auto" w:fill="auto"/>
            <w:vAlign w:val="center"/>
          </w:tcPr>
          <w:p w14:paraId="5AB9FA45" w14:textId="77777777" w:rsidR="007C7F37" w:rsidRPr="00BF2626" w:rsidRDefault="007C7F37" w:rsidP="007226AF">
            <w:pPr>
              <w:suppressAutoHyphens/>
              <w:spacing w:after="0" w:line="240" w:lineRule="auto"/>
              <w:rPr>
                <w:rFonts w:ascii="Times New Roman" w:hAnsi="Times New Roman"/>
              </w:rPr>
            </w:pPr>
            <w:r w:rsidRPr="00BF2626">
              <w:rPr>
                <w:rFonts w:ascii="Times New Roman" w:hAnsi="Times New Roman"/>
              </w:rPr>
              <w:t>Противопожарные водоёмы или резервуары складов лесоматериалов</w:t>
            </w:r>
          </w:p>
        </w:tc>
        <w:tc>
          <w:tcPr>
            <w:tcW w:w="2268" w:type="dxa"/>
            <w:tcBorders>
              <w:left w:val="single" w:sz="4" w:space="0" w:color="auto"/>
              <w:right w:val="single" w:sz="4" w:space="0" w:color="auto"/>
            </w:tcBorders>
            <w:shd w:val="clear" w:color="auto" w:fill="auto"/>
            <w:vAlign w:val="center"/>
          </w:tcPr>
          <w:p w14:paraId="2BC30FDF" w14:textId="77777777" w:rsidR="007C7F37" w:rsidRPr="00BF2626" w:rsidRDefault="007C7F37" w:rsidP="007226AF">
            <w:pPr>
              <w:autoSpaceDE w:val="0"/>
              <w:autoSpaceDN w:val="0"/>
              <w:adjustRightInd w:val="0"/>
              <w:spacing w:after="0" w:line="240" w:lineRule="auto"/>
              <w:ind w:firstLine="33"/>
              <w:jc w:val="center"/>
              <w:rPr>
                <w:rFonts w:ascii="Times New Roman" w:hAnsi="Times New Roman"/>
              </w:rPr>
            </w:pPr>
            <w:r w:rsidRPr="00BF2626">
              <w:rPr>
                <w:rFonts w:ascii="Times New Roman" w:hAnsi="Times New Roman"/>
              </w:rPr>
              <w:t xml:space="preserve">количество резервуаров на 1 водозаборный узел </w:t>
            </w:r>
            <w:r w:rsidR="009C6738" w:rsidRPr="00BF2626">
              <w:rPr>
                <w:rFonts w:ascii="Times New Roman" w:hAnsi="Times New Roman"/>
                <w:lang w:val="en-US"/>
              </w:rPr>
              <w:t>min</w:t>
            </w:r>
            <w:r w:rsidR="009C6738" w:rsidRPr="00BF2626">
              <w:rPr>
                <w:rFonts w:ascii="Times New Roman" w:hAnsi="Times New Roman"/>
              </w:rPr>
              <w:t xml:space="preserve"> </w:t>
            </w:r>
            <w:r w:rsidRPr="00BF2626">
              <w:rPr>
                <w:rFonts w:ascii="Times New Roman" w:hAnsi="Times New Roman"/>
              </w:rPr>
              <w:t>расход воды на пожаротушение л/с</w:t>
            </w:r>
          </w:p>
        </w:tc>
        <w:tc>
          <w:tcPr>
            <w:tcW w:w="709" w:type="dxa"/>
            <w:tcBorders>
              <w:left w:val="single" w:sz="4" w:space="0" w:color="auto"/>
              <w:right w:val="single" w:sz="4" w:space="0" w:color="auto"/>
            </w:tcBorders>
            <w:shd w:val="clear" w:color="auto" w:fill="auto"/>
            <w:vAlign w:val="center"/>
          </w:tcPr>
          <w:p w14:paraId="75449994" w14:textId="77777777" w:rsidR="007C7F37" w:rsidRPr="00BF2626" w:rsidRDefault="007C7F37" w:rsidP="007226AF">
            <w:pPr>
              <w:pStyle w:val="ConsPlusNormal"/>
              <w:widowControl/>
              <w:jc w:val="center"/>
              <w:rPr>
                <w:rFonts w:ascii="Times New Roman" w:hAnsi="Times New Roman" w:cs="Times New Roman"/>
              </w:rPr>
            </w:pPr>
          </w:p>
          <w:p w14:paraId="63C4AC1D" w14:textId="77777777" w:rsidR="007C7F37" w:rsidRPr="00BF2626" w:rsidRDefault="007C7F37" w:rsidP="007226AF">
            <w:pPr>
              <w:pStyle w:val="ConsPlusNormal"/>
              <w:widowControl/>
              <w:jc w:val="center"/>
              <w:rPr>
                <w:rFonts w:ascii="Times New Roman" w:hAnsi="Times New Roman" w:cs="Times New Roman"/>
              </w:rPr>
            </w:pPr>
          </w:p>
          <w:p w14:paraId="0B0BBD5D" w14:textId="77777777" w:rsidR="007C7F37" w:rsidRPr="00BF2626" w:rsidRDefault="007C7F37" w:rsidP="007226AF">
            <w:pPr>
              <w:pStyle w:val="ConsPlusNormal"/>
              <w:widowControl/>
              <w:jc w:val="center"/>
              <w:rPr>
                <w:rFonts w:ascii="Times New Roman" w:hAnsi="Times New Roman" w:cs="Times New Roman"/>
              </w:rPr>
            </w:pPr>
            <w:r w:rsidRPr="00BF2626">
              <w:rPr>
                <w:rFonts w:ascii="Times New Roman" w:hAnsi="Times New Roman" w:cs="Times New Roman"/>
              </w:rPr>
              <w:t>2</w:t>
            </w:r>
          </w:p>
          <w:p w14:paraId="5C6C50AE" w14:textId="77777777" w:rsidR="007C7F37" w:rsidRPr="00BF2626" w:rsidRDefault="007C7F37" w:rsidP="007226AF">
            <w:pPr>
              <w:pStyle w:val="ConsPlusNormal"/>
              <w:widowControl/>
              <w:jc w:val="center"/>
              <w:rPr>
                <w:rFonts w:ascii="Times New Roman" w:hAnsi="Times New Roman" w:cs="Times New Roman"/>
              </w:rPr>
            </w:pPr>
          </w:p>
          <w:p w14:paraId="42601062" w14:textId="77777777" w:rsidR="007C7F37" w:rsidRPr="00BF2626" w:rsidRDefault="007C7F37" w:rsidP="007226AF">
            <w:pPr>
              <w:autoSpaceDE w:val="0"/>
              <w:autoSpaceDN w:val="0"/>
              <w:adjustRightInd w:val="0"/>
              <w:spacing w:after="0" w:line="240" w:lineRule="auto"/>
              <w:ind w:firstLine="22"/>
              <w:jc w:val="center"/>
              <w:rPr>
                <w:rFonts w:ascii="Times New Roman" w:hAnsi="Times New Roman"/>
              </w:rPr>
            </w:pPr>
            <w:r w:rsidRPr="00BF2626">
              <w:rPr>
                <w:rFonts w:ascii="Times New Roman" w:hAnsi="Times New Roman"/>
              </w:rPr>
              <w:t>30</w:t>
            </w:r>
          </w:p>
        </w:tc>
        <w:tc>
          <w:tcPr>
            <w:tcW w:w="2551" w:type="dxa"/>
            <w:tcBorders>
              <w:top w:val="single" w:sz="4" w:space="0" w:color="auto"/>
              <w:left w:val="single" w:sz="4" w:space="0" w:color="auto"/>
              <w:right w:val="single" w:sz="4" w:space="0" w:color="auto"/>
            </w:tcBorders>
            <w:shd w:val="clear" w:color="auto" w:fill="auto"/>
            <w:vAlign w:val="center"/>
          </w:tcPr>
          <w:p w14:paraId="7A614C06"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 xml:space="preserve">расстояние до обслуживаемых зданий, м  </w:t>
            </w:r>
          </w:p>
        </w:tc>
        <w:tc>
          <w:tcPr>
            <w:tcW w:w="1701" w:type="dxa"/>
            <w:tcBorders>
              <w:top w:val="single" w:sz="4" w:space="0" w:color="auto"/>
              <w:left w:val="single" w:sz="4" w:space="0" w:color="auto"/>
              <w:right w:val="single" w:sz="4" w:space="0" w:color="auto"/>
            </w:tcBorders>
            <w:shd w:val="clear" w:color="auto" w:fill="auto"/>
            <w:vAlign w:val="center"/>
          </w:tcPr>
          <w:p w14:paraId="01AE8CE0" w14:textId="77777777" w:rsidR="007C7F37" w:rsidRPr="00BF2626" w:rsidRDefault="007C7F37" w:rsidP="007226AF">
            <w:pPr>
              <w:spacing w:after="0" w:line="240" w:lineRule="auto"/>
              <w:jc w:val="center"/>
              <w:rPr>
                <w:rFonts w:ascii="Times New Roman" w:hAnsi="Times New Roman"/>
              </w:rPr>
            </w:pPr>
            <w:r w:rsidRPr="00BF2626">
              <w:rPr>
                <w:rFonts w:ascii="Times New Roman" w:hAnsi="Times New Roman"/>
              </w:rPr>
              <w:t xml:space="preserve">150 </w:t>
            </w:r>
          </w:p>
        </w:tc>
      </w:tr>
    </w:tbl>
    <w:p w14:paraId="7E14228C" w14:textId="77777777" w:rsidR="007E2DDD" w:rsidRPr="00BF2626" w:rsidRDefault="007E2DDD" w:rsidP="007226AF">
      <w:pPr>
        <w:spacing w:after="0" w:line="240" w:lineRule="auto"/>
        <w:rPr>
          <w:rFonts w:ascii="Times New Roman" w:hAnsi="Times New Roman"/>
          <w:sz w:val="8"/>
          <w:szCs w:val="8"/>
          <w:lang w:val="en-US"/>
        </w:rPr>
      </w:pPr>
    </w:p>
    <w:p w14:paraId="657E428D" w14:textId="77777777" w:rsidR="009C6738" w:rsidRPr="00BF2626" w:rsidRDefault="009C6738" w:rsidP="007226AF">
      <w:pPr>
        <w:spacing w:after="0" w:line="240" w:lineRule="auto"/>
        <w:rPr>
          <w:rFonts w:ascii="Times New Roman" w:hAnsi="Times New Roman"/>
          <w:sz w:val="8"/>
          <w:szCs w:val="8"/>
          <w:lang w:val="en-US"/>
        </w:rPr>
      </w:pPr>
    </w:p>
    <w:p w14:paraId="37CC186E" w14:textId="77777777" w:rsidR="00905AF1" w:rsidRPr="00BF2626" w:rsidRDefault="00905AF1" w:rsidP="007226AF">
      <w:pPr>
        <w:spacing w:after="0" w:line="240" w:lineRule="auto"/>
        <w:rPr>
          <w:rFonts w:ascii="Times New Roman" w:hAnsi="Times New Roman"/>
          <w:sz w:val="8"/>
          <w:szCs w:val="8"/>
          <w:lang w:val="en-US"/>
        </w:rPr>
        <w:sectPr w:rsidR="00905AF1" w:rsidRPr="00BF2626" w:rsidSect="009B0F8B">
          <w:pgSz w:w="11906" w:h="16838"/>
          <w:pgMar w:top="397" w:right="851" w:bottom="397" w:left="851" w:header="709" w:footer="709" w:gutter="0"/>
          <w:cols w:space="708"/>
          <w:docGrid w:linePitch="360"/>
        </w:sectPr>
      </w:pPr>
    </w:p>
    <w:p w14:paraId="2BD1FB72" w14:textId="77777777" w:rsidR="007E2DDD" w:rsidRPr="00BF2626" w:rsidRDefault="007E2DDD" w:rsidP="007226AF">
      <w:pPr>
        <w:spacing w:after="0" w:line="240" w:lineRule="auto"/>
        <w:rPr>
          <w:rFonts w:ascii="Times New Roman" w:hAnsi="Times New Roman"/>
          <w:sz w:val="8"/>
          <w:szCs w:val="8"/>
        </w:rPr>
      </w:pPr>
    </w:p>
    <w:p w14:paraId="31A802D5" w14:textId="77777777" w:rsidR="007E2DDD" w:rsidRPr="00BF2626" w:rsidRDefault="007E2DDD" w:rsidP="00F00195">
      <w:pPr>
        <w:spacing w:after="0" w:line="240" w:lineRule="auto"/>
        <w:jc w:val="center"/>
        <w:rPr>
          <w:rFonts w:ascii="Times New Roman" w:hAnsi="Times New Roman"/>
          <w:b/>
          <w:sz w:val="8"/>
          <w:szCs w:val="8"/>
        </w:rPr>
      </w:pPr>
    </w:p>
    <w:p w14:paraId="1581649F" w14:textId="77777777" w:rsidR="007E2DDD" w:rsidRPr="00AE54CD" w:rsidRDefault="007E2DDD" w:rsidP="00F00195">
      <w:pPr>
        <w:pStyle w:val="ae"/>
        <w:spacing w:after="0" w:line="240" w:lineRule="auto"/>
        <w:ind w:left="426"/>
        <w:rPr>
          <w:rFonts w:ascii="Times New Roman" w:hAnsi="Times New Roman"/>
          <w:b/>
          <w:sz w:val="32"/>
          <w:szCs w:val="32"/>
        </w:rPr>
      </w:pPr>
    </w:p>
    <w:p w14:paraId="1FFDE6EE" w14:textId="77777777" w:rsidR="007E2DDD" w:rsidRPr="00AE54CD" w:rsidRDefault="009A2243" w:rsidP="00F00195">
      <w:pPr>
        <w:pStyle w:val="ae"/>
        <w:spacing w:after="0" w:line="240" w:lineRule="auto"/>
        <w:ind w:left="426" w:hanging="426"/>
        <w:jc w:val="center"/>
        <w:rPr>
          <w:rFonts w:ascii="Times New Roman" w:hAnsi="Times New Roman"/>
          <w:sz w:val="32"/>
          <w:szCs w:val="32"/>
          <w:lang w:val="ru-RU"/>
        </w:rPr>
      </w:pPr>
      <w:r w:rsidRPr="00AE54CD">
        <w:rPr>
          <w:rFonts w:ascii="Times New Roman" w:hAnsi="Times New Roman"/>
          <w:b/>
          <w:sz w:val="32"/>
          <w:szCs w:val="32"/>
        </w:rPr>
        <w:t>6</w:t>
      </w:r>
      <w:r w:rsidR="007E2DDD" w:rsidRPr="00AE54CD">
        <w:rPr>
          <w:rFonts w:ascii="Times New Roman" w:hAnsi="Times New Roman"/>
          <w:b/>
          <w:sz w:val="32"/>
          <w:szCs w:val="32"/>
        </w:rPr>
        <w:t>. МАТЕРИАЛЫ ПО ОБОСНОВАНИЮ РАСЧЕТНЫХ ПОКАЗАТЕЛЕЙ</w:t>
      </w:r>
      <w:r w:rsidR="002B3698" w:rsidRPr="00AE54CD">
        <w:rPr>
          <w:rFonts w:ascii="Times New Roman" w:hAnsi="Times New Roman"/>
          <w:b/>
          <w:sz w:val="32"/>
          <w:szCs w:val="32"/>
          <w:lang w:val="ru-RU"/>
        </w:rPr>
        <w:t xml:space="preserve"> И ДЕТАЛИЗАЦИИ НОРМАТИВОВ ОБЪЕКТОВ МЕСТНОГО ЗНАЧЕНИЯ</w:t>
      </w:r>
    </w:p>
    <w:p w14:paraId="6A90F0A8" w14:textId="77777777" w:rsidR="007E2DDD" w:rsidRPr="00BF2626" w:rsidRDefault="007E2DDD" w:rsidP="007226AF">
      <w:pPr>
        <w:spacing w:after="0" w:line="240" w:lineRule="auto"/>
        <w:jc w:val="center"/>
        <w:rPr>
          <w:rFonts w:ascii="Times New Roman" w:hAnsi="Times New Roman"/>
          <w:sz w:val="16"/>
          <w:szCs w:val="16"/>
        </w:rPr>
      </w:pPr>
    </w:p>
    <w:p w14:paraId="556D3FB6" w14:textId="77777777" w:rsidR="00680CC7" w:rsidRPr="00BF2626" w:rsidRDefault="00680CC7" w:rsidP="007226AF">
      <w:pPr>
        <w:spacing w:after="0" w:line="240" w:lineRule="auto"/>
        <w:jc w:val="center"/>
        <w:rPr>
          <w:rFonts w:ascii="Times New Roman" w:hAnsi="Times New Roman"/>
          <w:b/>
          <w:sz w:val="24"/>
          <w:szCs w:val="24"/>
        </w:rPr>
      </w:pPr>
    </w:p>
    <w:p w14:paraId="5B320B6C" w14:textId="77777777" w:rsidR="00680CC7" w:rsidRPr="00AE54CD" w:rsidRDefault="00680CC7" w:rsidP="00AE54CD">
      <w:pPr>
        <w:spacing w:after="0" w:line="240" w:lineRule="auto"/>
        <w:jc w:val="both"/>
        <w:rPr>
          <w:rFonts w:ascii="Times New Roman" w:hAnsi="Times New Roman"/>
          <w:b/>
          <w:sz w:val="28"/>
          <w:szCs w:val="28"/>
        </w:rPr>
      </w:pPr>
      <w:r w:rsidRPr="00AE54CD">
        <w:rPr>
          <w:rFonts w:ascii="Times New Roman" w:hAnsi="Times New Roman"/>
          <w:b/>
          <w:sz w:val="28"/>
          <w:szCs w:val="28"/>
        </w:rPr>
        <w:t>6.1. ОБЩИЕ ПОЛОЖЕНИЯ</w:t>
      </w:r>
    </w:p>
    <w:p w14:paraId="29ED1410" w14:textId="77777777" w:rsidR="00680CC7" w:rsidRPr="00BF2626" w:rsidRDefault="00680CC7" w:rsidP="007226AF">
      <w:pPr>
        <w:spacing w:after="0" w:line="240" w:lineRule="auto"/>
        <w:jc w:val="center"/>
        <w:rPr>
          <w:rFonts w:ascii="Times New Roman" w:hAnsi="Times New Roman"/>
          <w:b/>
          <w:sz w:val="8"/>
          <w:szCs w:val="8"/>
        </w:rPr>
      </w:pPr>
    </w:p>
    <w:p w14:paraId="07277DE3" w14:textId="4928C207" w:rsidR="00680CC7" w:rsidRPr="00BF2626" w:rsidRDefault="00680CC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6.1.1. Местные нормативы градостроительного проектирования </w:t>
      </w:r>
      <w:bookmarkStart w:id="4" w:name="_Hlk97121164"/>
      <w:r w:rsidR="00AE54CD">
        <w:rPr>
          <w:rFonts w:ascii="Times New Roman" w:eastAsia="Calibri" w:hAnsi="Times New Roman"/>
          <w:sz w:val="24"/>
          <w:szCs w:val="24"/>
          <w:lang w:eastAsia="en-US"/>
        </w:rPr>
        <w:t>Боровского сельского</w:t>
      </w:r>
      <w:r w:rsidR="00D30113" w:rsidRPr="00BF2626">
        <w:rPr>
          <w:rFonts w:ascii="Times New Roman" w:eastAsia="Calibri" w:hAnsi="Times New Roman"/>
          <w:sz w:val="24"/>
          <w:szCs w:val="24"/>
          <w:lang w:eastAsia="en-US"/>
        </w:rPr>
        <w:t xml:space="preserve"> поселения</w:t>
      </w:r>
      <w:bookmarkEnd w:id="4"/>
      <w:r w:rsidR="00D30113" w:rsidRPr="00BF2626">
        <w:rPr>
          <w:rFonts w:ascii="Times New Roman" w:eastAsia="Calibri" w:hAnsi="Times New Roman"/>
          <w:sz w:val="24"/>
          <w:szCs w:val="24"/>
          <w:lang w:eastAsia="en-US"/>
        </w:rPr>
        <w:t xml:space="preserve"> </w:t>
      </w:r>
      <w:r w:rsidRPr="00BF2626">
        <w:rPr>
          <w:rFonts w:ascii="Times New Roman" w:hAnsi="Times New Roman"/>
          <w:sz w:val="24"/>
          <w:szCs w:val="24"/>
        </w:rPr>
        <w:t>направлены на регулирование градостроительной деятельности и разрабатываются в целях:</w:t>
      </w:r>
    </w:p>
    <w:p w14:paraId="1115194D" w14:textId="0509BBF4" w:rsidR="00680CC7" w:rsidRPr="00BF2626" w:rsidRDefault="00680CC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обеспечения устойчивого развития </w:t>
      </w:r>
      <w:r w:rsidR="00AE54CD">
        <w:rPr>
          <w:rFonts w:ascii="Times New Roman" w:hAnsi="Times New Roman"/>
          <w:sz w:val="24"/>
          <w:szCs w:val="24"/>
        </w:rPr>
        <w:t>сельского</w:t>
      </w:r>
      <w:r w:rsidR="00B176C9"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00B176C9" w:rsidRPr="00BF2626">
        <w:rPr>
          <w:rFonts w:ascii="Times New Roman" w:hAnsi="Times New Roman"/>
          <w:sz w:val="24"/>
          <w:szCs w:val="24"/>
        </w:rPr>
        <w:t xml:space="preserve"> </w:t>
      </w:r>
      <w:r w:rsidRPr="00BF2626">
        <w:rPr>
          <w:rFonts w:ascii="Times New Roman" w:hAnsi="Times New Roman"/>
          <w:sz w:val="24"/>
          <w:szCs w:val="24"/>
        </w:rPr>
        <w:t>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объектов историко-культурного наследия, рациональному использованию территории и природных ресурсов, улучшению санитарно-эпидемиологического и экологическог</w:t>
      </w:r>
      <w:r w:rsidR="002245F9" w:rsidRPr="00BF2626">
        <w:rPr>
          <w:rFonts w:ascii="Times New Roman" w:hAnsi="Times New Roman"/>
          <w:sz w:val="24"/>
          <w:szCs w:val="24"/>
        </w:rPr>
        <w:t xml:space="preserve">о состояния территории </w:t>
      </w:r>
      <w:r w:rsidR="00CD6BC2" w:rsidRPr="00BF2626">
        <w:rPr>
          <w:rFonts w:ascii="Times New Roman" w:hAnsi="Times New Roman"/>
          <w:sz w:val="24"/>
          <w:szCs w:val="24"/>
        </w:rPr>
        <w:t>поселения</w:t>
      </w:r>
      <w:r w:rsidRPr="00BF2626">
        <w:rPr>
          <w:rFonts w:ascii="Times New Roman" w:hAnsi="Times New Roman"/>
          <w:sz w:val="24"/>
          <w:szCs w:val="24"/>
        </w:rPr>
        <w:t>;</w:t>
      </w:r>
    </w:p>
    <w:p w14:paraId="71785C69" w14:textId="617C2ACC" w:rsidR="00680CC7" w:rsidRPr="00BF2626" w:rsidRDefault="00680CC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обезвреживания, размещения твердых коммунальных отходов и иным областям в связи с решением вопросов местного значения </w:t>
      </w:r>
      <w:r w:rsidR="00CD6BC2" w:rsidRPr="00BF2626">
        <w:rPr>
          <w:rFonts w:ascii="Times New Roman" w:hAnsi="Times New Roman"/>
          <w:sz w:val="24"/>
          <w:szCs w:val="24"/>
        </w:rPr>
        <w:t>поселения</w:t>
      </w:r>
      <w:r w:rsidRPr="00BF2626">
        <w:rPr>
          <w:rFonts w:ascii="Times New Roman" w:hAnsi="Times New Roman"/>
          <w:sz w:val="24"/>
          <w:szCs w:val="24"/>
        </w:rPr>
        <w:t>,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317E2640" w14:textId="4FF7A866" w:rsidR="00680CC7" w:rsidRPr="00BF2626" w:rsidRDefault="00680CC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решения задач, связанных со стратегией и прогнозом социально-экономического развития</w:t>
      </w:r>
      <w:r w:rsidR="00D30113" w:rsidRPr="00BF2626">
        <w:rPr>
          <w:rFonts w:ascii="Times New Roman" w:hAnsi="Times New Roman"/>
          <w:sz w:val="24"/>
          <w:szCs w:val="24"/>
        </w:rPr>
        <w:t xml:space="preserve"> </w:t>
      </w:r>
      <w:r w:rsidR="00AE54CD" w:rsidRPr="00AE54CD">
        <w:rPr>
          <w:rFonts w:ascii="Times New Roman" w:eastAsia="Calibri" w:hAnsi="Times New Roman"/>
          <w:sz w:val="24"/>
          <w:szCs w:val="24"/>
          <w:lang w:eastAsia="en-US"/>
        </w:rPr>
        <w:t>Боровского сельского поселения</w:t>
      </w:r>
      <w:r w:rsidR="00B176C9" w:rsidRPr="00BF2626">
        <w:rPr>
          <w:rFonts w:ascii="Times New Roman" w:hAnsi="Times New Roman"/>
          <w:color w:val="000000"/>
          <w:sz w:val="24"/>
          <w:szCs w:val="24"/>
        </w:rPr>
        <w:t>.</w:t>
      </w:r>
    </w:p>
    <w:p w14:paraId="4F8E33B3" w14:textId="2DEFCE16" w:rsidR="00680CC7" w:rsidRPr="00BF2626" w:rsidRDefault="00680CC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В представленных ниже материалах приведено обоснование принятых расчетных показателей для объектов местного значения</w:t>
      </w:r>
      <w:r w:rsidR="00D30113" w:rsidRPr="00BF2626">
        <w:rPr>
          <w:rFonts w:ascii="Times New Roman" w:hAnsi="Times New Roman"/>
          <w:color w:val="000000"/>
          <w:sz w:val="24"/>
          <w:szCs w:val="24"/>
        </w:rPr>
        <w:t xml:space="preserve"> </w:t>
      </w:r>
      <w:r w:rsidR="00AE54CD" w:rsidRPr="00AE54CD">
        <w:rPr>
          <w:rFonts w:ascii="Times New Roman" w:eastAsia="Calibri" w:hAnsi="Times New Roman"/>
          <w:sz w:val="24"/>
          <w:szCs w:val="24"/>
          <w:lang w:eastAsia="en-US"/>
        </w:rPr>
        <w:t>Боровского сельского поселения</w:t>
      </w:r>
      <w:r w:rsidRPr="00BF2626">
        <w:rPr>
          <w:rFonts w:ascii="Times New Roman" w:hAnsi="Times New Roman"/>
          <w:sz w:val="24"/>
          <w:szCs w:val="24"/>
        </w:rPr>
        <w:t>, описанных в разделе 5 настоящих нормативов, и детализация отдельных его разделов.</w:t>
      </w:r>
    </w:p>
    <w:p w14:paraId="1D623AB0" w14:textId="37EF9A7C" w:rsidR="00680CC7" w:rsidRPr="00BF2626" w:rsidRDefault="00680CC7"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Сведения о</w:t>
      </w:r>
      <w:r w:rsidR="006E0A3C" w:rsidRPr="00BF2626">
        <w:rPr>
          <w:rFonts w:ascii="Times New Roman" w:hAnsi="Times New Roman"/>
          <w:sz w:val="24"/>
          <w:szCs w:val="24"/>
        </w:rPr>
        <w:t xml:space="preserve"> </w:t>
      </w:r>
      <w:r w:rsidR="00AE54CD" w:rsidRPr="00AE54CD">
        <w:rPr>
          <w:rFonts w:ascii="Times New Roman" w:hAnsi="Times New Roman"/>
          <w:sz w:val="24"/>
          <w:szCs w:val="24"/>
        </w:rPr>
        <w:t>Боровск</w:t>
      </w:r>
      <w:r w:rsidR="00AE54CD">
        <w:rPr>
          <w:rFonts w:ascii="Times New Roman" w:hAnsi="Times New Roman"/>
          <w:sz w:val="24"/>
          <w:szCs w:val="24"/>
        </w:rPr>
        <w:t>ом</w:t>
      </w:r>
      <w:r w:rsidR="00AE54CD" w:rsidRPr="00AE54CD">
        <w:rPr>
          <w:rFonts w:ascii="Times New Roman" w:hAnsi="Times New Roman"/>
          <w:sz w:val="24"/>
          <w:szCs w:val="24"/>
        </w:rPr>
        <w:t xml:space="preserve"> сельско</w:t>
      </w:r>
      <w:r w:rsidR="00AE54CD">
        <w:rPr>
          <w:rFonts w:ascii="Times New Roman" w:hAnsi="Times New Roman"/>
          <w:sz w:val="24"/>
          <w:szCs w:val="24"/>
        </w:rPr>
        <w:t>м</w:t>
      </w:r>
      <w:r w:rsidR="00AE54CD" w:rsidRPr="00AE54CD">
        <w:rPr>
          <w:rFonts w:ascii="Times New Roman" w:hAnsi="Times New Roman"/>
          <w:sz w:val="24"/>
          <w:szCs w:val="24"/>
        </w:rPr>
        <w:t xml:space="preserve"> поселени</w:t>
      </w:r>
      <w:r w:rsidR="00AE54CD">
        <w:rPr>
          <w:rFonts w:ascii="Times New Roman" w:hAnsi="Times New Roman"/>
          <w:sz w:val="24"/>
          <w:szCs w:val="24"/>
        </w:rPr>
        <w:t>и</w:t>
      </w:r>
      <w:r w:rsidRPr="00BF2626">
        <w:rPr>
          <w:rFonts w:ascii="Times New Roman" w:hAnsi="Times New Roman"/>
          <w:sz w:val="24"/>
          <w:szCs w:val="24"/>
        </w:rPr>
        <w:t>, ключевые его характеристики</w:t>
      </w:r>
      <w:r w:rsidR="002245F9" w:rsidRPr="00BF2626">
        <w:rPr>
          <w:rFonts w:ascii="Times New Roman" w:hAnsi="Times New Roman"/>
          <w:sz w:val="24"/>
          <w:szCs w:val="24"/>
        </w:rPr>
        <w:t xml:space="preserve"> </w:t>
      </w:r>
      <w:r w:rsidRPr="00BF2626">
        <w:rPr>
          <w:rFonts w:ascii="Times New Roman" w:hAnsi="Times New Roman"/>
          <w:sz w:val="24"/>
          <w:szCs w:val="24"/>
        </w:rPr>
        <w:t xml:space="preserve">отражены в </w:t>
      </w:r>
      <w:r w:rsidR="002B3698" w:rsidRPr="00BF2626">
        <w:rPr>
          <w:rFonts w:ascii="Times New Roman" w:hAnsi="Times New Roman"/>
          <w:b/>
          <w:sz w:val="24"/>
          <w:szCs w:val="24"/>
        </w:rPr>
        <w:t xml:space="preserve">Приложении </w:t>
      </w:r>
      <w:r w:rsidRPr="00BF2626">
        <w:rPr>
          <w:rFonts w:ascii="Times New Roman" w:hAnsi="Times New Roman"/>
          <w:b/>
          <w:sz w:val="24"/>
          <w:szCs w:val="24"/>
        </w:rPr>
        <w:t>П-</w:t>
      </w:r>
      <w:r w:rsidR="002245F9" w:rsidRPr="00BF2626">
        <w:rPr>
          <w:rFonts w:ascii="Times New Roman" w:hAnsi="Times New Roman"/>
          <w:b/>
          <w:sz w:val="24"/>
          <w:szCs w:val="24"/>
        </w:rPr>
        <w:t>4</w:t>
      </w:r>
      <w:r w:rsidR="002B3698" w:rsidRPr="00BF2626">
        <w:rPr>
          <w:rFonts w:ascii="Times New Roman" w:hAnsi="Times New Roman"/>
          <w:b/>
          <w:sz w:val="24"/>
          <w:szCs w:val="24"/>
        </w:rPr>
        <w:t xml:space="preserve"> </w:t>
      </w:r>
      <w:r w:rsidR="002B3698" w:rsidRPr="00BF2626">
        <w:rPr>
          <w:rFonts w:ascii="Times New Roman" w:hAnsi="Times New Roman"/>
          <w:sz w:val="24"/>
          <w:szCs w:val="24"/>
        </w:rPr>
        <w:t>настоящих Н</w:t>
      </w:r>
      <w:r w:rsidRPr="00BF2626">
        <w:rPr>
          <w:rFonts w:ascii="Times New Roman" w:hAnsi="Times New Roman"/>
          <w:sz w:val="24"/>
          <w:szCs w:val="24"/>
        </w:rPr>
        <w:t>ормативов</w:t>
      </w:r>
      <w:r w:rsidRPr="00BF2626">
        <w:rPr>
          <w:rFonts w:ascii="Times New Roman" w:hAnsi="Times New Roman"/>
          <w:b/>
          <w:sz w:val="24"/>
          <w:szCs w:val="24"/>
        </w:rPr>
        <w:t>.</w:t>
      </w:r>
    </w:p>
    <w:p w14:paraId="5C72318D" w14:textId="77777777" w:rsidR="00680CC7" w:rsidRPr="00BF2626" w:rsidRDefault="00680CC7" w:rsidP="007226AF">
      <w:pPr>
        <w:autoSpaceDE w:val="0"/>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Полное наименование Сводов правил, других нормативных документов, ссылка на которые дается в материалах по обоснованию расчетных показателей, представлена в </w:t>
      </w:r>
      <w:r w:rsidRPr="00BF2626">
        <w:rPr>
          <w:rFonts w:ascii="Times New Roman" w:hAnsi="Times New Roman"/>
          <w:b/>
          <w:sz w:val="24"/>
          <w:szCs w:val="24"/>
        </w:rPr>
        <w:t>Приложении П-2.</w:t>
      </w:r>
    </w:p>
    <w:p w14:paraId="23E3D03B" w14:textId="77777777" w:rsidR="00D939FF" w:rsidRPr="00BF2626" w:rsidRDefault="00D939FF" w:rsidP="000942C8">
      <w:pPr>
        <w:autoSpaceDE w:val="0"/>
        <w:spacing w:after="0" w:line="240" w:lineRule="auto"/>
        <w:ind w:firstLine="567"/>
        <w:jc w:val="both"/>
        <w:rPr>
          <w:rFonts w:ascii="Times New Roman" w:hAnsi="Times New Roman"/>
          <w:sz w:val="20"/>
          <w:szCs w:val="20"/>
        </w:rPr>
      </w:pPr>
    </w:p>
    <w:p w14:paraId="75B83163" w14:textId="77777777" w:rsidR="000942C8" w:rsidRPr="00BF2626" w:rsidRDefault="000942C8" w:rsidP="000942C8">
      <w:pPr>
        <w:spacing w:after="0" w:line="240" w:lineRule="auto"/>
        <w:rPr>
          <w:rFonts w:ascii="Times New Roman" w:hAnsi="Times New Roman"/>
          <w:sz w:val="24"/>
          <w:szCs w:val="24"/>
        </w:rPr>
      </w:pPr>
    </w:p>
    <w:p w14:paraId="364B8785" w14:textId="77777777" w:rsidR="000942C8" w:rsidRPr="00AE54CD" w:rsidRDefault="000942C8" w:rsidP="00AE54CD">
      <w:pPr>
        <w:pStyle w:val="12"/>
        <w:spacing w:before="0" w:line="240" w:lineRule="auto"/>
        <w:rPr>
          <w:rFonts w:ascii="Times New Roman" w:hAnsi="Times New Roman"/>
          <w:color w:val="000000"/>
        </w:rPr>
      </w:pPr>
      <w:bookmarkStart w:id="5" w:name="_Toc21286908"/>
      <w:r w:rsidRPr="00AE54CD">
        <w:rPr>
          <w:rFonts w:ascii="Times New Roman" w:hAnsi="Times New Roman"/>
          <w:color w:val="000000"/>
          <w:lang w:val="ru-RU"/>
        </w:rPr>
        <w:t xml:space="preserve">6.2. </w:t>
      </w:r>
      <w:r w:rsidRPr="00AE54CD">
        <w:rPr>
          <w:rFonts w:ascii="Times New Roman" w:hAnsi="Times New Roman"/>
          <w:color w:val="000000"/>
        </w:rPr>
        <w:t>ОБОСНОВАНИЕ РАСЧЕТНЫХ ПОКАЗАТЕЛЕЙ, СОДЕРЖАЩИХСЯ В ОСНОВНОЙ ЧАСТИ НОРМАТИВОВ ГРАДОСТРОИТЕЛЬНОГО ПРОЕКТИРОВАНИЯ</w:t>
      </w:r>
      <w:bookmarkEnd w:id="5"/>
    </w:p>
    <w:p w14:paraId="0A9ACA2B" w14:textId="77777777" w:rsidR="000942C8" w:rsidRPr="00BF2626" w:rsidRDefault="000942C8" w:rsidP="000942C8">
      <w:pPr>
        <w:tabs>
          <w:tab w:val="left" w:pos="567"/>
        </w:tabs>
        <w:spacing w:after="0" w:line="240" w:lineRule="auto"/>
        <w:jc w:val="both"/>
        <w:rPr>
          <w:rFonts w:ascii="Times New Roman" w:hAnsi="Times New Roman"/>
          <w:sz w:val="16"/>
          <w:szCs w:val="16"/>
        </w:rPr>
      </w:pPr>
    </w:p>
    <w:p w14:paraId="6F4A86B8" w14:textId="5AEC3655" w:rsidR="000942C8" w:rsidRPr="00BF2626" w:rsidRDefault="000942C8" w:rsidP="000942C8">
      <w:pPr>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6.2.1</w:t>
      </w:r>
      <w:r w:rsidRPr="00BF2626">
        <w:rPr>
          <w:rFonts w:ascii="Times New Roman" w:hAnsi="Times New Roman"/>
          <w:b/>
          <w:sz w:val="20"/>
          <w:szCs w:val="20"/>
        </w:rPr>
        <w:t xml:space="preserve"> </w:t>
      </w:r>
      <w:r w:rsidRPr="00BF2626">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w:t>
      </w:r>
      <w:r w:rsidR="00AE54CD">
        <w:rPr>
          <w:rFonts w:ascii="Times New Roman" w:hAnsi="Times New Roman"/>
          <w:sz w:val="24"/>
          <w:szCs w:val="24"/>
        </w:rPr>
        <w:t>сельского</w:t>
      </w:r>
      <w:r w:rsidRPr="00BF2626">
        <w:rPr>
          <w:rFonts w:ascii="Times New Roman" w:hAnsi="Times New Roman"/>
          <w:sz w:val="24"/>
          <w:szCs w:val="24"/>
        </w:rPr>
        <w:t xml:space="preserve"> поселения и максимально допустимого уровня территориальной доступности таких объектов для населения </w:t>
      </w:r>
      <w:r w:rsidR="00AE54CD" w:rsidRPr="00AE54CD">
        <w:rPr>
          <w:rFonts w:ascii="Times New Roman" w:hAnsi="Times New Roman"/>
          <w:sz w:val="24"/>
          <w:szCs w:val="24"/>
        </w:rPr>
        <w:t>Боровского сельского поселения</w:t>
      </w:r>
      <w:r w:rsidRPr="00BF2626">
        <w:rPr>
          <w:rFonts w:ascii="Times New Roman" w:hAnsi="Times New Roman"/>
          <w:sz w:val="24"/>
          <w:szCs w:val="24"/>
        </w:rPr>
        <w:t>,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14:paraId="191F3C67" w14:textId="7727AC2B" w:rsidR="000942C8" w:rsidRPr="00BF2626" w:rsidRDefault="000942C8" w:rsidP="000942C8">
      <w:pPr>
        <w:tabs>
          <w:tab w:val="left" w:pos="567"/>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В нормативах градостроительного проектирования приведены расчетные показатели, основанные на статистических и демографических данных по </w:t>
      </w:r>
      <w:r w:rsidR="00AE54CD">
        <w:rPr>
          <w:rFonts w:ascii="Times New Roman" w:hAnsi="Times New Roman"/>
          <w:sz w:val="24"/>
          <w:szCs w:val="24"/>
        </w:rPr>
        <w:t>Боровскому сельскому</w:t>
      </w:r>
      <w:r w:rsidRPr="00BF2626">
        <w:rPr>
          <w:rFonts w:ascii="Times New Roman" w:hAnsi="Times New Roman"/>
          <w:sz w:val="24"/>
          <w:szCs w:val="24"/>
        </w:rPr>
        <w:t xml:space="preserve"> поселению Республики Карелия с учетом перспективы его развития, а также нормы и правила прямого действия в соответствии с требованиями федеральных нормативных правовых и нормативно-технических документов, перечисленных в </w:t>
      </w:r>
      <w:r w:rsidRPr="00BF2626">
        <w:rPr>
          <w:rFonts w:ascii="Times New Roman" w:hAnsi="Times New Roman"/>
          <w:b/>
          <w:sz w:val="24"/>
          <w:szCs w:val="24"/>
        </w:rPr>
        <w:t>Приложении П-1</w:t>
      </w:r>
      <w:r w:rsidRPr="00BF2626">
        <w:rPr>
          <w:rFonts w:ascii="Times New Roman" w:hAnsi="Times New Roman"/>
          <w:sz w:val="24"/>
          <w:szCs w:val="24"/>
        </w:rPr>
        <w:t xml:space="preserve"> к настоящим нормативам, обеспечивающие благоприятные условия жизнедеятельности населения. </w:t>
      </w:r>
    </w:p>
    <w:p w14:paraId="5E5D031F" w14:textId="3ECB36EF" w:rsidR="000942C8" w:rsidRPr="00BF2626" w:rsidRDefault="000942C8" w:rsidP="000942C8">
      <w:pPr>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xml:space="preserve">6.2.2. Все расчетные показатели разработаны с учетом административно-территориального устройства </w:t>
      </w:r>
      <w:r w:rsidR="00AE54CD" w:rsidRPr="00AE54CD">
        <w:rPr>
          <w:rFonts w:ascii="Times New Roman" w:hAnsi="Times New Roman"/>
          <w:sz w:val="24"/>
          <w:szCs w:val="24"/>
        </w:rPr>
        <w:t xml:space="preserve">Боровского сельского поселения </w:t>
      </w:r>
      <w:r w:rsidRPr="00BF2626">
        <w:rPr>
          <w:rFonts w:ascii="Times New Roman" w:hAnsi="Times New Roman"/>
          <w:sz w:val="24"/>
          <w:szCs w:val="24"/>
        </w:rPr>
        <w:t>Республики Карелия, его роли в системе расселения и обслуживания, социально-демографического состава</w:t>
      </w:r>
      <w:r w:rsidR="00723352" w:rsidRPr="00BF2626">
        <w:rPr>
          <w:rFonts w:ascii="Times New Roman" w:hAnsi="Times New Roman"/>
          <w:sz w:val="24"/>
          <w:szCs w:val="24"/>
        </w:rPr>
        <w:t xml:space="preserve"> </w:t>
      </w:r>
      <w:r w:rsidRPr="00BF2626">
        <w:rPr>
          <w:rFonts w:ascii="Times New Roman" w:hAnsi="Times New Roman"/>
          <w:sz w:val="24"/>
          <w:szCs w:val="24"/>
        </w:rPr>
        <w:t xml:space="preserve">и плотности населения, природно-климатических условий, социально-экономических, историко-культурных и иных особенностей </w:t>
      </w:r>
      <w:r w:rsidR="00723352" w:rsidRPr="00BF2626">
        <w:rPr>
          <w:rFonts w:ascii="Times New Roman" w:hAnsi="Times New Roman"/>
          <w:sz w:val="24"/>
          <w:szCs w:val="24"/>
        </w:rPr>
        <w:t>поселения</w:t>
      </w:r>
      <w:r w:rsidRPr="00BF2626">
        <w:rPr>
          <w:rFonts w:ascii="Times New Roman" w:hAnsi="Times New Roman"/>
          <w:sz w:val="24"/>
          <w:szCs w:val="24"/>
        </w:rPr>
        <w:t>.</w:t>
      </w:r>
    </w:p>
    <w:p w14:paraId="314DB5F2" w14:textId="1D9503FB" w:rsidR="000942C8" w:rsidRPr="00BF2626" w:rsidRDefault="000942C8" w:rsidP="00723352">
      <w:pPr>
        <w:spacing w:after="0" w:line="240" w:lineRule="auto"/>
        <w:ind w:firstLine="567"/>
        <w:jc w:val="both"/>
        <w:rPr>
          <w:rFonts w:ascii="Times New Roman" w:hAnsi="Times New Roman"/>
          <w:sz w:val="8"/>
          <w:szCs w:val="8"/>
        </w:rPr>
      </w:pPr>
      <w:r w:rsidRPr="00BF2626">
        <w:rPr>
          <w:rFonts w:ascii="Times New Roman" w:hAnsi="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табл.6</w:t>
      </w:r>
      <w:r w:rsidR="00AE54CD">
        <w:rPr>
          <w:rFonts w:ascii="Times New Roman" w:hAnsi="Times New Roman"/>
          <w:sz w:val="24"/>
          <w:szCs w:val="24"/>
        </w:rPr>
        <w:t>5</w:t>
      </w:r>
      <w:r w:rsidRPr="00BF2626">
        <w:rPr>
          <w:rFonts w:ascii="Times New Roman" w:hAnsi="Times New Roman"/>
          <w:sz w:val="24"/>
          <w:szCs w:val="24"/>
        </w:rPr>
        <w:t>.</w:t>
      </w:r>
    </w:p>
    <w:p w14:paraId="65DC64D1" w14:textId="7337F9E0" w:rsidR="000942C8" w:rsidRPr="00BF2626" w:rsidRDefault="000942C8" w:rsidP="000942C8">
      <w:pPr>
        <w:spacing w:after="0" w:line="240" w:lineRule="auto"/>
        <w:jc w:val="both"/>
        <w:rPr>
          <w:rFonts w:ascii="Times New Roman" w:hAnsi="Times New Roman"/>
          <w:i/>
          <w:sz w:val="24"/>
          <w:szCs w:val="24"/>
        </w:rPr>
      </w:pPr>
      <w:r w:rsidRPr="00BF2626">
        <w:rPr>
          <w:rFonts w:ascii="Times New Roman" w:hAnsi="Times New Roman"/>
          <w:i/>
          <w:sz w:val="24"/>
          <w:szCs w:val="24"/>
        </w:rPr>
        <w:t>Таблица 6</w:t>
      </w:r>
      <w:r w:rsidR="00AE54CD">
        <w:rPr>
          <w:rFonts w:ascii="Times New Roman" w:hAnsi="Times New Roman"/>
          <w:i/>
          <w:sz w:val="24"/>
          <w:szCs w:val="24"/>
        </w:rPr>
        <w:t>5</w:t>
      </w:r>
      <w:r w:rsidRPr="00BF2626">
        <w:rPr>
          <w:rFonts w:ascii="Times New Roman" w:hAnsi="Times New Roman"/>
          <w:i/>
          <w:sz w:val="24"/>
          <w:szCs w:val="24"/>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5953"/>
      </w:tblGrid>
      <w:tr w:rsidR="000942C8" w:rsidRPr="00BF2626" w14:paraId="0F50D26F" w14:textId="77777777" w:rsidTr="00AE54CD">
        <w:tc>
          <w:tcPr>
            <w:tcW w:w="675" w:type="dxa"/>
            <w:shd w:val="clear" w:color="auto" w:fill="auto"/>
          </w:tcPr>
          <w:p w14:paraId="5314A048" w14:textId="77777777" w:rsidR="000942C8" w:rsidRPr="00BF2626" w:rsidRDefault="000942C8" w:rsidP="000942C8">
            <w:pPr>
              <w:pStyle w:val="afffffffff0"/>
            </w:pPr>
            <w:r w:rsidRPr="00BF2626">
              <w:t>№</w:t>
            </w:r>
          </w:p>
        </w:tc>
        <w:tc>
          <w:tcPr>
            <w:tcW w:w="3828" w:type="dxa"/>
            <w:shd w:val="clear" w:color="auto" w:fill="auto"/>
          </w:tcPr>
          <w:p w14:paraId="5955DBBF" w14:textId="77777777" w:rsidR="000942C8" w:rsidRPr="00BF2626" w:rsidRDefault="000942C8" w:rsidP="000942C8">
            <w:pPr>
              <w:pStyle w:val="afffffffff0"/>
            </w:pPr>
            <w:r w:rsidRPr="00BF2626">
              <w:t>Наименование нормируемого показателя</w:t>
            </w:r>
          </w:p>
        </w:tc>
        <w:tc>
          <w:tcPr>
            <w:tcW w:w="5953" w:type="dxa"/>
            <w:shd w:val="clear" w:color="auto" w:fill="auto"/>
          </w:tcPr>
          <w:p w14:paraId="4DDC1650" w14:textId="77777777" w:rsidR="000942C8" w:rsidRPr="00BF2626" w:rsidRDefault="000942C8" w:rsidP="000942C8">
            <w:pPr>
              <w:pStyle w:val="afffffffff0"/>
            </w:pPr>
            <w:r w:rsidRPr="00BF2626">
              <w:t>Федеральные нормативные правовые и нормативно-технические документы</w:t>
            </w:r>
          </w:p>
        </w:tc>
      </w:tr>
      <w:tr w:rsidR="000942C8" w:rsidRPr="00BF2626" w14:paraId="6E5E12F2" w14:textId="77777777" w:rsidTr="00AE54CD">
        <w:tc>
          <w:tcPr>
            <w:tcW w:w="675" w:type="dxa"/>
            <w:shd w:val="clear" w:color="auto" w:fill="auto"/>
          </w:tcPr>
          <w:p w14:paraId="2AA597DC" w14:textId="77777777" w:rsidR="000942C8" w:rsidRPr="00BF2626" w:rsidRDefault="000942C8" w:rsidP="000942C8">
            <w:pPr>
              <w:pStyle w:val="afffffffff0"/>
            </w:pPr>
            <w:r w:rsidRPr="00BF2626">
              <w:t>1.</w:t>
            </w:r>
          </w:p>
        </w:tc>
        <w:tc>
          <w:tcPr>
            <w:tcW w:w="3828" w:type="dxa"/>
            <w:shd w:val="clear" w:color="auto" w:fill="auto"/>
          </w:tcPr>
          <w:p w14:paraId="2DBF9ADB" w14:textId="77777777" w:rsidR="000942C8" w:rsidRPr="00BF2626" w:rsidRDefault="000942C8" w:rsidP="000942C8">
            <w:pPr>
              <w:pStyle w:val="afffffffff0"/>
            </w:pPr>
            <w:r w:rsidRPr="00BF2626">
              <w:t>Объекты электроснабжения</w:t>
            </w:r>
          </w:p>
        </w:tc>
        <w:tc>
          <w:tcPr>
            <w:tcW w:w="5953" w:type="dxa"/>
            <w:shd w:val="clear" w:color="auto" w:fill="auto"/>
          </w:tcPr>
          <w:p w14:paraId="2AA4856C" w14:textId="77777777" w:rsidR="000942C8" w:rsidRPr="00BF2626" w:rsidRDefault="000942C8" w:rsidP="000942C8">
            <w:pPr>
              <w:pStyle w:val="afffffffff0"/>
            </w:pPr>
            <w:r w:rsidRPr="00BF2626">
              <w:t>СП 42.13330.2016, ПУЭ, РД 34.20.185-94,</w:t>
            </w:r>
          </w:p>
          <w:p w14:paraId="049F4D1D" w14:textId="77777777" w:rsidR="000942C8" w:rsidRPr="00BF2626" w:rsidRDefault="000942C8" w:rsidP="000942C8">
            <w:pPr>
              <w:pStyle w:val="afffffffff0"/>
            </w:pPr>
            <w:r w:rsidRPr="00BF2626">
              <w:t>СанПиН 2.2.1/2.1.1.1200-03</w:t>
            </w:r>
          </w:p>
        </w:tc>
      </w:tr>
      <w:tr w:rsidR="000942C8" w:rsidRPr="00BF2626" w14:paraId="79F069B4" w14:textId="77777777" w:rsidTr="00AE54CD">
        <w:tc>
          <w:tcPr>
            <w:tcW w:w="675" w:type="dxa"/>
            <w:shd w:val="clear" w:color="auto" w:fill="auto"/>
          </w:tcPr>
          <w:p w14:paraId="2A09BDB5" w14:textId="77777777" w:rsidR="000942C8" w:rsidRPr="00BF2626" w:rsidRDefault="000942C8" w:rsidP="000942C8">
            <w:pPr>
              <w:pStyle w:val="afffffffff0"/>
            </w:pPr>
            <w:r w:rsidRPr="00BF2626">
              <w:t>2.</w:t>
            </w:r>
          </w:p>
        </w:tc>
        <w:tc>
          <w:tcPr>
            <w:tcW w:w="3828" w:type="dxa"/>
            <w:shd w:val="clear" w:color="auto" w:fill="auto"/>
          </w:tcPr>
          <w:p w14:paraId="52BFA2E4" w14:textId="77777777" w:rsidR="000942C8" w:rsidRPr="00BF2626" w:rsidRDefault="000942C8" w:rsidP="000942C8">
            <w:pPr>
              <w:pStyle w:val="afffffffff0"/>
            </w:pPr>
            <w:r w:rsidRPr="00BF2626">
              <w:t>Объекты газоснабжения</w:t>
            </w:r>
          </w:p>
        </w:tc>
        <w:tc>
          <w:tcPr>
            <w:tcW w:w="5953" w:type="dxa"/>
            <w:shd w:val="clear" w:color="auto" w:fill="auto"/>
          </w:tcPr>
          <w:p w14:paraId="1CD8F260" w14:textId="77777777" w:rsidR="000942C8" w:rsidRPr="00BF2626" w:rsidRDefault="000942C8" w:rsidP="000942C8">
            <w:pPr>
              <w:pStyle w:val="afffffffff0"/>
            </w:pPr>
            <w:r w:rsidRPr="00BF2626">
              <w:t>СП 62.13330.2011*, СП 42.13330.2016,</w:t>
            </w:r>
          </w:p>
          <w:p w14:paraId="49D715C8" w14:textId="77777777" w:rsidR="000942C8" w:rsidRPr="00BF2626" w:rsidRDefault="000942C8" w:rsidP="000942C8">
            <w:pPr>
              <w:pStyle w:val="afffffffff0"/>
            </w:pPr>
            <w:r w:rsidRPr="00BF2626">
              <w:t>СП 42-101-2003, СП 4.13130.2013,</w:t>
            </w:r>
          </w:p>
          <w:p w14:paraId="5B6B6961" w14:textId="77777777" w:rsidR="000942C8" w:rsidRPr="00BF2626" w:rsidRDefault="000942C8" w:rsidP="000942C8">
            <w:pPr>
              <w:pStyle w:val="afffffffff0"/>
            </w:pPr>
            <w:r w:rsidRPr="00BF2626">
              <w:t>СанПиН 2.2.1/2.1.1.1200-03,</w:t>
            </w:r>
          </w:p>
          <w:p w14:paraId="42B69245" w14:textId="77777777" w:rsidR="000942C8" w:rsidRPr="00BF2626" w:rsidRDefault="000942C8" w:rsidP="000942C8">
            <w:pPr>
              <w:pStyle w:val="afffffffff0"/>
            </w:pPr>
            <w:r w:rsidRPr="00BF2626">
              <w:t>Федеральный закон от 22.07.2008 № 123-ФЗ «Технический регламент о требованиях пожарной безопасности»,</w:t>
            </w:r>
          </w:p>
          <w:p w14:paraId="71162759" w14:textId="77777777" w:rsidR="000942C8" w:rsidRPr="00BF2626" w:rsidRDefault="000942C8" w:rsidP="000942C8">
            <w:pPr>
              <w:pStyle w:val="afffffffff0"/>
            </w:pPr>
            <w:r w:rsidRPr="00BF2626">
              <w:t>Постановление Правительства Российской Федерации от 20.11.2000 № 878 «Об утверждении Правил охраны газораспределительных сетей»</w:t>
            </w:r>
          </w:p>
        </w:tc>
      </w:tr>
      <w:tr w:rsidR="00723352" w:rsidRPr="00BF2626" w14:paraId="4F288829" w14:textId="77777777" w:rsidTr="00AE54CD">
        <w:tc>
          <w:tcPr>
            <w:tcW w:w="675" w:type="dxa"/>
            <w:shd w:val="clear" w:color="auto" w:fill="auto"/>
          </w:tcPr>
          <w:p w14:paraId="17141FA5" w14:textId="77777777" w:rsidR="00723352" w:rsidRPr="00BF2626" w:rsidRDefault="00723352" w:rsidP="000942C8">
            <w:pPr>
              <w:pStyle w:val="afffffffff0"/>
            </w:pPr>
            <w:r w:rsidRPr="00BF2626">
              <w:t>3.</w:t>
            </w:r>
          </w:p>
        </w:tc>
        <w:tc>
          <w:tcPr>
            <w:tcW w:w="3828" w:type="dxa"/>
            <w:shd w:val="clear" w:color="auto" w:fill="auto"/>
          </w:tcPr>
          <w:p w14:paraId="7A0EBD27" w14:textId="77777777" w:rsidR="00723352" w:rsidRPr="00BF2626" w:rsidRDefault="00723352" w:rsidP="000942C8">
            <w:pPr>
              <w:pStyle w:val="afffffffff0"/>
            </w:pPr>
            <w:r w:rsidRPr="00BF2626">
              <w:t>Объекты теплоснабжения</w:t>
            </w:r>
          </w:p>
        </w:tc>
        <w:tc>
          <w:tcPr>
            <w:tcW w:w="5953" w:type="dxa"/>
            <w:shd w:val="clear" w:color="auto" w:fill="auto"/>
          </w:tcPr>
          <w:p w14:paraId="227B748F" w14:textId="77777777" w:rsidR="00BC00CE" w:rsidRPr="00BF2626" w:rsidRDefault="00723352" w:rsidP="00ED2B60">
            <w:pPr>
              <w:widowControl w:val="0"/>
              <w:tabs>
                <w:tab w:val="left" w:pos="993"/>
              </w:tabs>
              <w:suppressAutoHyphens/>
              <w:autoSpaceDE w:val="0"/>
              <w:autoSpaceDN w:val="0"/>
              <w:adjustRightInd w:val="0"/>
              <w:spacing w:after="0" w:line="240" w:lineRule="auto"/>
              <w:contextualSpacing/>
              <w:jc w:val="center"/>
              <w:rPr>
                <w:rFonts w:ascii="Times New Roman" w:hAnsi="Times New Roman"/>
                <w:sz w:val="8"/>
                <w:szCs w:val="8"/>
              </w:rPr>
            </w:pPr>
            <w:r w:rsidRPr="00BF2626">
              <w:rPr>
                <w:rFonts w:ascii="Times New Roman" w:hAnsi="Times New Roman"/>
              </w:rPr>
              <w:t>Федеральный закон от 27.07.2010 № 190-ФЗ «О теплоснабжении»</w:t>
            </w:r>
            <w:r w:rsidR="00BC00CE" w:rsidRPr="00BF2626">
              <w:rPr>
                <w:rFonts w:ascii="Times New Roman" w:hAnsi="Times New Roman"/>
              </w:rPr>
              <w:t xml:space="preserve">, СП 50.13330.2012, СП 124.13330.2012, СП 124.13330.2012, СП 42.13330.2011, СП 60.13330.2011, </w:t>
            </w:r>
            <w:hyperlink r:id="rId18" w:history="1">
              <w:r w:rsidR="00BC00CE" w:rsidRPr="00BF2626">
                <w:rPr>
                  <w:rFonts w:ascii="Times New Roman" w:eastAsia="Calibri" w:hAnsi="Times New Roman"/>
                  <w:color w:val="000000"/>
                  <w:lang w:eastAsia="en-US"/>
                </w:rPr>
                <w:t>СНиП 41-02</w:t>
              </w:r>
            </w:hyperlink>
            <w:r w:rsidR="00BC00CE" w:rsidRPr="00BF2626">
              <w:rPr>
                <w:rFonts w:ascii="Times New Roman" w:eastAsia="Calibri" w:hAnsi="Times New Roman"/>
                <w:color w:val="000000"/>
                <w:lang w:eastAsia="en-US"/>
              </w:rPr>
              <w:t>,</w:t>
            </w:r>
            <w:r w:rsidR="00BC00CE" w:rsidRPr="00BF2626">
              <w:rPr>
                <w:rFonts w:ascii="Times New Roman" w:hAnsi="Times New Roman"/>
              </w:rPr>
              <w:t xml:space="preserve"> СанПиН 2.2.1/2.1.1.1200-03, СП 18.13330.2011</w:t>
            </w:r>
          </w:p>
          <w:p w14:paraId="7533614C" w14:textId="77777777" w:rsidR="00723352" w:rsidRPr="00BF2626" w:rsidRDefault="00BC00CE" w:rsidP="005B741A">
            <w:pPr>
              <w:spacing w:after="0" w:line="240" w:lineRule="auto"/>
              <w:jc w:val="both"/>
              <w:rPr>
                <w:rFonts w:ascii="Times New Roman" w:hAnsi="Times New Roman"/>
              </w:rPr>
            </w:pPr>
            <w:r w:rsidRPr="00BF2626">
              <w:rPr>
                <w:rFonts w:ascii="Times New Roman" w:hAnsi="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СП 42.13330.2011* «Градостроительство. Планировка и застройка городских и сельских поселений. Актуализированная редакция СНиП 2.07.01- 89», СП 124.13330.2012 «Тепловые сети. Актуализированная редакция СНиП 41-02-2003», СП 60.13330.2012 «Отопление, вентиляция и кондиционирование. Актуализированная редакция СНиП 41-01-2003». Для жилой застройки и нежилых зон следует применять раздельные тепловые сети, идущие непосредственно от источника теплоснабжения.</w:t>
            </w:r>
          </w:p>
        </w:tc>
      </w:tr>
      <w:tr w:rsidR="00723352" w:rsidRPr="00BF2626" w14:paraId="1B474817" w14:textId="77777777" w:rsidTr="00AE54CD">
        <w:tc>
          <w:tcPr>
            <w:tcW w:w="675" w:type="dxa"/>
            <w:shd w:val="clear" w:color="auto" w:fill="auto"/>
          </w:tcPr>
          <w:p w14:paraId="60FC67EE" w14:textId="77777777" w:rsidR="00723352" w:rsidRPr="00BF2626" w:rsidRDefault="00723352" w:rsidP="000942C8">
            <w:pPr>
              <w:pStyle w:val="afffffffff0"/>
            </w:pPr>
            <w:r w:rsidRPr="00BF2626">
              <w:t>4.</w:t>
            </w:r>
          </w:p>
        </w:tc>
        <w:tc>
          <w:tcPr>
            <w:tcW w:w="3828" w:type="dxa"/>
            <w:shd w:val="clear" w:color="auto" w:fill="auto"/>
          </w:tcPr>
          <w:p w14:paraId="4E2C09E6" w14:textId="77777777" w:rsidR="00723352" w:rsidRPr="00BF2626" w:rsidRDefault="00723352" w:rsidP="000942C8">
            <w:pPr>
              <w:pStyle w:val="afffffffff0"/>
            </w:pPr>
            <w:r w:rsidRPr="00BF2626">
              <w:t>Объекты водоснабжения</w:t>
            </w:r>
          </w:p>
        </w:tc>
        <w:tc>
          <w:tcPr>
            <w:tcW w:w="5953" w:type="dxa"/>
            <w:shd w:val="clear" w:color="auto" w:fill="auto"/>
          </w:tcPr>
          <w:p w14:paraId="0A84A0BD" w14:textId="77777777" w:rsidR="00723352" w:rsidRPr="00BF2626" w:rsidRDefault="00723352" w:rsidP="000942C8">
            <w:pPr>
              <w:pStyle w:val="afffffffff0"/>
            </w:pPr>
            <w:r w:rsidRPr="00BF2626">
              <w:t>Федеральный закон от 07.12.2011 № 416-ФЗ «О водоснабжении и водоотведении»</w:t>
            </w:r>
            <w:r w:rsidR="00056970" w:rsidRPr="00BF2626">
              <w:t>,</w:t>
            </w:r>
          </w:p>
          <w:p w14:paraId="1D172085" w14:textId="77777777" w:rsidR="00056970" w:rsidRPr="00BF2626" w:rsidRDefault="00056970" w:rsidP="005B741A">
            <w:pPr>
              <w:spacing w:after="0" w:line="240" w:lineRule="auto"/>
              <w:ind w:firstLine="567"/>
              <w:jc w:val="both"/>
              <w:rPr>
                <w:rFonts w:ascii="Times New Roman" w:hAnsi="Times New Roman"/>
              </w:rPr>
            </w:pPr>
            <w:r w:rsidRPr="00BF2626">
              <w:rPr>
                <w:rFonts w:ascii="Times New Roman" w:hAnsi="Times New Roman"/>
              </w:rPr>
              <w:t xml:space="preserve">ГОСТ 2874-82, </w:t>
            </w:r>
            <w:hyperlink r:id="rId19" w:history="1">
              <w:r w:rsidRPr="00BF2626">
                <w:rPr>
                  <w:rFonts w:ascii="Times New Roman" w:hAnsi="Times New Roman"/>
                  <w:color w:val="000000"/>
                </w:rPr>
                <w:t>ГОСТ 2761</w:t>
              </w:r>
            </w:hyperlink>
            <w:r w:rsidRPr="00BF2626">
              <w:rPr>
                <w:rFonts w:ascii="Times New Roman" w:hAnsi="Times New Roman"/>
                <w:color w:val="000000"/>
              </w:rPr>
              <w:t>,</w:t>
            </w:r>
            <w:r w:rsidRPr="00BF2626">
              <w:rPr>
                <w:rFonts w:ascii="Times New Roman" w:hAnsi="Times New Roman"/>
                <w:color w:val="000000"/>
                <w:sz w:val="24"/>
                <w:szCs w:val="24"/>
              </w:rPr>
              <w:t xml:space="preserve"> </w:t>
            </w:r>
            <w:r w:rsidRPr="00BF2626">
              <w:rPr>
                <w:rFonts w:ascii="Times New Roman" w:hAnsi="Times New Roman"/>
              </w:rPr>
              <w:t>ГОСТ 2761-84*,</w:t>
            </w:r>
            <w:r w:rsidRPr="00BF2626">
              <w:rPr>
                <w:rFonts w:ascii="Times New Roman" w:hAnsi="Times New Roman"/>
                <w:sz w:val="24"/>
                <w:szCs w:val="24"/>
              </w:rPr>
              <w:t xml:space="preserve"> </w:t>
            </w:r>
            <w:r w:rsidRPr="00BF2626">
              <w:rPr>
                <w:rFonts w:ascii="Times New Roman" w:hAnsi="Times New Roman"/>
                <w:spacing w:val="-2"/>
              </w:rPr>
              <w:t xml:space="preserve">СП 30.13330.2012, </w:t>
            </w:r>
            <w:r w:rsidRPr="00BF2626">
              <w:rPr>
                <w:rFonts w:ascii="Times New Roman" w:hAnsi="Times New Roman"/>
              </w:rPr>
              <w:t>СП 116.13330.2012</w:t>
            </w:r>
            <w:r w:rsidRPr="00BF2626">
              <w:rPr>
                <w:rFonts w:ascii="Times New Roman" w:hAnsi="Times New Roman"/>
                <w:spacing w:val="-4"/>
              </w:rPr>
              <w:t>,</w:t>
            </w:r>
            <w:r w:rsidRPr="00BF2626">
              <w:rPr>
                <w:rFonts w:ascii="Times New Roman" w:hAnsi="Times New Roman"/>
                <w:spacing w:val="-4"/>
                <w:sz w:val="24"/>
                <w:szCs w:val="24"/>
              </w:rPr>
              <w:t xml:space="preserve"> </w:t>
            </w:r>
            <w:r w:rsidRPr="00BF2626">
              <w:rPr>
                <w:rFonts w:ascii="Times New Roman" w:hAnsi="Times New Roman"/>
                <w:spacing w:val="-2"/>
              </w:rPr>
              <w:t xml:space="preserve">СП 31.13330.2012, СП 42.13330.2011, </w:t>
            </w:r>
            <w:r w:rsidRPr="00BF2626">
              <w:rPr>
                <w:rFonts w:ascii="Times New Roman" w:hAnsi="Times New Roman"/>
                <w:noProof/>
              </w:rPr>
              <w:t xml:space="preserve">СП 4.13130.2013, </w:t>
            </w:r>
            <w:r w:rsidRPr="00BF2626">
              <w:rPr>
                <w:rFonts w:ascii="Times New Roman" w:hAnsi="Times New Roman"/>
                <w:spacing w:val="-2"/>
              </w:rPr>
              <w:t>СанПиН 2.1.4.1074-01, СанПиН 2.1.4.1175-02, ГОСТ 2761-84*, СанПиН 2.1.4.1110-02,</w:t>
            </w:r>
            <w:r w:rsidRPr="00BF2626">
              <w:rPr>
                <w:rFonts w:ascii="Times New Roman" w:hAnsi="Times New Roman"/>
                <w:spacing w:val="-2"/>
                <w:sz w:val="24"/>
                <w:szCs w:val="24"/>
              </w:rPr>
              <w:t xml:space="preserve"> </w:t>
            </w:r>
            <w:r w:rsidRPr="00BF2626">
              <w:rPr>
                <w:rFonts w:ascii="Times New Roman" w:hAnsi="Times New Roman"/>
                <w:bCs/>
              </w:rPr>
              <w:t>СН 456-73.</w:t>
            </w:r>
          </w:p>
        </w:tc>
      </w:tr>
      <w:tr w:rsidR="00723352" w:rsidRPr="00BF2626" w14:paraId="1DBAF5AD" w14:textId="77777777" w:rsidTr="00AE54CD">
        <w:tc>
          <w:tcPr>
            <w:tcW w:w="675" w:type="dxa"/>
            <w:shd w:val="clear" w:color="auto" w:fill="auto"/>
          </w:tcPr>
          <w:p w14:paraId="18A54F8F" w14:textId="77777777" w:rsidR="00723352" w:rsidRPr="00BF2626" w:rsidRDefault="00723352" w:rsidP="000942C8">
            <w:pPr>
              <w:pStyle w:val="afffffffff0"/>
            </w:pPr>
          </w:p>
        </w:tc>
        <w:tc>
          <w:tcPr>
            <w:tcW w:w="3828" w:type="dxa"/>
            <w:shd w:val="clear" w:color="auto" w:fill="auto"/>
          </w:tcPr>
          <w:p w14:paraId="18E9D314" w14:textId="77777777" w:rsidR="00723352" w:rsidRPr="00BF2626" w:rsidRDefault="00723352" w:rsidP="000942C8">
            <w:pPr>
              <w:pStyle w:val="afffffffff0"/>
            </w:pPr>
            <w:r w:rsidRPr="00BF2626">
              <w:t>Объекты водоотведения</w:t>
            </w:r>
          </w:p>
        </w:tc>
        <w:tc>
          <w:tcPr>
            <w:tcW w:w="5953" w:type="dxa"/>
            <w:shd w:val="clear" w:color="auto" w:fill="auto"/>
          </w:tcPr>
          <w:p w14:paraId="5D536D99" w14:textId="77777777" w:rsidR="00056970" w:rsidRPr="00BF2626" w:rsidRDefault="00723352" w:rsidP="005B741A">
            <w:pPr>
              <w:spacing w:after="0" w:line="240" w:lineRule="auto"/>
              <w:ind w:firstLine="567"/>
              <w:jc w:val="center"/>
              <w:rPr>
                <w:rFonts w:ascii="Times New Roman" w:hAnsi="Times New Roman"/>
              </w:rPr>
            </w:pPr>
            <w:r w:rsidRPr="00BF2626">
              <w:rPr>
                <w:rFonts w:ascii="Times New Roman" w:hAnsi="Times New Roman"/>
              </w:rPr>
              <w:t>Федеральный закон от 07.12.2011 № 416-ФЗ «О водоснабжении и водоотведении»</w:t>
            </w:r>
            <w:r w:rsidR="00056970" w:rsidRPr="00BF2626">
              <w:rPr>
                <w:rFonts w:ascii="Times New Roman" w:hAnsi="Times New Roman"/>
              </w:rPr>
              <w:t xml:space="preserve">, </w:t>
            </w:r>
          </w:p>
          <w:p w14:paraId="64A05D6C" w14:textId="77777777" w:rsidR="00056970" w:rsidRPr="00BF2626" w:rsidRDefault="00056970" w:rsidP="005B741A">
            <w:pPr>
              <w:spacing w:after="0" w:line="240" w:lineRule="auto"/>
              <w:ind w:firstLine="567"/>
              <w:jc w:val="center"/>
              <w:rPr>
                <w:rFonts w:ascii="Times New Roman" w:hAnsi="Times New Roman"/>
              </w:rPr>
            </w:pPr>
            <w:r w:rsidRPr="00BF2626">
              <w:rPr>
                <w:rFonts w:ascii="Times New Roman" w:hAnsi="Times New Roman"/>
              </w:rPr>
              <w:t xml:space="preserve">СП 30.13330.2012, СП 32.13330.2012, </w:t>
            </w:r>
          </w:p>
          <w:p w14:paraId="772CE614" w14:textId="77777777" w:rsidR="00056970" w:rsidRPr="00BF2626" w:rsidRDefault="00056970" w:rsidP="005B741A">
            <w:pPr>
              <w:spacing w:after="0" w:line="240" w:lineRule="auto"/>
              <w:ind w:firstLine="567"/>
              <w:jc w:val="center"/>
              <w:rPr>
                <w:rFonts w:ascii="Times New Roman" w:hAnsi="Times New Roman"/>
                <w:bCs/>
              </w:rPr>
            </w:pPr>
            <w:r w:rsidRPr="00BF2626">
              <w:rPr>
                <w:rFonts w:ascii="Times New Roman" w:hAnsi="Times New Roman"/>
              </w:rPr>
              <w:t xml:space="preserve">СП 42.13330.2011, </w:t>
            </w:r>
            <w:r w:rsidRPr="00BF2626">
              <w:rPr>
                <w:rFonts w:ascii="Times New Roman" w:hAnsi="Times New Roman"/>
                <w:bCs/>
              </w:rPr>
              <w:t xml:space="preserve">СП 14.13330.2014, </w:t>
            </w:r>
          </w:p>
          <w:p w14:paraId="1083720C" w14:textId="77777777" w:rsidR="00723352" w:rsidRPr="00BF2626" w:rsidRDefault="00056970" w:rsidP="005B741A">
            <w:pPr>
              <w:spacing w:after="0" w:line="240" w:lineRule="auto"/>
              <w:ind w:firstLine="567"/>
              <w:jc w:val="center"/>
              <w:rPr>
                <w:rFonts w:ascii="Times New Roman" w:hAnsi="Times New Roman"/>
              </w:rPr>
            </w:pPr>
            <w:r w:rsidRPr="00BF2626">
              <w:rPr>
                <w:rFonts w:ascii="Times New Roman" w:hAnsi="Times New Roman"/>
              </w:rPr>
              <w:t>СП 116.13330.2012</w:t>
            </w:r>
            <w:r w:rsidRPr="00BF2626">
              <w:rPr>
                <w:rFonts w:ascii="Times New Roman" w:hAnsi="Times New Roman"/>
                <w:bCs/>
              </w:rPr>
              <w:t xml:space="preserve">, СП 21.13330.2012, </w:t>
            </w:r>
            <w:r w:rsidRPr="00BF2626">
              <w:rPr>
                <w:rFonts w:ascii="Times New Roman" w:hAnsi="Times New Roman"/>
              </w:rPr>
              <w:t xml:space="preserve">СанПиН 2.1.5.980-00, </w:t>
            </w:r>
            <w:r w:rsidRPr="00BF2626">
              <w:rPr>
                <w:rFonts w:ascii="Times New Roman" w:hAnsi="Times New Roman"/>
                <w:noProof/>
              </w:rPr>
              <w:t xml:space="preserve">СанПиН 2.2.1/2.1.1.1200-03, </w:t>
            </w:r>
            <w:r w:rsidRPr="00BF2626">
              <w:rPr>
                <w:rFonts w:ascii="Times New Roman" w:hAnsi="Times New Roman"/>
                <w:bCs/>
              </w:rPr>
              <w:t>СН 456-73</w:t>
            </w:r>
          </w:p>
        </w:tc>
      </w:tr>
      <w:tr w:rsidR="00056970" w:rsidRPr="00BF2626" w14:paraId="67073CB5" w14:textId="77777777" w:rsidTr="00AE54CD">
        <w:tc>
          <w:tcPr>
            <w:tcW w:w="675" w:type="dxa"/>
            <w:shd w:val="clear" w:color="auto" w:fill="auto"/>
          </w:tcPr>
          <w:p w14:paraId="286FB3FB" w14:textId="77777777" w:rsidR="00056970" w:rsidRPr="00BF2626" w:rsidRDefault="00056970" w:rsidP="000942C8">
            <w:pPr>
              <w:pStyle w:val="afffffffff0"/>
            </w:pPr>
          </w:p>
        </w:tc>
        <w:tc>
          <w:tcPr>
            <w:tcW w:w="3828" w:type="dxa"/>
            <w:shd w:val="clear" w:color="auto" w:fill="auto"/>
          </w:tcPr>
          <w:p w14:paraId="60587E9F" w14:textId="77777777" w:rsidR="00056970" w:rsidRPr="00BF2626" w:rsidRDefault="00056970" w:rsidP="000942C8">
            <w:pPr>
              <w:pStyle w:val="afffffffff0"/>
            </w:pPr>
            <w:r w:rsidRPr="00BF2626">
              <w:t>Дождевая канализация</w:t>
            </w:r>
          </w:p>
        </w:tc>
        <w:tc>
          <w:tcPr>
            <w:tcW w:w="5953" w:type="dxa"/>
            <w:shd w:val="clear" w:color="auto" w:fill="auto"/>
          </w:tcPr>
          <w:p w14:paraId="3DFE7CD1" w14:textId="77777777" w:rsidR="00056970" w:rsidRPr="00BF2626" w:rsidRDefault="00056970" w:rsidP="005B741A">
            <w:pPr>
              <w:spacing w:after="0" w:line="240" w:lineRule="auto"/>
              <w:ind w:firstLine="567"/>
              <w:jc w:val="both"/>
              <w:rPr>
                <w:rFonts w:ascii="Times New Roman" w:hAnsi="Times New Roman"/>
              </w:rPr>
            </w:pPr>
            <w:r w:rsidRPr="00BF2626">
              <w:rPr>
                <w:rFonts w:ascii="Times New Roman" w:hAnsi="Times New Roman"/>
              </w:rPr>
              <w:t>Водный кодекс Российской Федерации, СП 32.13330.2012, СанПиН 2.1.5.980-00</w:t>
            </w:r>
          </w:p>
        </w:tc>
      </w:tr>
      <w:tr w:rsidR="00E13786" w:rsidRPr="00BF2626" w14:paraId="61998519" w14:textId="77777777" w:rsidTr="00AE54CD">
        <w:tc>
          <w:tcPr>
            <w:tcW w:w="675" w:type="dxa"/>
            <w:shd w:val="clear" w:color="auto" w:fill="auto"/>
          </w:tcPr>
          <w:p w14:paraId="1BB0E358" w14:textId="77777777" w:rsidR="00E13786" w:rsidRPr="00BF2626" w:rsidRDefault="00E13786" w:rsidP="000942C8">
            <w:pPr>
              <w:pStyle w:val="afffffffff0"/>
            </w:pPr>
          </w:p>
        </w:tc>
        <w:tc>
          <w:tcPr>
            <w:tcW w:w="3828" w:type="dxa"/>
            <w:shd w:val="clear" w:color="auto" w:fill="auto"/>
          </w:tcPr>
          <w:p w14:paraId="6C0E568C" w14:textId="77777777" w:rsidR="00E13786" w:rsidRPr="00BF2626" w:rsidRDefault="00E13786" w:rsidP="000942C8">
            <w:pPr>
              <w:pStyle w:val="afffffffff0"/>
            </w:pPr>
            <w:r w:rsidRPr="00BF2626">
              <w:t>Санитарная очистка</w:t>
            </w:r>
          </w:p>
        </w:tc>
        <w:tc>
          <w:tcPr>
            <w:tcW w:w="5953" w:type="dxa"/>
            <w:shd w:val="clear" w:color="auto" w:fill="auto"/>
          </w:tcPr>
          <w:p w14:paraId="7D1B1FCF" w14:textId="77777777" w:rsidR="00E13786" w:rsidRPr="00BF2626" w:rsidRDefault="00E13786" w:rsidP="005B741A">
            <w:pPr>
              <w:overflowPunct w:val="0"/>
              <w:autoSpaceDE w:val="0"/>
              <w:autoSpaceDN w:val="0"/>
              <w:adjustRightInd w:val="0"/>
              <w:spacing w:after="0" w:line="240" w:lineRule="auto"/>
              <w:ind w:firstLine="567"/>
              <w:jc w:val="center"/>
              <w:rPr>
                <w:rFonts w:ascii="Times New Roman" w:hAnsi="Times New Roman"/>
              </w:rPr>
            </w:pPr>
            <w:r w:rsidRPr="00BF2626">
              <w:rPr>
                <w:rFonts w:ascii="Times New Roman" w:hAnsi="Times New Roman"/>
              </w:rPr>
              <w:t>СанПиН 2.1.7.1322-03, СанПиН 2.2.1/2.1.1.1200-03, СанПиН 983-72, СанПиН 42-128-4690-88, СП 2.1.7.1038-01, СНиП 2.07.01-89</w:t>
            </w:r>
            <w:r w:rsidRPr="00BF2626">
              <w:rPr>
                <w:rFonts w:ascii="Times New Roman" w:hAnsi="Times New Roman"/>
                <w:vertAlign w:val="superscript"/>
              </w:rPr>
              <w:t xml:space="preserve">*, </w:t>
            </w:r>
            <w:r w:rsidRPr="00BF2626">
              <w:rPr>
                <w:rFonts w:ascii="Times New Roman" w:hAnsi="Times New Roman"/>
              </w:rPr>
              <w:t xml:space="preserve">СНиП 2.01.28-85, СанПиН 42-128-4690-88, СП 42.13330.2011, «Правил и норм технической </w:t>
            </w:r>
            <w:r w:rsidRPr="00BF2626">
              <w:rPr>
                <w:rFonts w:ascii="Times New Roman" w:hAnsi="Times New Roman"/>
              </w:rPr>
              <w:lastRenderedPageBreak/>
              <w:t>эксплуатации жилищного фонда», утвержденных постановлением Госстроя России от 27.09.2003 № 170, а также нормативные правовые акты органов местного самоуправления</w:t>
            </w:r>
          </w:p>
          <w:p w14:paraId="14A03838" w14:textId="77777777" w:rsidR="00ED2B60" w:rsidRPr="00BF2626" w:rsidRDefault="00ED2B60" w:rsidP="005B741A">
            <w:pPr>
              <w:overflowPunct w:val="0"/>
              <w:autoSpaceDE w:val="0"/>
              <w:autoSpaceDN w:val="0"/>
              <w:adjustRightInd w:val="0"/>
              <w:spacing w:after="0" w:line="240" w:lineRule="auto"/>
              <w:ind w:firstLine="567"/>
              <w:jc w:val="center"/>
              <w:rPr>
                <w:rFonts w:ascii="Times New Roman" w:hAnsi="Times New Roman"/>
              </w:rPr>
            </w:pPr>
          </w:p>
        </w:tc>
      </w:tr>
      <w:tr w:rsidR="00723352" w:rsidRPr="00BF2626" w14:paraId="784503EF" w14:textId="77777777" w:rsidTr="00AE54CD">
        <w:tc>
          <w:tcPr>
            <w:tcW w:w="675" w:type="dxa"/>
            <w:shd w:val="clear" w:color="auto" w:fill="auto"/>
          </w:tcPr>
          <w:p w14:paraId="5993F83B" w14:textId="77777777" w:rsidR="00723352" w:rsidRPr="00BF2626" w:rsidRDefault="00723352" w:rsidP="000942C8">
            <w:pPr>
              <w:pStyle w:val="afffffffff0"/>
            </w:pPr>
            <w:r w:rsidRPr="00BF2626">
              <w:t>5.</w:t>
            </w:r>
          </w:p>
        </w:tc>
        <w:tc>
          <w:tcPr>
            <w:tcW w:w="3828" w:type="dxa"/>
            <w:shd w:val="clear" w:color="auto" w:fill="auto"/>
          </w:tcPr>
          <w:p w14:paraId="1CA6DBB5" w14:textId="77777777" w:rsidR="00723352" w:rsidRPr="00BF2626" w:rsidRDefault="00723352" w:rsidP="000942C8">
            <w:pPr>
              <w:pStyle w:val="afffffffff0"/>
            </w:pPr>
            <w:r w:rsidRPr="00BF2626">
              <w:t>Объекты связи</w:t>
            </w:r>
          </w:p>
        </w:tc>
        <w:tc>
          <w:tcPr>
            <w:tcW w:w="5953" w:type="dxa"/>
            <w:shd w:val="clear" w:color="auto" w:fill="auto"/>
          </w:tcPr>
          <w:p w14:paraId="4847744A" w14:textId="77777777" w:rsidR="00723352" w:rsidRPr="00BF2626" w:rsidRDefault="00723352" w:rsidP="005B741A">
            <w:pPr>
              <w:spacing w:after="0" w:line="240" w:lineRule="auto"/>
              <w:ind w:firstLine="567"/>
              <w:jc w:val="center"/>
              <w:rPr>
                <w:rFonts w:ascii="Times New Roman" w:hAnsi="Times New Roman"/>
              </w:rPr>
            </w:pPr>
            <w:r w:rsidRPr="00BF2626">
              <w:rPr>
                <w:rFonts w:ascii="Times New Roman" w:hAnsi="Times New Roman"/>
              </w:rPr>
              <w:t>Федеральный закон от 07.07.2003 № 126-ФЗ «О связи»</w:t>
            </w:r>
            <w:r w:rsidR="00C03922" w:rsidRPr="00BF2626">
              <w:rPr>
                <w:rFonts w:ascii="Times New Roman" w:hAnsi="Times New Roman"/>
              </w:rPr>
              <w:t xml:space="preserve">, </w:t>
            </w:r>
            <w:r w:rsidR="00C03922" w:rsidRPr="00BF2626">
              <w:rPr>
                <w:rFonts w:ascii="Times New Roman" w:hAnsi="Times New Roman"/>
                <w:bCs/>
              </w:rPr>
              <w:t>ГОСТ Р 52023, РД 45.120-2000, СП 133.13330.2012,</w:t>
            </w:r>
            <w:r w:rsidR="00C03922" w:rsidRPr="00BF2626">
              <w:rPr>
                <w:rFonts w:ascii="Times New Roman" w:hAnsi="Times New Roman"/>
                <w:b/>
              </w:rPr>
              <w:t xml:space="preserve"> </w:t>
            </w:r>
            <w:r w:rsidR="00C03922" w:rsidRPr="00BF2626">
              <w:rPr>
                <w:rFonts w:ascii="Times New Roman" w:hAnsi="Times New Roman"/>
                <w:bCs/>
              </w:rPr>
              <w:t>СП 5.13330.2009,</w:t>
            </w:r>
            <w:r w:rsidR="00C03922" w:rsidRPr="00BF2626">
              <w:rPr>
                <w:rFonts w:ascii="Times New Roman" w:hAnsi="Times New Roman"/>
                <w:b/>
              </w:rPr>
              <w:t xml:space="preserve"> </w:t>
            </w:r>
            <w:r w:rsidR="00C03922" w:rsidRPr="00BF2626">
              <w:rPr>
                <w:rFonts w:ascii="Times New Roman" w:hAnsi="Times New Roman"/>
                <w:bCs/>
              </w:rPr>
              <w:t>СанПиН 2.1.8/2.2.4.1383-03, СанПиН 2971-84,</w:t>
            </w:r>
            <w:r w:rsidR="00C03922" w:rsidRPr="00BF2626">
              <w:rPr>
                <w:rFonts w:ascii="Times New Roman" w:hAnsi="Times New Roman"/>
                <w:b/>
              </w:rPr>
              <w:t xml:space="preserve"> </w:t>
            </w:r>
            <w:r w:rsidR="00C03922" w:rsidRPr="00BF2626">
              <w:rPr>
                <w:rFonts w:ascii="Times New Roman" w:hAnsi="Times New Roman"/>
                <w:bCs/>
              </w:rPr>
              <w:t xml:space="preserve">РД 45.120-2000 (НТП 112-2000) и СО 153-34.48.519-202, </w:t>
            </w:r>
            <w:r w:rsidR="00C03922" w:rsidRPr="00BF2626">
              <w:rPr>
                <w:rFonts w:ascii="Times New Roman" w:hAnsi="Times New Roman"/>
              </w:rPr>
              <w:t>СП 116.13330.2012, СП 21.13330.2012, СП 14.13330.2014,  СН 461-74 «Нормы отвода земель для линий связи», утвержденных постановлением Госстроя СССР от 3 июня 1974 г. №114 , Федеральная целевая программа «Развитие телерадиовещания в Российской Федерации на 2009-2015 годы», утвержденной Постановлением Правительства Российской Федерации от 03.12.2009 № 985, НПБ 88-2001* НПБ 88-2001* «Установки пожаротушения и сигнализации. Нормы и правила проектирования», утвержденными приказом ГУГПС МЧС России от 4 июня 2001 г. № 31.</w:t>
            </w:r>
          </w:p>
        </w:tc>
      </w:tr>
      <w:tr w:rsidR="000942C8" w:rsidRPr="00BF2626" w14:paraId="1B2A525F" w14:textId="77777777" w:rsidTr="00AE54CD">
        <w:tc>
          <w:tcPr>
            <w:tcW w:w="675" w:type="dxa"/>
            <w:shd w:val="clear" w:color="auto" w:fill="auto"/>
          </w:tcPr>
          <w:p w14:paraId="0AB4EBDA" w14:textId="77777777" w:rsidR="000942C8" w:rsidRPr="00BF2626" w:rsidRDefault="000942C8" w:rsidP="000942C8">
            <w:pPr>
              <w:pStyle w:val="afffffffff0"/>
            </w:pPr>
            <w:r w:rsidRPr="00BF2626">
              <w:t>3.</w:t>
            </w:r>
          </w:p>
        </w:tc>
        <w:tc>
          <w:tcPr>
            <w:tcW w:w="3828" w:type="dxa"/>
            <w:shd w:val="clear" w:color="auto" w:fill="auto"/>
          </w:tcPr>
          <w:p w14:paraId="59C8BFC5" w14:textId="28D951D1" w:rsidR="000942C8" w:rsidRPr="00BF2626" w:rsidRDefault="000942C8" w:rsidP="000942C8">
            <w:pPr>
              <w:pStyle w:val="afffffffff0"/>
            </w:pPr>
            <w:r w:rsidRPr="00BF2626">
              <w:t xml:space="preserve">Автомобильные дороги местного значения вне границ населенных пунктов в границах </w:t>
            </w:r>
            <w:r w:rsidR="00AE54CD" w:rsidRPr="00AE54CD">
              <w:t>Боровского сельского поселения</w:t>
            </w:r>
          </w:p>
        </w:tc>
        <w:tc>
          <w:tcPr>
            <w:tcW w:w="5953" w:type="dxa"/>
            <w:shd w:val="clear" w:color="auto" w:fill="auto"/>
          </w:tcPr>
          <w:p w14:paraId="0571BD8A" w14:textId="77777777" w:rsidR="000942C8" w:rsidRPr="00BF2626" w:rsidRDefault="000942C8" w:rsidP="000942C8">
            <w:pPr>
              <w:pStyle w:val="afffffffff0"/>
            </w:pPr>
            <w:r w:rsidRPr="00BF2626">
              <w:t xml:space="preserve">Федеральный закон от 08.11.2007 № 257-ФЗ </w:t>
            </w:r>
          </w:p>
          <w:p w14:paraId="778109DB" w14:textId="77777777" w:rsidR="000942C8" w:rsidRPr="00BF2626" w:rsidRDefault="000942C8" w:rsidP="000942C8">
            <w:pPr>
              <w:pStyle w:val="afffffffff0"/>
            </w:pPr>
            <w:r w:rsidRPr="00BF2626">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2C6415A3" w14:textId="77777777" w:rsidR="000942C8" w:rsidRPr="00BF2626" w:rsidRDefault="000942C8" w:rsidP="000942C8">
            <w:pPr>
              <w:pStyle w:val="afffffffff0"/>
            </w:pPr>
            <w:r w:rsidRPr="00BF2626">
              <w:t xml:space="preserve">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169EEA74" w14:textId="77777777" w:rsidR="000942C8" w:rsidRPr="00BF2626" w:rsidRDefault="000942C8" w:rsidP="00C03922">
            <w:pPr>
              <w:pStyle w:val="afffffffff0"/>
            </w:pPr>
            <w:r w:rsidRPr="00BF2626">
              <w:t>СП 34.13330.2012, СП 42.13330.2016</w:t>
            </w:r>
          </w:p>
          <w:p w14:paraId="69952E9E" w14:textId="77777777" w:rsidR="00C03922" w:rsidRPr="00BF2626" w:rsidRDefault="00C03922" w:rsidP="005B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540"/>
              <w:jc w:val="center"/>
              <w:rPr>
                <w:rFonts w:ascii="Times New Roman" w:hAnsi="Times New Roman"/>
              </w:rPr>
            </w:pPr>
            <w:r w:rsidRPr="00BF2626">
              <w:rPr>
                <w:rFonts w:ascii="Times New Roman" w:hAnsi="Times New Roman"/>
              </w:rPr>
              <w:t>СП 4.13130.2013</w:t>
            </w:r>
            <w:r w:rsidRPr="00BF2626">
              <w:rPr>
                <w:rFonts w:ascii="Times New Roman" w:hAnsi="Times New Roman"/>
                <w:spacing w:val="-2"/>
              </w:rPr>
              <w:t>, СП 54.13330.2011</w:t>
            </w:r>
            <w:r w:rsidRPr="00BF2626">
              <w:rPr>
                <w:rFonts w:ascii="Times New Roman" w:hAnsi="Times New Roman"/>
              </w:rPr>
              <w:t xml:space="preserve">, </w:t>
            </w:r>
            <w:r w:rsidRPr="00BF2626">
              <w:rPr>
                <w:rFonts w:ascii="Times New Roman" w:hAnsi="Times New Roman"/>
                <w:spacing w:val="-2"/>
              </w:rPr>
              <w:t>СП 55.13330.2011</w:t>
            </w:r>
            <w:r w:rsidRPr="00BF2626">
              <w:rPr>
                <w:rFonts w:ascii="Times New Roman" w:hAnsi="Times New Roman"/>
              </w:rPr>
              <w:t xml:space="preserve">, СП 59.13330.2012, СП 118.13330.2012, СП 113.13330.2012, </w:t>
            </w:r>
            <w:r w:rsidRPr="00BF2626">
              <w:rPr>
                <w:rFonts w:ascii="Times New Roman" w:hAnsi="Times New Roman"/>
                <w:spacing w:val="-2"/>
              </w:rPr>
              <w:t xml:space="preserve">СанПиН 2.2.1/2.1.1.1200-03), </w:t>
            </w:r>
            <w:r w:rsidRPr="00BF2626">
              <w:rPr>
                <w:rFonts w:ascii="Times New Roman" w:hAnsi="Times New Roman"/>
              </w:rPr>
              <w:t>СНиП 35-01-2001.</w:t>
            </w:r>
          </w:p>
        </w:tc>
      </w:tr>
      <w:tr w:rsidR="000942C8" w:rsidRPr="00BF2626" w14:paraId="26413EC3" w14:textId="77777777" w:rsidTr="00AE54CD">
        <w:tc>
          <w:tcPr>
            <w:tcW w:w="675" w:type="dxa"/>
            <w:shd w:val="clear" w:color="auto" w:fill="auto"/>
          </w:tcPr>
          <w:p w14:paraId="41A6BA5D" w14:textId="77777777" w:rsidR="000942C8" w:rsidRPr="00BF2626" w:rsidRDefault="000942C8" w:rsidP="000942C8">
            <w:pPr>
              <w:pStyle w:val="afffffffff0"/>
            </w:pPr>
            <w:r w:rsidRPr="00BF2626">
              <w:t>4.</w:t>
            </w:r>
          </w:p>
        </w:tc>
        <w:tc>
          <w:tcPr>
            <w:tcW w:w="3828" w:type="dxa"/>
            <w:shd w:val="clear" w:color="auto" w:fill="auto"/>
          </w:tcPr>
          <w:p w14:paraId="34484FF0" w14:textId="77777777" w:rsidR="000942C8" w:rsidRPr="00BF2626" w:rsidRDefault="000942C8" w:rsidP="000942C8">
            <w:pPr>
              <w:pStyle w:val="afffffffff0"/>
            </w:pPr>
            <w:r w:rsidRPr="00BF2626">
              <w:t>Объекты дорожного сервиса</w:t>
            </w:r>
          </w:p>
        </w:tc>
        <w:tc>
          <w:tcPr>
            <w:tcW w:w="5953" w:type="dxa"/>
            <w:shd w:val="clear" w:color="auto" w:fill="auto"/>
          </w:tcPr>
          <w:p w14:paraId="552F6EF9" w14:textId="77777777" w:rsidR="00C03922" w:rsidRPr="00BF2626" w:rsidRDefault="000942C8" w:rsidP="006734F3">
            <w:pPr>
              <w:pStyle w:val="afffffffff0"/>
              <w:jc w:val="both"/>
            </w:pPr>
            <w:r w:rsidRPr="00BF2626">
              <w:t>СП 42.13330.2016, СанПиН 2.2.1/2.1.1.1200-03,</w:t>
            </w:r>
            <w:r w:rsidR="006734F3" w:rsidRPr="00BF2626">
              <w:t xml:space="preserve"> </w:t>
            </w:r>
            <w:r w:rsidRPr="00BF2626">
              <w:t>СП 113.13330.2016, ВСН 01-89</w:t>
            </w:r>
            <w:r w:rsidR="00C03922" w:rsidRPr="00BF2626">
              <w:t xml:space="preserve">, Федеральный закон от 22.07.2008 № 123-ФЗ «Технический регламент о требованиях пожарной безопасности» , </w:t>
            </w:r>
            <w:r w:rsidR="00C03922" w:rsidRPr="00BF2626">
              <w:rPr>
                <w:bCs/>
              </w:rPr>
              <w:t xml:space="preserve">пункт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Республики Карелия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 </w:t>
            </w:r>
            <w:r w:rsidR="00C03922" w:rsidRPr="00BF2626">
              <w:t>НПБ 111-98*.</w:t>
            </w:r>
          </w:p>
          <w:p w14:paraId="17C1168F" w14:textId="77777777" w:rsidR="000942C8" w:rsidRPr="00BF2626" w:rsidRDefault="000942C8" w:rsidP="006734F3">
            <w:pPr>
              <w:pStyle w:val="afffffffff0"/>
              <w:jc w:val="both"/>
            </w:pPr>
            <w:r w:rsidRPr="00BF2626">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658B2617" w14:textId="77777777" w:rsidR="000942C8" w:rsidRPr="00BF2626" w:rsidRDefault="000942C8" w:rsidP="006734F3">
            <w:pPr>
              <w:pStyle w:val="afffffffff0"/>
              <w:jc w:val="both"/>
            </w:pPr>
            <w:r w:rsidRPr="00BF2626">
              <w:t xml:space="preserve">Приказ </w:t>
            </w:r>
            <w:r w:rsidR="006734F3" w:rsidRPr="00BF2626">
              <w:t>Государственного комитета по транспорту и связи  от 12.08.2016г.г №95</w:t>
            </w:r>
            <w:r w:rsidRPr="00BF2626">
              <w:t xml:space="preserve"> «Об утверждении нормативов минимальной обеспеченности населения пунктами технического осмотра для Республики Карелия и входящих в ее состав муниципальных образований»</w:t>
            </w:r>
          </w:p>
        </w:tc>
      </w:tr>
      <w:tr w:rsidR="000942C8" w:rsidRPr="00BF2626" w14:paraId="60FF8280" w14:textId="77777777" w:rsidTr="00AE54CD">
        <w:tc>
          <w:tcPr>
            <w:tcW w:w="675" w:type="dxa"/>
            <w:shd w:val="clear" w:color="auto" w:fill="auto"/>
          </w:tcPr>
          <w:p w14:paraId="301182BA" w14:textId="77777777" w:rsidR="000942C8" w:rsidRPr="00BF2626" w:rsidRDefault="000942C8" w:rsidP="000942C8">
            <w:pPr>
              <w:pStyle w:val="afffffffff0"/>
            </w:pPr>
            <w:r w:rsidRPr="00BF2626">
              <w:lastRenderedPageBreak/>
              <w:t>5.</w:t>
            </w:r>
          </w:p>
        </w:tc>
        <w:tc>
          <w:tcPr>
            <w:tcW w:w="3828" w:type="dxa"/>
            <w:shd w:val="clear" w:color="auto" w:fill="auto"/>
          </w:tcPr>
          <w:p w14:paraId="2AD0E2C7" w14:textId="1105C6BF" w:rsidR="000942C8" w:rsidRPr="00BF2626" w:rsidRDefault="000942C8" w:rsidP="000942C8">
            <w:pPr>
              <w:pStyle w:val="afffffffff0"/>
            </w:pPr>
            <w:r w:rsidRPr="00BF2626">
              <w:t xml:space="preserve">Объекты, необходимые для предоставления транспортных услуг населению, организации транспортного обслуживания населения между поселениями в границах </w:t>
            </w:r>
            <w:r w:rsidR="00AE54CD" w:rsidRPr="00AE54CD">
              <w:t>Боровского сельского поселения</w:t>
            </w:r>
          </w:p>
        </w:tc>
        <w:tc>
          <w:tcPr>
            <w:tcW w:w="5953" w:type="dxa"/>
            <w:shd w:val="clear" w:color="auto" w:fill="auto"/>
          </w:tcPr>
          <w:p w14:paraId="2A98B187" w14:textId="77777777" w:rsidR="000942C8" w:rsidRPr="00BF2626" w:rsidRDefault="000942C8" w:rsidP="000942C8">
            <w:pPr>
              <w:pStyle w:val="afffffffff0"/>
            </w:pPr>
            <w:r w:rsidRPr="00BF2626">
              <w:t xml:space="preserve">СП 42.13330.2016, </w:t>
            </w:r>
          </w:p>
          <w:p w14:paraId="3EDF5B97" w14:textId="77777777" w:rsidR="000942C8" w:rsidRPr="00BF2626" w:rsidRDefault="000942C8" w:rsidP="000942C8">
            <w:pPr>
              <w:pStyle w:val="afffffffff0"/>
            </w:pPr>
            <w:r w:rsidRPr="00BF2626">
              <w:t xml:space="preserve">СанПиН 2.2.1/2.1.1.1200-03, </w:t>
            </w:r>
          </w:p>
          <w:p w14:paraId="19C977A4" w14:textId="77777777" w:rsidR="000942C8" w:rsidRPr="00BF2626" w:rsidRDefault="000942C8" w:rsidP="000942C8">
            <w:pPr>
              <w:pStyle w:val="afffffffff0"/>
            </w:pPr>
            <w:r w:rsidRPr="00BF2626">
              <w:t xml:space="preserve">ОСТ 218.1.002-2003 </w:t>
            </w:r>
          </w:p>
        </w:tc>
      </w:tr>
      <w:tr w:rsidR="007F46D3" w:rsidRPr="00BF2626" w14:paraId="5EC62A57" w14:textId="77777777" w:rsidTr="00AE54CD">
        <w:tc>
          <w:tcPr>
            <w:tcW w:w="675" w:type="dxa"/>
            <w:shd w:val="clear" w:color="auto" w:fill="auto"/>
          </w:tcPr>
          <w:p w14:paraId="453E63FB" w14:textId="77777777" w:rsidR="007F46D3" w:rsidRPr="00BF2626" w:rsidRDefault="007F46D3" w:rsidP="000942C8">
            <w:pPr>
              <w:pStyle w:val="afffffffff0"/>
            </w:pPr>
          </w:p>
        </w:tc>
        <w:tc>
          <w:tcPr>
            <w:tcW w:w="3828" w:type="dxa"/>
            <w:shd w:val="clear" w:color="auto" w:fill="auto"/>
          </w:tcPr>
          <w:p w14:paraId="058E7B37" w14:textId="77777777" w:rsidR="007F46D3" w:rsidRPr="00BF2626" w:rsidRDefault="007F46D3" w:rsidP="000942C8">
            <w:pPr>
              <w:pStyle w:val="afffffffff0"/>
            </w:pPr>
            <w:r w:rsidRPr="00BF2626">
              <w:t>Объекты жилой застройки</w:t>
            </w:r>
          </w:p>
        </w:tc>
        <w:tc>
          <w:tcPr>
            <w:tcW w:w="5953" w:type="dxa"/>
            <w:shd w:val="clear" w:color="auto" w:fill="auto"/>
          </w:tcPr>
          <w:p w14:paraId="46199717" w14:textId="77777777" w:rsidR="007F46D3" w:rsidRPr="00BF2626" w:rsidRDefault="007F46D3" w:rsidP="005B741A">
            <w:pPr>
              <w:spacing w:after="0" w:line="240" w:lineRule="auto"/>
              <w:jc w:val="center"/>
              <w:rPr>
                <w:rFonts w:ascii="Times New Roman" w:hAnsi="Times New Roman"/>
              </w:rPr>
            </w:pPr>
            <w:r w:rsidRPr="00BF2626">
              <w:rPr>
                <w:rFonts w:ascii="Times New Roman" w:hAnsi="Times New Roman"/>
              </w:rPr>
              <w:t>СП 54.13330.2011 «Здания жилые многоквартирные», СанПиН 2.1.2.2645-10 «Санитарно-эпидемиологические требования к условиям проживания в жилых зданиях и помещениях», Федеральный закон от 22.07.2008 № 123-ФЗ «Технический регламент о требованиях пожарной безопасности»</w:t>
            </w:r>
            <w:r w:rsidR="00F175F1" w:rsidRPr="00BF2626">
              <w:rPr>
                <w:rFonts w:ascii="Times New Roman" w:hAnsi="Times New Roman"/>
              </w:rPr>
              <w:t>, Федеральный закон от 19.07.2011</w:t>
            </w:r>
          </w:p>
        </w:tc>
      </w:tr>
      <w:tr w:rsidR="000942C8" w:rsidRPr="00BF2626" w14:paraId="44A05A41" w14:textId="77777777" w:rsidTr="00AE54CD">
        <w:tc>
          <w:tcPr>
            <w:tcW w:w="675" w:type="dxa"/>
            <w:shd w:val="clear" w:color="auto" w:fill="auto"/>
          </w:tcPr>
          <w:p w14:paraId="73533567" w14:textId="77777777" w:rsidR="000942C8" w:rsidRPr="00BF2626" w:rsidRDefault="000942C8" w:rsidP="000942C8">
            <w:pPr>
              <w:pStyle w:val="afffffffff0"/>
            </w:pPr>
            <w:r w:rsidRPr="00BF2626">
              <w:t>6.</w:t>
            </w:r>
          </w:p>
        </w:tc>
        <w:tc>
          <w:tcPr>
            <w:tcW w:w="3828" w:type="dxa"/>
            <w:shd w:val="clear" w:color="auto" w:fill="auto"/>
          </w:tcPr>
          <w:p w14:paraId="5A349C8A" w14:textId="77777777" w:rsidR="000942C8" w:rsidRPr="00BF2626" w:rsidRDefault="000942C8" w:rsidP="000942C8">
            <w:pPr>
              <w:pStyle w:val="afffffffff0"/>
            </w:pPr>
            <w:r w:rsidRPr="00BF2626">
              <w:t>Объекты образования</w:t>
            </w:r>
          </w:p>
        </w:tc>
        <w:tc>
          <w:tcPr>
            <w:tcW w:w="5953" w:type="dxa"/>
            <w:shd w:val="clear" w:color="auto" w:fill="auto"/>
          </w:tcPr>
          <w:p w14:paraId="2F66382B" w14:textId="77777777" w:rsidR="000942C8" w:rsidRPr="00BF2626" w:rsidRDefault="000942C8" w:rsidP="000942C8">
            <w:pPr>
              <w:pStyle w:val="afffffffff0"/>
            </w:pPr>
            <w:r w:rsidRPr="00BF2626">
              <w:t>СП 42.13330.2016,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национальных образований Республики Карелия</w:t>
            </w:r>
          </w:p>
          <w:p w14:paraId="7F85A1E2" w14:textId="77777777" w:rsidR="000942C8" w:rsidRPr="00BF2626" w:rsidRDefault="000942C8" w:rsidP="005B741A">
            <w:pPr>
              <w:spacing w:after="0" w:line="240" w:lineRule="auto"/>
              <w:jc w:val="center"/>
              <w:rPr>
                <w:rFonts w:ascii="Times New Roman" w:hAnsi="Times New Roman"/>
              </w:rPr>
            </w:pPr>
            <w:r w:rsidRPr="00BF2626">
              <w:rPr>
                <w:rFonts w:ascii="Times New Roman" w:hAnsi="Times New Roman"/>
              </w:rPr>
              <w:t>СанПиН 2.4.1.3049-13, СанПиН 2.4.2.2821-10</w:t>
            </w:r>
            <w:r w:rsidR="007F46D3" w:rsidRPr="00BF2626">
              <w:rPr>
                <w:rFonts w:ascii="Times New Roman" w:hAnsi="Times New Roman"/>
              </w:rPr>
              <w:t xml:space="preserve">, </w:t>
            </w:r>
            <w:r w:rsidR="007F46D3" w:rsidRPr="00BF2626">
              <w:rPr>
                <w:rFonts w:ascii="Times New Roman" w:hAnsi="Times New Roman"/>
                <w:color w:val="000000"/>
              </w:rPr>
              <w:t>СП 42.13330.2011</w:t>
            </w:r>
            <w:r w:rsidRPr="00BF2626">
              <w:rPr>
                <w:rFonts w:ascii="Times New Roman" w:hAnsi="Times New Roman"/>
              </w:rPr>
              <w:t xml:space="preserve"> </w:t>
            </w:r>
          </w:p>
        </w:tc>
      </w:tr>
      <w:tr w:rsidR="000942C8" w:rsidRPr="00BF2626" w14:paraId="333BC46A" w14:textId="77777777" w:rsidTr="00AE54CD">
        <w:tc>
          <w:tcPr>
            <w:tcW w:w="675" w:type="dxa"/>
            <w:shd w:val="clear" w:color="auto" w:fill="auto"/>
          </w:tcPr>
          <w:p w14:paraId="56B352E4" w14:textId="77777777" w:rsidR="000942C8" w:rsidRPr="00BF2626" w:rsidRDefault="000942C8" w:rsidP="000942C8">
            <w:pPr>
              <w:pStyle w:val="afffffffff0"/>
            </w:pPr>
            <w:r w:rsidRPr="00BF2626">
              <w:t>7.</w:t>
            </w:r>
          </w:p>
        </w:tc>
        <w:tc>
          <w:tcPr>
            <w:tcW w:w="3828" w:type="dxa"/>
            <w:shd w:val="clear" w:color="auto" w:fill="auto"/>
          </w:tcPr>
          <w:p w14:paraId="387FE885" w14:textId="77777777" w:rsidR="000942C8" w:rsidRPr="00BF2626" w:rsidRDefault="000942C8" w:rsidP="000942C8">
            <w:pPr>
              <w:pStyle w:val="afffffffff0"/>
            </w:pPr>
            <w:r w:rsidRPr="00BF2626">
              <w:t>Объекты здравоохранения</w:t>
            </w:r>
          </w:p>
        </w:tc>
        <w:tc>
          <w:tcPr>
            <w:tcW w:w="5953" w:type="dxa"/>
            <w:shd w:val="clear" w:color="auto" w:fill="auto"/>
          </w:tcPr>
          <w:p w14:paraId="1E07FB2E" w14:textId="77777777" w:rsidR="000942C8" w:rsidRPr="00BF2626" w:rsidRDefault="007F46D3" w:rsidP="005B741A">
            <w:pPr>
              <w:tabs>
                <w:tab w:val="left" w:pos="567"/>
              </w:tabs>
              <w:spacing w:after="0" w:line="240" w:lineRule="auto"/>
              <w:jc w:val="center"/>
              <w:rPr>
                <w:rFonts w:ascii="Times New Roman" w:hAnsi="Times New Roman"/>
              </w:rPr>
            </w:pPr>
            <w:r w:rsidRPr="00BF2626">
              <w:rPr>
                <w:rFonts w:ascii="Times New Roman" w:eastAsia="BatangChe" w:hAnsi="Times New Roman"/>
              </w:rPr>
              <w:t xml:space="preserve">Распоряжение Правительства Российской Федерации от 03.07.1996 №1063-р «О социальных нормативах и нормах», </w:t>
            </w:r>
            <w:r w:rsidR="000942C8" w:rsidRPr="00BF2626">
              <w:rPr>
                <w:rFonts w:ascii="Times New Roman" w:eastAsia="BatangChe" w:hAnsi="Times New Roman"/>
              </w:rPr>
              <w:t>СП 42.13330.2016, СП 158.13330.2014,</w:t>
            </w:r>
            <w:r w:rsidRPr="00BF2626">
              <w:rPr>
                <w:rFonts w:ascii="Times New Roman" w:hAnsi="Times New Roman"/>
              </w:rPr>
              <w:t xml:space="preserve"> СанПиН 2.1.3.2630-10 «Санитарно- эпидемиологические требования к организациям, осуществляющим медицинскую деятельность»</w:t>
            </w:r>
          </w:p>
        </w:tc>
      </w:tr>
      <w:tr w:rsidR="000942C8" w:rsidRPr="00BF2626" w14:paraId="4B9829F8" w14:textId="77777777" w:rsidTr="00AE54CD">
        <w:tc>
          <w:tcPr>
            <w:tcW w:w="675" w:type="dxa"/>
            <w:shd w:val="clear" w:color="auto" w:fill="auto"/>
          </w:tcPr>
          <w:p w14:paraId="16EAF2E6" w14:textId="77777777" w:rsidR="000942C8" w:rsidRPr="00BF2626" w:rsidRDefault="000942C8" w:rsidP="000942C8">
            <w:pPr>
              <w:pStyle w:val="afffffffff0"/>
            </w:pPr>
            <w:r w:rsidRPr="00BF2626">
              <w:t>8.</w:t>
            </w:r>
          </w:p>
        </w:tc>
        <w:tc>
          <w:tcPr>
            <w:tcW w:w="3828" w:type="dxa"/>
            <w:shd w:val="clear" w:color="auto" w:fill="auto"/>
          </w:tcPr>
          <w:p w14:paraId="4E75139B" w14:textId="77777777" w:rsidR="000942C8" w:rsidRPr="00BF2626" w:rsidRDefault="000942C8" w:rsidP="000942C8">
            <w:pPr>
              <w:pStyle w:val="afffffffff0"/>
            </w:pPr>
            <w:r w:rsidRPr="00BF2626">
              <w:t>Объекты физической культуры и массового спорта</w:t>
            </w:r>
          </w:p>
        </w:tc>
        <w:tc>
          <w:tcPr>
            <w:tcW w:w="5953" w:type="dxa"/>
            <w:shd w:val="clear" w:color="auto" w:fill="auto"/>
          </w:tcPr>
          <w:p w14:paraId="7C7E0808" w14:textId="77777777" w:rsidR="007F46D3" w:rsidRPr="00BF2626" w:rsidRDefault="000942C8" w:rsidP="007F46D3">
            <w:pPr>
              <w:pStyle w:val="afffffffff0"/>
            </w:pPr>
            <w:r w:rsidRPr="00BF2626">
              <w:t>Распоряжение Правительства Российской Федерации от 03.07.1996 № 1063-р «О социальных нормативах и нормах»</w:t>
            </w:r>
            <w:r w:rsidR="007F46D3" w:rsidRPr="00BF2626">
              <w:t>,</w:t>
            </w:r>
            <w:r w:rsidR="007F46D3" w:rsidRPr="00BF2626">
              <w:rPr>
                <w:color w:val="000000"/>
              </w:rPr>
              <w:t xml:space="preserve"> Распоряжение Правительства РФ от 03.07.1996 № 1063-р</w:t>
            </w:r>
            <w:r w:rsidR="007F46D3" w:rsidRPr="00BF2626">
              <w:t xml:space="preserve"> ,</w:t>
            </w:r>
          </w:p>
          <w:p w14:paraId="0A071C3C" w14:textId="77777777" w:rsidR="007F46D3" w:rsidRPr="00BF2626" w:rsidRDefault="007F46D3" w:rsidP="007F46D3">
            <w:pPr>
              <w:pStyle w:val="afffffffff0"/>
            </w:pPr>
            <w:r w:rsidRPr="00BF2626">
              <w:t>СП 42.13330.2016,</w:t>
            </w:r>
          </w:p>
          <w:p w14:paraId="4DD2F10E" w14:textId="77777777" w:rsidR="007F46D3" w:rsidRPr="00BF2626" w:rsidRDefault="007F46D3" w:rsidP="005B741A">
            <w:pPr>
              <w:spacing w:after="0" w:line="240" w:lineRule="auto"/>
              <w:jc w:val="center"/>
              <w:rPr>
                <w:rFonts w:ascii="Times New Roman" w:hAnsi="Times New Roman"/>
                <w:spacing w:val="-2"/>
              </w:rPr>
            </w:pPr>
            <w:r w:rsidRPr="00BF2626">
              <w:rPr>
                <w:rFonts w:ascii="Times New Roman" w:hAnsi="Times New Roman"/>
                <w:spacing w:val="-2"/>
              </w:rPr>
              <w:t xml:space="preserve">СП 59.13330.2012, СП 138.13330.2012, </w:t>
            </w:r>
          </w:p>
          <w:p w14:paraId="307675F6" w14:textId="77777777" w:rsidR="000942C8" w:rsidRPr="00BF2626" w:rsidRDefault="007F46D3" w:rsidP="005B741A">
            <w:pPr>
              <w:spacing w:after="0" w:line="240" w:lineRule="auto"/>
              <w:jc w:val="center"/>
              <w:rPr>
                <w:rFonts w:ascii="Times New Roman" w:hAnsi="Times New Roman"/>
              </w:rPr>
            </w:pPr>
            <w:r w:rsidRPr="00BF2626">
              <w:rPr>
                <w:rFonts w:ascii="Times New Roman" w:hAnsi="Times New Roman"/>
                <w:spacing w:val="-2"/>
              </w:rPr>
              <w:t xml:space="preserve">СП 35-103-2001, </w:t>
            </w:r>
            <w:r w:rsidRPr="00BF2626">
              <w:rPr>
                <w:rFonts w:ascii="Times New Roman" w:hAnsi="Times New Roman"/>
                <w:color w:val="000000"/>
              </w:rPr>
              <w:t>СП 42.13330.2011</w:t>
            </w:r>
          </w:p>
        </w:tc>
      </w:tr>
      <w:tr w:rsidR="000942C8" w:rsidRPr="00BF2626" w14:paraId="0FAF41DA" w14:textId="77777777" w:rsidTr="00AE54CD">
        <w:tc>
          <w:tcPr>
            <w:tcW w:w="675" w:type="dxa"/>
            <w:shd w:val="clear" w:color="auto" w:fill="auto"/>
          </w:tcPr>
          <w:p w14:paraId="278EF380" w14:textId="77777777" w:rsidR="000942C8" w:rsidRPr="00BF2626" w:rsidRDefault="000942C8" w:rsidP="000942C8">
            <w:pPr>
              <w:pStyle w:val="afffffffff0"/>
            </w:pPr>
            <w:r w:rsidRPr="00BF2626">
              <w:t>9.</w:t>
            </w:r>
          </w:p>
        </w:tc>
        <w:tc>
          <w:tcPr>
            <w:tcW w:w="3828" w:type="dxa"/>
            <w:shd w:val="clear" w:color="auto" w:fill="auto"/>
          </w:tcPr>
          <w:p w14:paraId="32203843" w14:textId="77777777" w:rsidR="000942C8" w:rsidRPr="00BF2626" w:rsidRDefault="000942C8" w:rsidP="000942C8">
            <w:pPr>
              <w:pStyle w:val="afffffffff0"/>
            </w:pPr>
            <w:r w:rsidRPr="00BF2626">
              <w:t>Объекты культуры и искусства</w:t>
            </w:r>
          </w:p>
        </w:tc>
        <w:tc>
          <w:tcPr>
            <w:tcW w:w="5953" w:type="dxa"/>
            <w:shd w:val="clear" w:color="auto" w:fill="auto"/>
          </w:tcPr>
          <w:p w14:paraId="191B361D" w14:textId="77777777" w:rsidR="000942C8" w:rsidRPr="00BF2626" w:rsidRDefault="000942C8" w:rsidP="000942C8">
            <w:pPr>
              <w:pStyle w:val="afffffffff0"/>
            </w:pPr>
            <w:r w:rsidRPr="00BF2626">
              <w:t xml:space="preserve">СП 42.13330.2016, </w:t>
            </w:r>
          </w:p>
          <w:p w14:paraId="43F7ACDC" w14:textId="77777777" w:rsidR="000942C8" w:rsidRPr="00BF2626" w:rsidRDefault="000942C8" w:rsidP="005B741A">
            <w:pPr>
              <w:spacing w:after="0" w:line="240" w:lineRule="auto"/>
              <w:jc w:val="center"/>
              <w:rPr>
                <w:rFonts w:ascii="Times New Roman" w:hAnsi="Times New Roman"/>
              </w:rPr>
            </w:pPr>
            <w:r w:rsidRPr="00BF2626">
              <w:rPr>
                <w:rFonts w:ascii="Times New Roman" w:hAnsi="Times New Roman"/>
              </w:rPr>
              <w:t xml:space="preserve">Распоряжение Правительства Российской Федерации от 03.07.1996 №1063-р «О социальных нормативах и нормах» </w:t>
            </w:r>
            <w:r w:rsidR="00F175F1" w:rsidRPr="00BF2626">
              <w:rPr>
                <w:rFonts w:ascii="Times New Roman" w:hAnsi="Times New Roman"/>
              </w:rPr>
              <w:t>, № 247-ФЗ</w:t>
            </w:r>
            <w:r w:rsidR="00F175F1" w:rsidRPr="00BF2626">
              <w:rPr>
                <w:rFonts w:ascii="Times New Roman" w:hAnsi="Times New Roman"/>
                <w:color w:val="000000"/>
              </w:rPr>
              <w:t xml:space="preserve"> Распоряжение Правительства РФ от 03.07.1996 № 1063-р</w:t>
            </w:r>
          </w:p>
        </w:tc>
      </w:tr>
      <w:tr w:rsidR="000942C8" w:rsidRPr="00BF2626" w14:paraId="3AB67C3A" w14:textId="77777777" w:rsidTr="00AE54CD">
        <w:tc>
          <w:tcPr>
            <w:tcW w:w="675" w:type="dxa"/>
            <w:shd w:val="clear" w:color="auto" w:fill="auto"/>
          </w:tcPr>
          <w:p w14:paraId="517DF813" w14:textId="77777777" w:rsidR="000942C8" w:rsidRPr="00BF2626" w:rsidRDefault="000942C8" w:rsidP="000942C8">
            <w:pPr>
              <w:pStyle w:val="afffffffff0"/>
            </w:pPr>
            <w:r w:rsidRPr="00BF2626">
              <w:t>10.</w:t>
            </w:r>
          </w:p>
        </w:tc>
        <w:tc>
          <w:tcPr>
            <w:tcW w:w="3828" w:type="dxa"/>
            <w:shd w:val="clear" w:color="auto" w:fill="auto"/>
          </w:tcPr>
          <w:p w14:paraId="68A2CD5D" w14:textId="69A27959" w:rsidR="000942C8" w:rsidRPr="00BF2626" w:rsidRDefault="000942C8" w:rsidP="000942C8">
            <w:pPr>
              <w:pStyle w:val="afffffffff0"/>
            </w:pPr>
            <w:r w:rsidRPr="00BF2626">
              <w:t>Объекты, необходимые для обеспечения населения поселений, входящих в состав</w:t>
            </w:r>
            <w:r w:rsidR="00723352" w:rsidRPr="00BF2626">
              <w:t xml:space="preserve"> </w:t>
            </w:r>
            <w:r w:rsidR="00AE54CD" w:rsidRPr="00AE54CD">
              <w:t>Боровского сельского поселения</w:t>
            </w:r>
            <w:r w:rsidRPr="00BF2626">
              <w:t>, услугами связи, общественного питания, торговли и бытового обслуживания</w:t>
            </w:r>
          </w:p>
        </w:tc>
        <w:tc>
          <w:tcPr>
            <w:tcW w:w="5953" w:type="dxa"/>
            <w:shd w:val="clear" w:color="auto" w:fill="auto"/>
          </w:tcPr>
          <w:p w14:paraId="48AD482B" w14:textId="77777777" w:rsidR="000942C8" w:rsidRPr="00BF2626" w:rsidRDefault="000942C8" w:rsidP="006734F3">
            <w:pPr>
              <w:pStyle w:val="afffffffff0"/>
              <w:jc w:val="both"/>
            </w:pPr>
            <w:r w:rsidRPr="00BF2626">
              <w:t>СП 42.13330.2016, СН 461-74,</w:t>
            </w:r>
            <w:r w:rsidR="006734F3" w:rsidRPr="00BF2626">
              <w:t xml:space="preserve"> </w:t>
            </w:r>
            <w:r w:rsidRPr="00BF2626">
              <w:t>СанПиН 2.2.1/2.1.1.1200-03, СП 134.13330.2012</w:t>
            </w:r>
            <w:r w:rsidR="006734F3" w:rsidRPr="00BF2626">
              <w:t xml:space="preserve"> </w:t>
            </w:r>
            <w:r w:rsidRPr="00BF2626">
              <w:t>Распоряжение Правительства Российской Федерации от 03.07.1996 №1063-р «О социальных нормативах и нормах», Постановление Прави</w:t>
            </w:r>
            <w:r w:rsidR="006734F3" w:rsidRPr="00BF2626">
              <w:t>тельства Республики Карелия от 20.04.2017 №126-П</w:t>
            </w:r>
            <w:r w:rsidRPr="00BF2626">
              <w:t xml:space="preserve"> «Об утверждении нормативов минимальной обеспеченности населения площадью торговых объектов для Республики Карелия, в том числе входящих в состав Республики Карелия муниципальных образований»</w:t>
            </w:r>
          </w:p>
        </w:tc>
      </w:tr>
    </w:tbl>
    <w:p w14:paraId="239A951B" w14:textId="3BF42AED" w:rsidR="00254310" w:rsidRDefault="00254310" w:rsidP="007226AF">
      <w:pPr>
        <w:spacing w:after="0" w:line="240" w:lineRule="auto"/>
        <w:jc w:val="center"/>
        <w:rPr>
          <w:rFonts w:ascii="Times New Roman" w:hAnsi="Times New Roman"/>
          <w:b/>
          <w:sz w:val="24"/>
          <w:szCs w:val="24"/>
        </w:rPr>
      </w:pPr>
    </w:p>
    <w:p w14:paraId="211F9E24" w14:textId="55028EF6" w:rsidR="00C61429" w:rsidRDefault="00C61429" w:rsidP="007226AF">
      <w:pPr>
        <w:spacing w:after="0" w:line="240" w:lineRule="auto"/>
        <w:jc w:val="center"/>
        <w:rPr>
          <w:rFonts w:ascii="Times New Roman" w:hAnsi="Times New Roman"/>
          <w:b/>
          <w:sz w:val="24"/>
          <w:szCs w:val="24"/>
        </w:rPr>
      </w:pPr>
    </w:p>
    <w:p w14:paraId="5E3362EF" w14:textId="7467566B" w:rsidR="00C61429" w:rsidRDefault="00C61429" w:rsidP="007226AF">
      <w:pPr>
        <w:spacing w:after="0" w:line="240" w:lineRule="auto"/>
        <w:jc w:val="center"/>
        <w:rPr>
          <w:rFonts w:ascii="Times New Roman" w:hAnsi="Times New Roman"/>
          <w:b/>
          <w:sz w:val="24"/>
          <w:szCs w:val="24"/>
        </w:rPr>
      </w:pPr>
    </w:p>
    <w:p w14:paraId="3B6B40C8" w14:textId="1CA10084" w:rsidR="00C61429" w:rsidRDefault="00C61429" w:rsidP="007226AF">
      <w:pPr>
        <w:spacing w:after="0" w:line="240" w:lineRule="auto"/>
        <w:jc w:val="center"/>
        <w:rPr>
          <w:rFonts w:ascii="Times New Roman" w:hAnsi="Times New Roman"/>
          <w:b/>
          <w:sz w:val="24"/>
          <w:szCs w:val="24"/>
        </w:rPr>
      </w:pPr>
    </w:p>
    <w:p w14:paraId="679D82D8" w14:textId="20B18FD5" w:rsidR="00C61429" w:rsidRDefault="00C61429" w:rsidP="007226AF">
      <w:pPr>
        <w:spacing w:after="0" w:line="240" w:lineRule="auto"/>
        <w:jc w:val="center"/>
        <w:rPr>
          <w:rFonts w:ascii="Times New Roman" w:hAnsi="Times New Roman"/>
          <w:b/>
          <w:sz w:val="24"/>
          <w:szCs w:val="24"/>
        </w:rPr>
      </w:pPr>
    </w:p>
    <w:p w14:paraId="56E79F6A" w14:textId="0EDB98D3" w:rsidR="00C61429" w:rsidRDefault="00C61429" w:rsidP="007226AF">
      <w:pPr>
        <w:spacing w:after="0" w:line="240" w:lineRule="auto"/>
        <w:jc w:val="center"/>
        <w:rPr>
          <w:rFonts w:ascii="Times New Roman" w:hAnsi="Times New Roman"/>
          <w:b/>
          <w:sz w:val="24"/>
          <w:szCs w:val="24"/>
        </w:rPr>
      </w:pPr>
    </w:p>
    <w:p w14:paraId="19829F09" w14:textId="431BE194" w:rsidR="00C61429" w:rsidRDefault="00C61429" w:rsidP="007226AF">
      <w:pPr>
        <w:spacing w:after="0" w:line="240" w:lineRule="auto"/>
        <w:jc w:val="center"/>
        <w:rPr>
          <w:rFonts w:ascii="Times New Roman" w:hAnsi="Times New Roman"/>
          <w:b/>
          <w:sz w:val="24"/>
          <w:szCs w:val="24"/>
        </w:rPr>
      </w:pPr>
    </w:p>
    <w:p w14:paraId="1FA9C548" w14:textId="4F021ED1" w:rsidR="00C61429" w:rsidRDefault="00C61429" w:rsidP="007226AF">
      <w:pPr>
        <w:spacing w:after="0" w:line="240" w:lineRule="auto"/>
        <w:jc w:val="center"/>
        <w:rPr>
          <w:rFonts w:ascii="Times New Roman" w:hAnsi="Times New Roman"/>
          <w:b/>
          <w:sz w:val="24"/>
          <w:szCs w:val="24"/>
        </w:rPr>
      </w:pPr>
    </w:p>
    <w:p w14:paraId="1F651297" w14:textId="0386FC75" w:rsidR="00C61429" w:rsidRDefault="00C61429" w:rsidP="007226AF">
      <w:pPr>
        <w:spacing w:after="0" w:line="240" w:lineRule="auto"/>
        <w:jc w:val="center"/>
        <w:rPr>
          <w:rFonts w:ascii="Times New Roman" w:hAnsi="Times New Roman"/>
          <w:b/>
          <w:sz w:val="24"/>
          <w:szCs w:val="24"/>
        </w:rPr>
      </w:pPr>
    </w:p>
    <w:p w14:paraId="6C8FC08F" w14:textId="61DB26A8" w:rsidR="00C61429" w:rsidRDefault="00C61429" w:rsidP="007226AF">
      <w:pPr>
        <w:spacing w:after="0" w:line="240" w:lineRule="auto"/>
        <w:jc w:val="center"/>
        <w:rPr>
          <w:rFonts w:ascii="Times New Roman" w:hAnsi="Times New Roman"/>
          <w:b/>
          <w:sz w:val="24"/>
          <w:szCs w:val="24"/>
        </w:rPr>
      </w:pPr>
    </w:p>
    <w:p w14:paraId="2F66ECD9" w14:textId="77777777" w:rsidR="00C61429" w:rsidRPr="00BF2626" w:rsidRDefault="00C61429" w:rsidP="007226AF">
      <w:pPr>
        <w:spacing w:after="0" w:line="240" w:lineRule="auto"/>
        <w:jc w:val="center"/>
        <w:rPr>
          <w:rFonts w:ascii="Times New Roman" w:hAnsi="Times New Roman"/>
          <w:b/>
          <w:sz w:val="24"/>
          <w:szCs w:val="24"/>
        </w:rPr>
      </w:pPr>
    </w:p>
    <w:p w14:paraId="7C56E60D" w14:textId="77777777" w:rsidR="0010173D" w:rsidRPr="00AE54CD" w:rsidRDefault="00EA762A" w:rsidP="00AE54CD">
      <w:pPr>
        <w:spacing w:after="0" w:line="240" w:lineRule="auto"/>
        <w:rPr>
          <w:rFonts w:ascii="Times New Roman" w:hAnsi="Times New Roman"/>
          <w:b/>
          <w:sz w:val="28"/>
          <w:szCs w:val="28"/>
        </w:rPr>
      </w:pPr>
      <w:r w:rsidRPr="00AE54CD">
        <w:rPr>
          <w:rFonts w:ascii="Times New Roman" w:hAnsi="Times New Roman"/>
          <w:b/>
          <w:sz w:val="28"/>
          <w:szCs w:val="28"/>
        </w:rPr>
        <w:lastRenderedPageBreak/>
        <w:t>7</w:t>
      </w:r>
      <w:r w:rsidR="0010173D" w:rsidRPr="00AE54CD">
        <w:rPr>
          <w:rFonts w:ascii="Times New Roman" w:hAnsi="Times New Roman"/>
          <w:b/>
          <w:sz w:val="28"/>
          <w:szCs w:val="28"/>
        </w:rPr>
        <w:t>. ПРАВИЛА И ОБЛАСТЬ ПРИМЕНЕНИЯ РАСЧЕТНЫХ ПОКАЗАТЕЛЕЙ</w:t>
      </w:r>
    </w:p>
    <w:p w14:paraId="2CC4783C" w14:textId="77777777" w:rsidR="0010173D" w:rsidRPr="00AE54CD" w:rsidRDefault="0010173D" w:rsidP="00AE54CD">
      <w:pPr>
        <w:spacing w:after="0" w:line="240" w:lineRule="auto"/>
        <w:jc w:val="center"/>
        <w:rPr>
          <w:rFonts w:ascii="Times New Roman" w:hAnsi="Times New Roman"/>
          <w:b/>
          <w:sz w:val="28"/>
          <w:szCs w:val="28"/>
        </w:rPr>
      </w:pPr>
    </w:p>
    <w:p w14:paraId="693AA482" w14:textId="77777777" w:rsidR="0010173D" w:rsidRPr="00AE54CD" w:rsidRDefault="00EA762A" w:rsidP="00AE54CD">
      <w:pPr>
        <w:spacing w:after="0" w:line="240" w:lineRule="auto"/>
        <w:rPr>
          <w:rFonts w:ascii="Times New Roman" w:hAnsi="Times New Roman"/>
          <w:b/>
          <w:sz w:val="28"/>
          <w:szCs w:val="28"/>
        </w:rPr>
      </w:pPr>
      <w:r w:rsidRPr="00AE54CD">
        <w:rPr>
          <w:rFonts w:ascii="Times New Roman" w:hAnsi="Times New Roman"/>
          <w:b/>
          <w:sz w:val="28"/>
          <w:szCs w:val="28"/>
        </w:rPr>
        <w:t>7</w:t>
      </w:r>
      <w:r w:rsidR="002A7242" w:rsidRPr="00AE54CD">
        <w:rPr>
          <w:rFonts w:ascii="Times New Roman" w:hAnsi="Times New Roman"/>
          <w:b/>
          <w:sz w:val="28"/>
          <w:szCs w:val="28"/>
        </w:rPr>
        <w:t xml:space="preserve">.1. </w:t>
      </w:r>
      <w:r w:rsidR="0010173D" w:rsidRPr="00AE54CD">
        <w:rPr>
          <w:rFonts w:ascii="Times New Roman" w:hAnsi="Times New Roman"/>
          <w:b/>
          <w:sz w:val="28"/>
          <w:szCs w:val="28"/>
        </w:rPr>
        <w:t>ОБЩАЯ ХАРАКТЕРИСТИКА МЕТОДИКИ РАЗРАБОТКИ</w:t>
      </w:r>
    </w:p>
    <w:p w14:paraId="09C5FA9A" w14:textId="77777777" w:rsidR="007429D2" w:rsidRPr="00BF2626" w:rsidRDefault="007429D2" w:rsidP="007226AF">
      <w:pPr>
        <w:spacing w:after="0" w:line="240" w:lineRule="auto"/>
        <w:ind w:firstLine="567"/>
        <w:jc w:val="both"/>
        <w:rPr>
          <w:rFonts w:ascii="Times New Roman" w:hAnsi="Times New Roman"/>
        </w:rPr>
      </w:pPr>
    </w:p>
    <w:p w14:paraId="0B2BA497" w14:textId="77777777" w:rsidR="007429D2" w:rsidRPr="00BF2626" w:rsidRDefault="007429D2" w:rsidP="007226AF">
      <w:pPr>
        <w:spacing w:after="0" w:line="240" w:lineRule="auto"/>
        <w:jc w:val="center"/>
        <w:rPr>
          <w:rFonts w:ascii="Times New Roman" w:hAnsi="Times New Roman"/>
          <w:sz w:val="8"/>
          <w:szCs w:val="8"/>
        </w:rPr>
      </w:pPr>
    </w:p>
    <w:p w14:paraId="2455E2A4" w14:textId="77777777" w:rsidR="007429D2" w:rsidRPr="00BF2626" w:rsidRDefault="00EA762A" w:rsidP="007226AF">
      <w:pPr>
        <w:autoSpaceDE w:val="0"/>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AC34A1" w:rsidRPr="00BF2626">
        <w:rPr>
          <w:rFonts w:ascii="Times New Roman" w:hAnsi="Times New Roman"/>
          <w:sz w:val="24"/>
          <w:szCs w:val="24"/>
        </w:rPr>
        <w:t xml:space="preserve">.1.1. </w:t>
      </w:r>
      <w:r w:rsidR="007429D2" w:rsidRPr="00BF2626">
        <w:rPr>
          <w:rFonts w:ascii="Times New Roman" w:hAnsi="Times New Roman"/>
          <w:sz w:val="24"/>
          <w:szCs w:val="24"/>
        </w:rPr>
        <w:t xml:space="preserve">Методика разработки </w:t>
      </w:r>
      <w:r w:rsidR="00E95EFD" w:rsidRPr="00BF2626">
        <w:rPr>
          <w:rFonts w:ascii="Times New Roman" w:hAnsi="Times New Roman"/>
          <w:sz w:val="24"/>
          <w:szCs w:val="24"/>
        </w:rPr>
        <w:t>Н</w:t>
      </w:r>
      <w:r w:rsidR="007429D2" w:rsidRPr="00BF2626">
        <w:rPr>
          <w:rFonts w:ascii="Times New Roman" w:hAnsi="Times New Roman"/>
          <w:sz w:val="24"/>
          <w:szCs w:val="24"/>
        </w:rPr>
        <w:t xml:space="preserve">ормативов основывается на требованиях пункта 5 статьи 29 </w:t>
      </w:r>
      <w:r w:rsidR="007226AF" w:rsidRPr="00BF2626">
        <w:rPr>
          <w:rFonts w:ascii="Times New Roman" w:hAnsi="Times New Roman"/>
          <w:sz w:val="24"/>
          <w:szCs w:val="24"/>
        </w:rPr>
        <w:t>«</w:t>
      </w:r>
      <w:r w:rsidR="007429D2" w:rsidRPr="00BF2626">
        <w:rPr>
          <w:rFonts w:ascii="Times New Roman" w:hAnsi="Times New Roman"/>
          <w:sz w:val="24"/>
          <w:szCs w:val="24"/>
        </w:rPr>
        <w:t>Содержание нормативов градостроительного проектирования</w:t>
      </w:r>
      <w:r w:rsidR="007226AF" w:rsidRPr="00BF2626">
        <w:rPr>
          <w:rFonts w:ascii="Times New Roman" w:hAnsi="Times New Roman"/>
          <w:sz w:val="24"/>
          <w:szCs w:val="24"/>
        </w:rPr>
        <w:t>»</w:t>
      </w:r>
      <w:r w:rsidR="007429D2" w:rsidRPr="00BF2626">
        <w:rPr>
          <w:rFonts w:ascii="Times New Roman" w:hAnsi="Times New Roman"/>
          <w:sz w:val="24"/>
          <w:szCs w:val="24"/>
        </w:rPr>
        <w:t xml:space="preserve"> и статьи 29 </w:t>
      </w:r>
      <w:r w:rsidR="007226AF" w:rsidRPr="00BF2626">
        <w:rPr>
          <w:rFonts w:ascii="Times New Roman" w:hAnsi="Times New Roman"/>
          <w:sz w:val="24"/>
          <w:szCs w:val="24"/>
        </w:rPr>
        <w:t>«</w:t>
      </w:r>
      <w:r w:rsidR="007429D2" w:rsidRPr="00BF2626">
        <w:rPr>
          <w:rFonts w:ascii="Times New Roman" w:hAnsi="Times New Roman"/>
          <w:sz w:val="24"/>
          <w:szCs w:val="24"/>
        </w:rPr>
        <w:t>Подготовка и утверждение местных нормативов градостроительного проектирования</w:t>
      </w:r>
      <w:r w:rsidR="007226AF" w:rsidRPr="00BF2626">
        <w:rPr>
          <w:rFonts w:ascii="Times New Roman" w:hAnsi="Times New Roman"/>
          <w:sz w:val="24"/>
          <w:szCs w:val="24"/>
        </w:rPr>
        <w:t>»</w:t>
      </w:r>
      <w:r w:rsidR="007429D2" w:rsidRPr="00BF2626">
        <w:rPr>
          <w:rFonts w:ascii="Times New Roman" w:hAnsi="Times New Roman"/>
          <w:sz w:val="24"/>
          <w:szCs w:val="24"/>
        </w:rPr>
        <w:t xml:space="preserve"> Градостроительного кодекса Российской Федерации.</w:t>
      </w:r>
    </w:p>
    <w:p w14:paraId="0DE46062" w14:textId="77777777" w:rsidR="007429D2" w:rsidRPr="00BF2626" w:rsidRDefault="00EA762A" w:rsidP="007226AF">
      <w:pPr>
        <w:autoSpaceDE w:val="0"/>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AC34A1" w:rsidRPr="00BF2626">
        <w:rPr>
          <w:rFonts w:ascii="Times New Roman" w:hAnsi="Times New Roman"/>
          <w:sz w:val="24"/>
          <w:szCs w:val="24"/>
        </w:rPr>
        <w:t xml:space="preserve">.1.2. </w:t>
      </w:r>
      <w:r w:rsidR="00E95EFD" w:rsidRPr="00BF2626">
        <w:rPr>
          <w:rFonts w:ascii="Times New Roman" w:hAnsi="Times New Roman"/>
          <w:sz w:val="24"/>
          <w:szCs w:val="24"/>
        </w:rPr>
        <w:t>Н</w:t>
      </w:r>
      <w:r w:rsidR="007429D2" w:rsidRPr="00BF2626">
        <w:rPr>
          <w:rFonts w:ascii="Times New Roman" w:hAnsi="Times New Roman"/>
          <w:sz w:val="24"/>
          <w:szCs w:val="24"/>
        </w:rPr>
        <w:t xml:space="preserve">ормативы градостроительного проектирования методически включают в себя: </w:t>
      </w:r>
    </w:p>
    <w:p w14:paraId="0D5248ED" w14:textId="77777777" w:rsidR="007429D2" w:rsidRPr="00BF2626" w:rsidRDefault="007429D2" w:rsidP="007226AF">
      <w:pPr>
        <w:autoSpaceDE w:val="0"/>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E95EFD" w:rsidRPr="00BF2626">
        <w:rPr>
          <w:rFonts w:ascii="Times New Roman" w:hAnsi="Times New Roman"/>
          <w:sz w:val="24"/>
          <w:szCs w:val="24"/>
        </w:rPr>
        <w:t>о</w:t>
      </w:r>
      <w:r w:rsidRPr="00BF2626">
        <w:rPr>
          <w:rFonts w:ascii="Times New Roman" w:hAnsi="Times New Roman"/>
          <w:sz w:val="24"/>
          <w:szCs w:val="24"/>
        </w:rPr>
        <w:t>сновную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w:t>
      </w:r>
      <w:r w:rsidR="00E95EFD" w:rsidRPr="00BF2626">
        <w:rPr>
          <w:rFonts w:ascii="Times New Roman" w:hAnsi="Times New Roman"/>
          <w:sz w:val="24"/>
          <w:szCs w:val="24"/>
        </w:rPr>
        <w:t>ектов для населения поселения);</w:t>
      </w:r>
    </w:p>
    <w:p w14:paraId="28C45DDA" w14:textId="77777777" w:rsidR="007429D2" w:rsidRPr="00BF2626" w:rsidRDefault="007429D2" w:rsidP="007226AF">
      <w:pPr>
        <w:autoSpaceDE w:val="0"/>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E95EFD" w:rsidRPr="00BF2626">
        <w:rPr>
          <w:rFonts w:ascii="Times New Roman" w:hAnsi="Times New Roman"/>
          <w:sz w:val="24"/>
          <w:szCs w:val="24"/>
        </w:rPr>
        <w:t>м</w:t>
      </w:r>
      <w:r w:rsidRPr="00BF2626">
        <w:rPr>
          <w:rFonts w:ascii="Times New Roman" w:hAnsi="Times New Roman"/>
          <w:sz w:val="24"/>
          <w:szCs w:val="24"/>
        </w:rPr>
        <w:t>атериалы по обоснованию расчетных показателей, содержащихся в осн</w:t>
      </w:r>
      <w:r w:rsidR="00E95EFD" w:rsidRPr="00BF2626">
        <w:rPr>
          <w:rFonts w:ascii="Times New Roman" w:hAnsi="Times New Roman"/>
          <w:sz w:val="24"/>
          <w:szCs w:val="24"/>
        </w:rPr>
        <w:t>овной части местных нормативов;</w:t>
      </w:r>
    </w:p>
    <w:p w14:paraId="10513F0D" w14:textId="77777777" w:rsidR="007429D2" w:rsidRPr="00BF2626" w:rsidRDefault="007429D2" w:rsidP="007226AF">
      <w:pPr>
        <w:autoSpaceDE w:val="0"/>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w:t>
      </w:r>
      <w:r w:rsidR="00E95EFD" w:rsidRPr="00BF2626">
        <w:rPr>
          <w:rFonts w:ascii="Times New Roman" w:hAnsi="Times New Roman"/>
          <w:sz w:val="24"/>
          <w:szCs w:val="24"/>
        </w:rPr>
        <w:t>п</w:t>
      </w:r>
      <w:r w:rsidRPr="00BF2626">
        <w:rPr>
          <w:rFonts w:ascii="Times New Roman" w:hAnsi="Times New Roman"/>
          <w:sz w:val="24"/>
          <w:szCs w:val="24"/>
        </w:rPr>
        <w:t>равила и область применения расчетных показателей, содержащихся в основной части местных нормативов.</w:t>
      </w:r>
    </w:p>
    <w:p w14:paraId="17EC9ACF" w14:textId="77777777" w:rsidR="00E40677" w:rsidRPr="00BF2626" w:rsidRDefault="00E40677" w:rsidP="007226AF">
      <w:pPr>
        <w:spacing w:after="0" w:line="240" w:lineRule="auto"/>
        <w:jc w:val="both"/>
        <w:rPr>
          <w:rFonts w:ascii="Times New Roman" w:hAnsi="Times New Roman"/>
          <w:sz w:val="8"/>
          <w:szCs w:val="8"/>
        </w:rPr>
      </w:pPr>
    </w:p>
    <w:p w14:paraId="6AFBBCCE" w14:textId="77777777" w:rsidR="00E40677" w:rsidRPr="00BF2626" w:rsidRDefault="00E40677" w:rsidP="007226AF">
      <w:pPr>
        <w:spacing w:after="0" w:line="240" w:lineRule="auto"/>
        <w:jc w:val="center"/>
        <w:rPr>
          <w:rFonts w:ascii="Times New Roman" w:hAnsi="Times New Roman"/>
          <w:sz w:val="16"/>
          <w:szCs w:val="16"/>
        </w:rPr>
      </w:pPr>
    </w:p>
    <w:p w14:paraId="56872139" w14:textId="77777777" w:rsidR="00E40677" w:rsidRPr="00BF2626" w:rsidRDefault="00E40677" w:rsidP="007226AF">
      <w:pPr>
        <w:spacing w:after="0" w:line="240" w:lineRule="auto"/>
        <w:jc w:val="center"/>
        <w:rPr>
          <w:rFonts w:ascii="Times New Roman" w:hAnsi="Times New Roman"/>
          <w:sz w:val="16"/>
          <w:szCs w:val="16"/>
        </w:rPr>
      </w:pPr>
    </w:p>
    <w:p w14:paraId="19126140" w14:textId="77777777" w:rsidR="00E40677" w:rsidRPr="001E0A7F" w:rsidRDefault="00EA762A" w:rsidP="001E0A7F">
      <w:pPr>
        <w:pStyle w:val="ae"/>
        <w:spacing w:after="0" w:line="240" w:lineRule="auto"/>
        <w:ind w:left="0"/>
        <w:jc w:val="both"/>
        <w:rPr>
          <w:rFonts w:ascii="Times New Roman" w:hAnsi="Times New Roman"/>
          <w:b/>
          <w:sz w:val="28"/>
          <w:szCs w:val="28"/>
        </w:rPr>
      </w:pPr>
      <w:r w:rsidRPr="001E0A7F">
        <w:rPr>
          <w:rFonts w:ascii="Times New Roman" w:hAnsi="Times New Roman"/>
          <w:b/>
          <w:sz w:val="28"/>
          <w:szCs w:val="28"/>
          <w:lang w:val="ru-RU"/>
        </w:rPr>
        <w:t>7</w:t>
      </w:r>
      <w:r w:rsidR="00381F9B" w:rsidRPr="001E0A7F">
        <w:rPr>
          <w:rFonts w:ascii="Times New Roman" w:hAnsi="Times New Roman"/>
          <w:b/>
          <w:sz w:val="28"/>
          <w:szCs w:val="28"/>
          <w:lang w:val="ru-RU"/>
        </w:rPr>
        <w:t>.</w:t>
      </w:r>
      <w:r w:rsidR="00E40677" w:rsidRPr="001E0A7F">
        <w:rPr>
          <w:rFonts w:ascii="Times New Roman" w:hAnsi="Times New Roman"/>
          <w:b/>
          <w:sz w:val="28"/>
          <w:szCs w:val="28"/>
        </w:rPr>
        <w:t>2</w:t>
      </w:r>
      <w:r w:rsidR="00145FE9" w:rsidRPr="001E0A7F">
        <w:rPr>
          <w:rFonts w:ascii="Times New Roman" w:hAnsi="Times New Roman"/>
          <w:b/>
          <w:sz w:val="28"/>
          <w:szCs w:val="28"/>
          <w:lang w:val="ru-RU"/>
        </w:rPr>
        <w:t>.</w:t>
      </w:r>
      <w:r w:rsidR="00E40677" w:rsidRPr="001E0A7F">
        <w:rPr>
          <w:rFonts w:ascii="Times New Roman" w:hAnsi="Times New Roman"/>
          <w:b/>
          <w:sz w:val="28"/>
          <w:szCs w:val="28"/>
        </w:rPr>
        <w:t xml:space="preserve"> НАЗНАЧЕНИЕ И ОБЛАСТЬ ПРИМЕНЕНИЯ МЕСТНЫХ НОРМАТИВОВ ГРАДОСТРОИТЕЛЬНОГО ПРОЕКТИРОВАНИЯ</w:t>
      </w:r>
    </w:p>
    <w:p w14:paraId="71298A0C" w14:textId="77777777" w:rsidR="00E40677" w:rsidRPr="00BF2626" w:rsidRDefault="00E40677" w:rsidP="007226AF">
      <w:pPr>
        <w:spacing w:after="0" w:line="240" w:lineRule="auto"/>
        <w:jc w:val="center"/>
        <w:rPr>
          <w:rFonts w:ascii="Times New Roman" w:hAnsi="Times New Roman"/>
          <w:b/>
          <w:sz w:val="24"/>
          <w:szCs w:val="24"/>
        </w:rPr>
      </w:pPr>
    </w:p>
    <w:p w14:paraId="61A1D83B" w14:textId="77777777" w:rsidR="00E40677" w:rsidRPr="00BF2626" w:rsidRDefault="00E40677" w:rsidP="007226AF">
      <w:pPr>
        <w:spacing w:after="0" w:line="240" w:lineRule="auto"/>
        <w:jc w:val="center"/>
        <w:rPr>
          <w:rFonts w:ascii="Times New Roman" w:hAnsi="Times New Roman"/>
          <w:b/>
          <w:sz w:val="8"/>
          <w:szCs w:val="8"/>
        </w:rPr>
      </w:pPr>
    </w:p>
    <w:p w14:paraId="18F1429A" w14:textId="6B298899" w:rsidR="00FB4CF6" w:rsidRPr="00BF2626" w:rsidRDefault="00EA762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.2.1. </w:t>
      </w:r>
      <w:r w:rsidR="00FB4CF6" w:rsidRPr="00BF2626">
        <w:rPr>
          <w:rFonts w:ascii="Times New Roman" w:hAnsi="Times New Roman"/>
          <w:sz w:val="24"/>
          <w:szCs w:val="24"/>
        </w:rPr>
        <w:t>Настоящие Н</w:t>
      </w:r>
      <w:r w:rsidR="00E40677" w:rsidRPr="00BF2626">
        <w:rPr>
          <w:rFonts w:ascii="Times New Roman" w:hAnsi="Times New Roman"/>
          <w:sz w:val="24"/>
          <w:szCs w:val="24"/>
        </w:rPr>
        <w:t xml:space="preserve">ормативы </w:t>
      </w:r>
      <w:r w:rsidR="00FB4CF6" w:rsidRPr="00BF2626">
        <w:rPr>
          <w:rFonts w:ascii="Times New Roman" w:hAnsi="Times New Roman"/>
          <w:sz w:val="24"/>
          <w:szCs w:val="24"/>
        </w:rPr>
        <w:t>подлежат использованию при проектировании новых и реконструкции существующих микрорайонов</w:t>
      </w:r>
      <w:r w:rsidR="004D1549" w:rsidRPr="00BF2626">
        <w:rPr>
          <w:rFonts w:ascii="Times New Roman" w:hAnsi="Times New Roman"/>
          <w:sz w:val="24"/>
          <w:szCs w:val="24"/>
        </w:rPr>
        <w:t xml:space="preserve"> поселения</w:t>
      </w:r>
      <w:r w:rsidR="00FB4CF6" w:rsidRPr="00BF2626">
        <w:rPr>
          <w:rFonts w:ascii="Times New Roman" w:hAnsi="Times New Roman"/>
          <w:sz w:val="24"/>
          <w:szCs w:val="24"/>
        </w:rPr>
        <w:t>, промышленно-коммунальной зоны и включают основные требования к их планировке и застройке.</w:t>
      </w:r>
    </w:p>
    <w:p w14:paraId="7A94C863" w14:textId="6CE0D1FA" w:rsidR="00E95EFD" w:rsidRPr="00BF2626" w:rsidRDefault="00EA762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95EFD" w:rsidRPr="00BF2626">
        <w:rPr>
          <w:rFonts w:ascii="Times New Roman" w:hAnsi="Times New Roman"/>
          <w:sz w:val="24"/>
          <w:szCs w:val="24"/>
        </w:rPr>
        <w:t>.2.2. Н</w:t>
      </w:r>
      <w:r w:rsidR="00FB4CF6" w:rsidRPr="00BF2626">
        <w:rPr>
          <w:rFonts w:ascii="Times New Roman" w:hAnsi="Times New Roman"/>
          <w:sz w:val="24"/>
          <w:szCs w:val="24"/>
        </w:rPr>
        <w:t>ормативы устанавливают порядок предпроектной и проектной подготовки строительства</w:t>
      </w:r>
      <w:r w:rsidR="00E95EFD" w:rsidRPr="00BF2626">
        <w:rPr>
          <w:rFonts w:ascii="Times New Roman" w:hAnsi="Times New Roman"/>
          <w:sz w:val="24"/>
          <w:szCs w:val="24"/>
        </w:rPr>
        <w:t xml:space="preserve"> (понятие «строительство» включает новое строительство, расширение, капитальный ремонт, реконструкцию и техническое перевооружение), нормируют параметры застройки, качества среды, капитального ремонта с учетом особенностей ведения инвестиционной деятельности на территории </w:t>
      </w:r>
      <w:r w:rsidR="001E0A7F" w:rsidRPr="001E0A7F">
        <w:rPr>
          <w:rFonts w:ascii="Times New Roman" w:hAnsi="Times New Roman"/>
          <w:sz w:val="24"/>
          <w:szCs w:val="24"/>
        </w:rPr>
        <w:t xml:space="preserve">Боровского сельского поселения </w:t>
      </w:r>
      <w:r w:rsidR="00E95EFD" w:rsidRPr="00BF2626">
        <w:rPr>
          <w:rFonts w:ascii="Times New Roman" w:hAnsi="Times New Roman"/>
          <w:sz w:val="24"/>
          <w:szCs w:val="24"/>
        </w:rPr>
        <w:t>и регулирования градостроительной деятельности в целях обеспечения комфорта городской среды.</w:t>
      </w:r>
    </w:p>
    <w:p w14:paraId="38D871E1" w14:textId="77777777" w:rsidR="00FB4CF6" w:rsidRPr="00BF2626" w:rsidRDefault="00EA762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95EFD" w:rsidRPr="00BF2626">
        <w:rPr>
          <w:rFonts w:ascii="Times New Roman" w:hAnsi="Times New Roman"/>
          <w:sz w:val="24"/>
          <w:szCs w:val="24"/>
        </w:rPr>
        <w:t>.2.3.  Проектирование на землях промышленности и иного специального назначения с особым правовым режимом этих земель следует осуществлять на основании настоящих Нормативов, строительных норм и правил, технических регламентов с учетом требований ведомственных нормативных документов.</w:t>
      </w:r>
    </w:p>
    <w:p w14:paraId="62959E93" w14:textId="150750FC" w:rsidR="00FB4CF6" w:rsidRPr="00BF2626" w:rsidRDefault="00EA762A"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95EFD" w:rsidRPr="00BF2626">
        <w:rPr>
          <w:rFonts w:ascii="Times New Roman" w:hAnsi="Times New Roman"/>
          <w:sz w:val="24"/>
          <w:szCs w:val="24"/>
        </w:rPr>
        <w:t>.2.4</w:t>
      </w:r>
      <w:r w:rsidR="00FB4CF6" w:rsidRPr="00BF2626">
        <w:rPr>
          <w:rFonts w:ascii="Times New Roman" w:hAnsi="Times New Roman"/>
          <w:sz w:val="24"/>
          <w:szCs w:val="24"/>
        </w:rPr>
        <w:t xml:space="preserve">. </w:t>
      </w:r>
      <w:r w:rsidR="00E95EFD" w:rsidRPr="00BF2626">
        <w:rPr>
          <w:rFonts w:ascii="Times New Roman" w:hAnsi="Times New Roman"/>
          <w:sz w:val="24"/>
          <w:szCs w:val="24"/>
        </w:rPr>
        <w:t xml:space="preserve">С учетом преимущественного функционального использования, территория </w:t>
      </w:r>
      <w:r w:rsidR="0040215F" w:rsidRPr="00BF2626">
        <w:rPr>
          <w:rFonts w:ascii="Times New Roman" w:hAnsi="Times New Roman"/>
          <w:sz w:val="24"/>
          <w:szCs w:val="24"/>
        </w:rPr>
        <w:t>поселения</w:t>
      </w:r>
      <w:r w:rsidR="00E95EFD" w:rsidRPr="00BF2626">
        <w:rPr>
          <w:rFonts w:ascii="Times New Roman" w:hAnsi="Times New Roman"/>
          <w:sz w:val="24"/>
          <w:szCs w:val="24"/>
        </w:rPr>
        <w:t xml:space="preserve"> подразделяется на различные территориальные зоны, при этом Нормативы устанавливают:</w:t>
      </w:r>
    </w:p>
    <w:p w14:paraId="20F16571" w14:textId="44105029" w:rsidR="00E95EFD" w:rsidRPr="00BF2626" w:rsidRDefault="00E95EF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требования, обеспечивающие охрану окружающей природной среды и здоровья граждан, сохранение и развитие природных и озелененных территорий, охрану объектов культурного наследия при проектировании планировки и застройки территории</w:t>
      </w:r>
      <w:r w:rsidR="0040215F" w:rsidRPr="00BF2626">
        <w:rPr>
          <w:rFonts w:ascii="Times New Roman" w:hAnsi="Times New Roman"/>
          <w:sz w:val="24"/>
          <w:szCs w:val="24"/>
        </w:rPr>
        <w:t xml:space="preserve"> </w:t>
      </w:r>
      <w:r w:rsidR="001E0A7F" w:rsidRPr="001E0A7F">
        <w:rPr>
          <w:rFonts w:ascii="Times New Roman" w:hAnsi="Times New Roman"/>
          <w:sz w:val="24"/>
          <w:szCs w:val="24"/>
        </w:rPr>
        <w:t>Боровского сельского поселения</w:t>
      </w:r>
      <w:r w:rsidRPr="00BF2626">
        <w:rPr>
          <w:rFonts w:ascii="Times New Roman" w:hAnsi="Times New Roman"/>
          <w:sz w:val="24"/>
          <w:szCs w:val="24"/>
        </w:rPr>
        <w:t>;</w:t>
      </w:r>
    </w:p>
    <w:p w14:paraId="67CD5313" w14:textId="77777777" w:rsidR="00E95EFD" w:rsidRPr="00BF2626" w:rsidRDefault="00E95EFD" w:rsidP="007226AF">
      <w:pPr>
        <w:spacing w:after="0" w:line="240" w:lineRule="auto"/>
        <w:ind w:firstLine="567"/>
        <w:jc w:val="both"/>
        <w:rPr>
          <w:rFonts w:ascii="Times New Roman" w:hAnsi="Times New Roman"/>
          <w:sz w:val="24"/>
          <w:szCs w:val="24"/>
        </w:rPr>
      </w:pPr>
      <w:r w:rsidRPr="00BF2626">
        <w:rPr>
          <w:rFonts w:ascii="Times New Roman" w:hAnsi="Times New Roman"/>
          <w:sz w:val="24"/>
          <w:szCs w:val="24"/>
        </w:rPr>
        <w:t>• виды и параметры объектов градостроительного нормирования;</w:t>
      </w:r>
    </w:p>
    <w:p w14:paraId="4AF8F47E" w14:textId="77777777" w:rsidR="00E95EFD" w:rsidRPr="00BF2626" w:rsidRDefault="00E95EFD" w:rsidP="009416ED">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xml:space="preserve">• нормативы и правила планировки и застройки территорий объектов градостроительного нормирования, </w:t>
      </w:r>
      <w:r w:rsidR="009416ED" w:rsidRPr="00BF2626">
        <w:rPr>
          <w:rFonts w:ascii="Times New Roman" w:hAnsi="Times New Roman"/>
          <w:sz w:val="24"/>
          <w:szCs w:val="24"/>
        </w:rPr>
        <w:t>обеспечивающие социально гарантированные условия жизнедеятельности в соответствии с назначением территории;</w:t>
      </w:r>
    </w:p>
    <w:p w14:paraId="4BC85187" w14:textId="77777777" w:rsidR="009416ED" w:rsidRPr="00BF2626" w:rsidRDefault="009416ED" w:rsidP="009416ED">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нормативы и правила организации систем транспортной и инженерной инфраструктур;</w:t>
      </w:r>
    </w:p>
    <w:p w14:paraId="5EEC7405" w14:textId="77777777" w:rsidR="009416ED" w:rsidRPr="00BF2626" w:rsidRDefault="009416ED" w:rsidP="009416ED">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нормативы и правила организации систем обслуживания и размещения объектов социальной инфраструктуры.</w:t>
      </w:r>
    </w:p>
    <w:p w14:paraId="302BC4B3" w14:textId="77777777" w:rsidR="009416ED" w:rsidRPr="00BF2626" w:rsidRDefault="009416ED" w:rsidP="00EA762A">
      <w:pPr>
        <w:numPr>
          <w:ilvl w:val="2"/>
          <w:numId w:val="9"/>
        </w:numPr>
        <w:tabs>
          <w:tab w:val="left" w:pos="567"/>
          <w:tab w:val="left" w:pos="993"/>
          <w:tab w:val="left" w:pos="1276"/>
        </w:tabs>
        <w:spacing w:after="0" w:line="240" w:lineRule="auto"/>
        <w:jc w:val="both"/>
        <w:rPr>
          <w:rFonts w:ascii="Times New Roman" w:hAnsi="Times New Roman"/>
          <w:sz w:val="24"/>
          <w:szCs w:val="24"/>
        </w:rPr>
      </w:pPr>
      <w:r w:rsidRPr="00BF2626">
        <w:rPr>
          <w:rFonts w:ascii="Times New Roman" w:hAnsi="Times New Roman"/>
          <w:sz w:val="24"/>
          <w:szCs w:val="24"/>
        </w:rPr>
        <w:t>Объектами градостроительного нормирования являются:</w:t>
      </w:r>
    </w:p>
    <w:p w14:paraId="1A25DB8D" w14:textId="77777777" w:rsidR="009416ED" w:rsidRPr="00BF2626" w:rsidRDefault="009416ED" w:rsidP="009416ED">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функционально-планировочные образования: общественные центры, зоны, участки общественной застройки, жилые районы, микрорайоны, кварталы, группы, участки жилой застройки, производственные зоны, участки производственной застройки, природные зоны, парки, сады, бульвары и скверы;</w:t>
      </w:r>
    </w:p>
    <w:p w14:paraId="39645F81" w14:textId="77777777" w:rsidR="009416ED" w:rsidRPr="00BF2626" w:rsidRDefault="009416ED" w:rsidP="009416ED">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жилые дома, сеть учреждений и предприятий общественного обслуживания;</w:t>
      </w:r>
    </w:p>
    <w:p w14:paraId="5AB0A2F1" w14:textId="77777777" w:rsidR="009416ED" w:rsidRPr="00BF2626" w:rsidRDefault="009416ED" w:rsidP="009416ED">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lastRenderedPageBreak/>
        <w:t>• территории улично-дорожной сети, транспортной и инженерной инфраструктуры.</w:t>
      </w:r>
    </w:p>
    <w:p w14:paraId="3A4B3D6E" w14:textId="77777777" w:rsidR="00A44752" w:rsidRDefault="00381F9B" w:rsidP="00381F9B">
      <w:pPr>
        <w:tabs>
          <w:tab w:val="left" w:pos="567"/>
          <w:tab w:val="left" w:pos="709"/>
        </w:tabs>
        <w:spacing w:after="0" w:line="240" w:lineRule="auto"/>
        <w:jc w:val="both"/>
        <w:rPr>
          <w:rFonts w:ascii="Times New Roman" w:hAnsi="Times New Roman"/>
          <w:sz w:val="24"/>
          <w:szCs w:val="24"/>
        </w:rPr>
      </w:pPr>
      <w:r w:rsidRPr="00BF2626">
        <w:rPr>
          <w:rFonts w:ascii="Times New Roman" w:hAnsi="Times New Roman"/>
          <w:sz w:val="24"/>
          <w:szCs w:val="24"/>
        </w:rPr>
        <w:tab/>
      </w:r>
      <w:r w:rsidR="00EA762A" w:rsidRPr="00BF2626">
        <w:rPr>
          <w:rFonts w:ascii="Times New Roman" w:hAnsi="Times New Roman"/>
          <w:sz w:val="24"/>
          <w:szCs w:val="24"/>
        </w:rPr>
        <w:t>7</w:t>
      </w:r>
      <w:r w:rsidRPr="00BF2626">
        <w:rPr>
          <w:rFonts w:ascii="Times New Roman" w:hAnsi="Times New Roman"/>
          <w:sz w:val="24"/>
          <w:szCs w:val="24"/>
        </w:rPr>
        <w:t>.2.</w:t>
      </w:r>
      <w:r w:rsidR="00D70B68" w:rsidRPr="00BF2626">
        <w:rPr>
          <w:rFonts w:ascii="Times New Roman" w:hAnsi="Times New Roman"/>
          <w:sz w:val="24"/>
          <w:szCs w:val="24"/>
        </w:rPr>
        <w:t>6</w:t>
      </w:r>
      <w:r w:rsidRPr="00BF2626">
        <w:rPr>
          <w:rFonts w:ascii="Times New Roman" w:hAnsi="Times New Roman"/>
          <w:sz w:val="24"/>
          <w:szCs w:val="24"/>
        </w:rPr>
        <w:t xml:space="preserve">. </w:t>
      </w:r>
      <w:r w:rsidR="009416ED" w:rsidRPr="00BF2626">
        <w:rPr>
          <w:rFonts w:ascii="Times New Roman" w:hAnsi="Times New Roman"/>
          <w:sz w:val="24"/>
          <w:szCs w:val="24"/>
        </w:rPr>
        <w:t xml:space="preserve">Расположение объектов градостроительного нормирования на территории </w:t>
      </w:r>
    </w:p>
    <w:p w14:paraId="4567D18A" w14:textId="12900638" w:rsidR="009416ED" w:rsidRPr="00BF2626" w:rsidRDefault="00CD6BC2" w:rsidP="00381F9B">
      <w:pPr>
        <w:tabs>
          <w:tab w:val="left" w:pos="567"/>
          <w:tab w:val="left" w:pos="709"/>
        </w:tabs>
        <w:spacing w:after="0" w:line="240" w:lineRule="auto"/>
        <w:jc w:val="both"/>
        <w:rPr>
          <w:rFonts w:ascii="Times New Roman" w:hAnsi="Times New Roman"/>
          <w:sz w:val="24"/>
          <w:szCs w:val="24"/>
        </w:rPr>
      </w:pPr>
      <w:r w:rsidRPr="00BF2626">
        <w:rPr>
          <w:rFonts w:ascii="Times New Roman" w:hAnsi="Times New Roman"/>
          <w:sz w:val="24"/>
          <w:szCs w:val="24"/>
        </w:rPr>
        <w:t>поселения</w:t>
      </w:r>
      <w:r w:rsidR="009416ED" w:rsidRPr="00BF2626">
        <w:rPr>
          <w:rFonts w:ascii="Times New Roman" w:hAnsi="Times New Roman"/>
          <w:sz w:val="24"/>
          <w:szCs w:val="24"/>
        </w:rPr>
        <w:t xml:space="preserve"> определяется в составе или на основании Генерального плана развития</w:t>
      </w:r>
      <w:r w:rsidR="0040215F" w:rsidRPr="00BF2626">
        <w:rPr>
          <w:rFonts w:ascii="Times New Roman" w:hAnsi="Times New Roman"/>
          <w:sz w:val="24"/>
          <w:szCs w:val="24"/>
        </w:rPr>
        <w:t xml:space="preserve"> </w:t>
      </w:r>
      <w:r w:rsidR="001E0A7F" w:rsidRPr="001E0A7F">
        <w:rPr>
          <w:rFonts w:ascii="Times New Roman" w:hAnsi="Times New Roman"/>
          <w:sz w:val="24"/>
          <w:szCs w:val="24"/>
        </w:rPr>
        <w:t>Боровского сельского поселения</w:t>
      </w:r>
      <w:r w:rsidR="009416ED" w:rsidRPr="00BF2626">
        <w:rPr>
          <w:rFonts w:ascii="Times New Roman" w:hAnsi="Times New Roman"/>
          <w:sz w:val="24"/>
          <w:szCs w:val="24"/>
        </w:rPr>
        <w:t>, градостроительных планов развития территорий, проектов планировки терри</w:t>
      </w:r>
      <w:r w:rsidR="00D26C1F" w:rsidRPr="00BF2626">
        <w:rPr>
          <w:rFonts w:ascii="Times New Roman" w:hAnsi="Times New Roman"/>
          <w:sz w:val="24"/>
          <w:szCs w:val="24"/>
        </w:rPr>
        <w:t xml:space="preserve">торий </w:t>
      </w:r>
      <w:r w:rsidRPr="00BF2626">
        <w:rPr>
          <w:rFonts w:ascii="Times New Roman" w:hAnsi="Times New Roman"/>
          <w:sz w:val="24"/>
          <w:szCs w:val="24"/>
        </w:rPr>
        <w:t>поселения</w:t>
      </w:r>
      <w:r w:rsidR="00D26C1F" w:rsidRPr="00BF2626">
        <w:rPr>
          <w:rFonts w:ascii="Times New Roman" w:hAnsi="Times New Roman"/>
          <w:sz w:val="24"/>
          <w:szCs w:val="24"/>
        </w:rPr>
        <w:t>. Границы объектов градостроительного нормирования устанавливаются в составе градостроительной документации.</w:t>
      </w:r>
    </w:p>
    <w:p w14:paraId="3ADE7ABE" w14:textId="77777777" w:rsidR="00D26C1F" w:rsidRPr="00BF2626" w:rsidRDefault="00EA762A" w:rsidP="00D70B68">
      <w:pPr>
        <w:tabs>
          <w:tab w:val="left" w:pos="0"/>
          <w:tab w:val="left" w:pos="709"/>
        </w:tabs>
        <w:spacing w:after="0" w:line="240" w:lineRule="auto"/>
        <w:ind w:firstLine="566"/>
        <w:jc w:val="both"/>
        <w:rPr>
          <w:rFonts w:ascii="Times New Roman" w:hAnsi="Times New Roman"/>
          <w:sz w:val="24"/>
          <w:szCs w:val="24"/>
        </w:rPr>
      </w:pPr>
      <w:r w:rsidRPr="00BF2626">
        <w:rPr>
          <w:rFonts w:ascii="Times New Roman" w:hAnsi="Times New Roman"/>
          <w:sz w:val="24"/>
          <w:szCs w:val="24"/>
        </w:rPr>
        <w:t>7</w:t>
      </w:r>
      <w:r w:rsidR="00D70B68" w:rsidRPr="00BF2626">
        <w:rPr>
          <w:rFonts w:ascii="Times New Roman" w:hAnsi="Times New Roman"/>
          <w:sz w:val="24"/>
          <w:szCs w:val="24"/>
        </w:rPr>
        <w:t xml:space="preserve">.2.7. </w:t>
      </w:r>
      <w:r w:rsidR="00D26C1F" w:rsidRPr="00BF2626">
        <w:rPr>
          <w:rFonts w:ascii="Times New Roman" w:hAnsi="Times New Roman"/>
          <w:sz w:val="24"/>
          <w:szCs w:val="24"/>
        </w:rPr>
        <w:t>При проектировании планировки застройки объектов нормирования следует соблюдать:</w:t>
      </w:r>
    </w:p>
    <w:p w14:paraId="04179C2D" w14:textId="77777777" w:rsidR="00D26C1F" w:rsidRPr="00BF2626" w:rsidRDefault="00D26C1F" w:rsidP="00D26C1F">
      <w:pPr>
        <w:tabs>
          <w:tab w:val="left" w:pos="709"/>
        </w:tabs>
        <w:spacing w:after="0" w:line="240" w:lineRule="auto"/>
        <w:ind w:firstLine="567"/>
        <w:jc w:val="both"/>
        <w:rPr>
          <w:rFonts w:ascii="Times New Roman" w:hAnsi="Times New Roman"/>
          <w:sz w:val="24"/>
          <w:szCs w:val="24"/>
        </w:rPr>
      </w:pPr>
      <w:r w:rsidRPr="00BF2626">
        <w:rPr>
          <w:rFonts w:ascii="Times New Roman" w:hAnsi="Times New Roman"/>
          <w:sz w:val="24"/>
          <w:szCs w:val="24"/>
        </w:rPr>
        <w:t>• количественное соотношение территорий или фонда различного функционального назначения, соответствующее функционально-планировочному образованию;</w:t>
      </w:r>
    </w:p>
    <w:p w14:paraId="18CF12F6" w14:textId="77777777" w:rsidR="00D26C1F" w:rsidRPr="00BF2626" w:rsidRDefault="00D26C1F" w:rsidP="00D26C1F">
      <w:pPr>
        <w:tabs>
          <w:tab w:val="left" w:pos="709"/>
        </w:tabs>
        <w:spacing w:after="0" w:line="240" w:lineRule="auto"/>
        <w:ind w:firstLine="566"/>
        <w:jc w:val="both"/>
        <w:rPr>
          <w:rFonts w:ascii="Times New Roman" w:hAnsi="Times New Roman"/>
          <w:sz w:val="24"/>
          <w:szCs w:val="24"/>
        </w:rPr>
      </w:pPr>
      <w:r w:rsidRPr="00BF2626">
        <w:rPr>
          <w:rFonts w:ascii="Times New Roman" w:hAnsi="Times New Roman"/>
          <w:sz w:val="24"/>
          <w:szCs w:val="24"/>
        </w:rPr>
        <w:t>• требования охраны объектов культурного наследия, сохранения исторически сложившейся планировки и застройки;</w:t>
      </w:r>
    </w:p>
    <w:p w14:paraId="5B172C13" w14:textId="77777777" w:rsidR="00D26C1F" w:rsidRPr="00BF2626" w:rsidRDefault="00D26C1F" w:rsidP="00D26C1F">
      <w:pPr>
        <w:tabs>
          <w:tab w:val="left" w:pos="709"/>
        </w:tabs>
        <w:spacing w:after="0" w:line="240" w:lineRule="auto"/>
        <w:ind w:firstLine="566"/>
        <w:jc w:val="both"/>
        <w:rPr>
          <w:rFonts w:ascii="Times New Roman" w:hAnsi="Times New Roman"/>
          <w:sz w:val="24"/>
          <w:szCs w:val="24"/>
        </w:rPr>
      </w:pPr>
      <w:r w:rsidRPr="00BF2626">
        <w:rPr>
          <w:rFonts w:ascii="Times New Roman" w:hAnsi="Times New Roman"/>
          <w:sz w:val="24"/>
          <w:szCs w:val="24"/>
        </w:rPr>
        <w:t>• требования охраны окружающей среды, природных и озелененных территорий;</w:t>
      </w:r>
    </w:p>
    <w:p w14:paraId="2302C466" w14:textId="77777777" w:rsidR="00D26C1F" w:rsidRPr="00BF2626" w:rsidRDefault="00D26C1F" w:rsidP="00D26C1F">
      <w:pPr>
        <w:tabs>
          <w:tab w:val="left" w:pos="709"/>
        </w:tabs>
        <w:spacing w:after="0" w:line="240" w:lineRule="auto"/>
        <w:ind w:firstLine="566"/>
        <w:jc w:val="both"/>
        <w:rPr>
          <w:rFonts w:ascii="Times New Roman" w:hAnsi="Times New Roman"/>
          <w:sz w:val="24"/>
          <w:szCs w:val="24"/>
        </w:rPr>
      </w:pPr>
      <w:r w:rsidRPr="00BF2626">
        <w:rPr>
          <w:rFonts w:ascii="Times New Roman" w:hAnsi="Times New Roman"/>
          <w:sz w:val="24"/>
          <w:szCs w:val="24"/>
        </w:rPr>
        <w:t>• санитарно-гигиенические нормы и требования пожарной безопасности.</w:t>
      </w:r>
    </w:p>
    <w:p w14:paraId="3C353B52" w14:textId="77777777" w:rsidR="00D26C1F" w:rsidRPr="00BF2626" w:rsidRDefault="001618FE" w:rsidP="001618FE">
      <w:pPr>
        <w:tabs>
          <w:tab w:val="left" w:pos="0"/>
          <w:tab w:val="left" w:pos="567"/>
          <w:tab w:val="left" w:pos="709"/>
          <w:tab w:val="left" w:pos="851"/>
        </w:tabs>
        <w:spacing w:after="0" w:line="240" w:lineRule="auto"/>
        <w:jc w:val="both"/>
        <w:rPr>
          <w:rFonts w:ascii="Times New Roman" w:hAnsi="Times New Roman"/>
          <w:sz w:val="24"/>
          <w:szCs w:val="24"/>
        </w:rPr>
      </w:pPr>
      <w:r w:rsidRPr="00BF2626">
        <w:rPr>
          <w:rFonts w:ascii="Times New Roman" w:hAnsi="Times New Roman"/>
          <w:sz w:val="24"/>
          <w:szCs w:val="24"/>
        </w:rPr>
        <w:tab/>
      </w:r>
      <w:r w:rsidR="00EA762A" w:rsidRPr="00BF2626">
        <w:rPr>
          <w:rFonts w:ascii="Times New Roman" w:hAnsi="Times New Roman"/>
          <w:sz w:val="24"/>
          <w:szCs w:val="24"/>
        </w:rPr>
        <w:t>7</w:t>
      </w:r>
      <w:r w:rsidRPr="00BF2626">
        <w:rPr>
          <w:rFonts w:ascii="Times New Roman" w:hAnsi="Times New Roman"/>
          <w:sz w:val="24"/>
          <w:szCs w:val="24"/>
        </w:rPr>
        <w:t xml:space="preserve">.2.8. </w:t>
      </w:r>
      <w:r w:rsidR="00D26C1F" w:rsidRPr="00BF2626">
        <w:rPr>
          <w:rFonts w:ascii="Times New Roman" w:hAnsi="Times New Roman"/>
          <w:sz w:val="24"/>
          <w:szCs w:val="24"/>
        </w:rPr>
        <w:t>При реконструкции в целях обеспечения преемственности развития и расширения многообразия городской среды следует сохранять положительные качества реконструируемой среды: ориентацию зданий относительно улиц, масштабное соотношение открытых и застроенных пространств, озеленение, благоустройство.</w:t>
      </w:r>
    </w:p>
    <w:p w14:paraId="61319074" w14:textId="77777777" w:rsidR="00E40677" w:rsidRPr="00BF2626" w:rsidRDefault="00EA762A"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D26C1F" w:rsidRPr="00BF2626">
        <w:rPr>
          <w:rFonts w:ascii="Times New Roman" w:hAnsi="Times New Roman"/>
          <w:sz w:val="24"/>
          <w:szCs w:val="24"/>
        </w:rPr>
        <w:t>.2.</w:t>
      </w:r>
      <w:r w:rsidR="00D70B68" w:rsidRPr="00BF2626">
        <w:rPr>
          <w:rFonts w:ascii="Times New Roman" w:hAnsi="Times New Roman"/>
          <w:sz w:val="24"/>
          <w:szCs w:val="24"/>
        </w:rPr>
        <w:t>9</w:t>
      </w:r>
      <w:r w:rsidR="00E40677" w:rsidRPr="00BF2626">
        <w:rPr>
          <w:rFonts w:ascii="Times New Roman" w:hAnsi="Times New Roman"/>
          <w:sz w:val="24"/>
          <w:szCs w:val="24"/>
        </w:rPr>
        <w:t xml:space="preserve">. Область применения расчетных показателей, содержащихся в основной части </w:t>
      </w:r>
      <w:r w:rsidR="00D26C1F" w:rsidRPr="00BF2626">
        <w:rPr>
          <w:rFonts w:ascii="Times New Roman" w:hAnsi="Times New Roman"/>
          <w:sz w:val="24"/>
          <w:szCs w:val="24"/>
        </w:rPr>
        <w:t>Н</w:t>
      </w:r>
      <w:r w:rsidR="00E40677" w:rsidRPr="00BF2626">
        <w:rPr>
          <w:rFonts w:ascii="Times New Roman" w:hAnsi="Times New Roman"/>
          <w:sz w:val="24"/>
          <w:szCs w:val="24"/>
        </w:rPr>
        <w:t>ормативов распространяется на:</w:t>
      </w:r>
    </w:p>
    <w:p w14:paraId="457F9FE9" w14:textId="290C843B"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 подготовку генерального плана и правил землепользования и застройки </w:t>
      </w:r>
      <w:r w:rsidR="001E0A7F" w:rsidRPr="001E0A7F">
        <w:rPr>
          <w:rFonts w:ascii="Times New Roman" w:hAnsi="Times New Roman"/>
          <w:sz w:val="24"/>
          <w:szCs w:val="24"/>
        </w:rPr>
        <w:t>Боровского сельского поселения</w:t>
      </w:r>
      <w:r w:rsidR="001E0A7F" w:rsidRPr="001E0A7F">
        <w:rPr>
          <w:rFonts w:ascii="Times New Roman" w:eastAsia="Calibri" w:hAnsi="Times New Roman"/>
          <w:sz w:val="24"/>
          <w:szCs w:val="24"/>
        </w:rPr>
        <w:t xml:space="preserve"> </w:t>
      </w:r>
      <w:r w:rsidRPr="00BF2626">
        <w:rPr>
          <w:rFonts w:ascii="Times New Roman" w:eastAsia="Calibri" w:hAnsi="Times New Roman"/>
          <w:sz w:val="24"/>
          <w:szCs w:val="24"/>
          <w:lang w:eastAsia="en-US"/>
        </w:rPr>
        <w:t>и изменений в них;</w:t>
      </w:r>
    </w:p>
    <w:p w14:paraId="4C268B74" w14:textId="6039A040"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 подготовку, утверждение документации по планировке территории, предусматривающей размещение объектов местного значения </w:t>
      </w:r>
      <w:r w:rsidR="0040215F" w:rsidRPr="00BF2626">
        <w:rPr>
          <w:rFonts w:ascii="Times New Roman" w:eastAsia="Calibri" w:hAnsi="Times New Roman"/>
          <w:sz w:val="24"/>
          <w:szCs w:val="24"/>
          <w:lang w:eastAsia="en-US"/>
        </w:rPr>
        <w:t>поселения</w:t>
      </w:r>
      <w:r w:rsidRPr="00BF2626">
        <w:rPr>
          <w:rFonts w:ascii="Times New Roman" w:eastAsia="Calibri" w:hAnsi="Times New Roman"/>
          <w:sz w:val="24"/>
          <w:szCs w:val="24"/>
          <w:lang w:eastAsia="en-US"/>
        </w:rPr>
        <w:t>, в том числе, подготовленной на основе генерального плана;</w:t>
      </w:r>
    </w:p>
    <w:p w14:paraId="7DC0CADC"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14:paraId="68336570"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определение условий аукционов на право заключить договор о развитии застроенной территории.</w:t>
      </w:r>
    </w:p>
    <w:p w14:paraId="16C75BEC" w14:textId="77777777" w:rsidR="00E40677" w:rsidRPr="00BF2626" w:rsidRDefault="009A191D" w:rsidP="007226AF">
      <w:pPr>
        <w:widowControl w:val="0"/>
        <w:suppressAutoHyphens/>
        <w:spacing w:after="0" w:line="240" w:lineRule="auto"/>
        <w:ind w:firstLine="567"/>
        <w:jc w:val="both"/>
        <w:rPr>
          <w:rFonts w:ascii="Times New Roman" w:hAnsi="Times New Roman"/>
          <w:spacing w:val="-4"/>
          <w:sz w:val="24"/>
          <w:szCs w:val="24"/>
        </w:rPr>
      </w:pPr>
      <w:r w:rsidRPr="00BF2626">
        <w:rPr>
          <w:rFonts w:ascii="Times New Roman" w:hAnsi="Times New Roman"/>
          <w:sz w:val="24"/>
          <w:szCs w:val="24"/>
        </w:rPr>
        <w:t>7</w:t>
      </w:r>
      <w:r w:rsidR="009C64A7" w:rsidRPr="00BF2626">
        <w:rPr>
          <w:rFonts w:ascii="Times New Roman" w:hAnsi="Times New Roman"/>
          <w:sz w:val="24"/>
          <w:szCs w:val="24"/>
        </w:rPr>
        <w:t>.2.10</w:t>
      </w:r>
      <w:r w:rsidR="00E40677" w:rsidRPr="00BF2626">
        <w:rPr>
          <w:rFonts w:ascii="Times New Roman" w:hAnsi="Times New Roman"/>
          <w:sz w:val="24"/>
          <w:szCs w:val="24"/>
        </w:rPr>
        <w:t xml:space="preserve">. </w:t>
      </w:r>
      <w:r w:rsidR="00D26C1F" w:rsidRPr="00BF2626">
        <w:rPr>
          <w:rFonts w:ascii="Times New Roman" w:hAnsi="Times New Roman"/>
          <w:spacing w:val="-4"/>
          <w:sz w:val="24"/>
          <w:szCs w:val="24"/>
        </w:rPr>
        <w:t>Н</w:t>
      </w:r>
      <w:r w:rsidR="00E40677" w:rsidRPr="00BF2626">
        <w:rPr>
          <w:rFonts w:ascii="Times New Roman" w:hAnsi="Times New Roman"/>
          <w:spacing w:val="-4"/>
          <w:sz w:val="24"/>
          <w:szCs w:val="24"/>
        </w:rPr>
        <w:t xml:space="preserve">ормативы </w:t>
      </w:r>
      <w:r w:rsidR="009C64A7" w:rsidRPr="00BF2626">
        <w:rPr>
          <w:rFonts w:ascii="Times New Roman" w:hAnsi="Times New Roman"/>
          <w:spacing w:val="-4"/>
          <w:sz w:val="24"/>
          <w:szCs w:val="24"/>
        </w:rPr>
        <w:t xml:space="preserve">также </w:t>
      </w:r>
      <w:r w:rsidR="00E40677" w:rsidRPr="00BF2626">
        <w:rPr>
          <w:rFonts w:ascii="Times New Roman" w:hAnsi="Times New Roman"/>
          <w:spacing w:val="-4"/>
          <w:sz w:val="24"/>
          <w:szCs w:val="24"/>
        </w:rPr>
        <w:t>применяются:</w:t>
      </w:r>
    </w:p>
    <w:p w14:paraId="791E253A"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при подготовке планов и программ комплексного социально-экономического развития муниципального образования;</w:t>
      </w:r>
    </w:p>
    <w:p w14:paraId="148720A1"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при проверке подготовленной документации по планировке территории на соответствие генеральному плану,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1EFB6C06" w14:textId="0E0381C4"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w:t>
      </w:r>
      <w:r w:rsidR="0040215F" w:rsidRPr="00BF2626">
        <w:rPr>
          <w:rFonts w:ascii="Times New Roman" w:eastAsia="Calibri" w:hAnsi="Times New Roman"/>
          <w:sz w:val="24"/>
          <w:szCs w:val="24"/>
          <w:lang w:eastAsia="en-US"/>
        </w:rPr>
        <w:t xml:space="preserve"> </w:t>
      </w:r>
      <w:r w:rsidR="001E0A7F" w:rsidRPr="001E0A7F">
        <w:rPr>
          <w:rFonts w:ascii="Times New Roman" w:hAnsi="Times New Roman"/>
          <w:sz w:val="24"/>
          <w:szCs w:val="24"/>
        </w:rPr>
        <w:t>Боровского сельского поселения</w:t>
      </w:r>
      <w:r w:rsidRPr="00BF2626">
        <w:rPr>
          <w:rFonts w:ascii="Times New Roman" w:eastAsia="Calibri" w:hAnsi="Times New Roman"/>
          <w:sz w:val="24"/>
          <w:szCs w:val="24"/>
          <w:lang w:eastAsia="en-US"/>
        </w:rPr>
        <w:t>, физическими и юридическими лицами, а также судебными органами, как основание для разрешения споров по вопросам градостроительно</w:t>
      </w:r>
      <w:r w:rsidR="00145FE9" w:rsidRPr="00BF2626">
        <w:rPr>
          <w:rFonts w:ascii="Times New Roman" w:eastAsia="Calibri" w:hAnsi="Times New Roman"/>
          <w:sz w:val="24"/>
          <w:szCs w:val="24"/>
          <w:lang w:eastAsia="en-US"/>
        </w:rPr>
        <w:t>й</w:t>
      </w:r>
      <w:r w:rsidRPr="00BF2626">
        <w:rPr>
          <w:rFonts w:ascii="Times New Roman" w:eastAsia="Calibri" w:hAnsi="Times New Roman"/>
          <w:sz w:val="24"/>
          <w:szCs w:val="24"/>
          <w:lang w:eastAsia="en-US"/>
        </w:rPr>
        <w:t xml:space="preserve"> </w:t>
      </w:r>
      <w:r w:rsidR="00145FE9" w:rsidRPr="00BF2626">
        <w:rPr>
          <w:rFonts w:ascii="Times New Roman" w:eastAsia="Calibri" w:hAnsi="Times New Roman"/>
          <w:sz w:val="24"/>
          <w:szCs w:val="24"/>
          <w:lang w:eastAsia="en-US"/>
        </w:rPr>
        <w:t>деятельности</w:t>
      </w:r>
      <w:r w:rsidRPr="00BF2626">
        <w:rPr>
          <w:rFonts w:ascii="Times New Roman" w:eastAsia="Calibri" w:hAnsi="Times New Roman"/>
          <w:sz w:val="24"/>
          <w:szCs w:val="24"/>
          <w:lang w:eastAsia="en-US"/>
        </w:rPr>
        <w:t>;</w:t>
      </w:r>
    </w:p>
    <w:p w14:paraId="2E6BEA1D"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при проведении публичных слушаний, в т.</w:t>
      </w:r>
      <w:r w:rsidR="00145FE9" w:rsidRPr="00BF2626">
        <w:rPr>
          <w:rFonts w:ascii="Times New Roman" w:eastAsia="Calibri" w:hAnsi="Times New Roman"/>
          <w:sz w:val="24"/>
          <w:szCs w:val="24"/>
          <w:lang w:eastAsia="en-US"/>
        </w:rPr>
        <w:t xml:space="preserve"> </w:t>
      </w:r>
      <w:r w:rsidRPr="00BF2626">
        <w:rPr>
          <w:rFonts w:ascii="Times New Roman" w:eastAsia="Calibri" w:hAnsi="Times New Roman"/>
          <w:sz w:val="24"/>
          <w:szCs w:val="24"/>
          <w:lang w:eastAsia="en-US"/>
        </w:rPr>
        <w:t>ч. по проектам планировки территорий и проектам межевания территорий, подготовленным в составе документации по планировке территорий;</w:t>
      </w:r>
    </w:p>
    <w:p w14:paraId="7D011C65" w14:textId="0CA87A19"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CD6BC2" w:rsidRPr="00BF2626">
        <w:rPr>
          <w:rFonts w:ascii="Times New Roman" w:eastAsia="Calibri" w:hAnsi="Times New Roman"/>
          <w:sz w:val="24"/>
          <w:szCs w:val="24"/>
          <w:lang w:eastAsia="en-US"/>
        </w:rPr>
        <w:t>поселения</w:t>
      </w:r>
      <w:r w:rsidRPr="00BF2626">
        <w:rPr>
          <w:rFonts w:ascii="Times New Roman" w:eastAsia="Calibri" w:hAnsi="Times New Roman"/>
          <w:sz w:val="24"/>
          <w:szCs w:val="24"/>
          <w:lang w:eastAsia="en-US"/>
        </w:rPr>
        <w:t>, иными объект</w:t>
      </w:r>
      <w:r w:rsidR="00442D77" w:rsidRPr="00BF2626">
        <w:rPr>
          <w:rFonts w:ascii="Times New Roman" w:eastAsia="Calibri" w:hAnsi="Times New Roman"/>
          <w:sz w:val="24"/>
          <w:szCs w:val="24"/>
          <w:lang w:eastAsia="en-US"/>
        </w:rPr>
        <w:t xml:space="preserve">ами местного значения </w:t>
      </w:r>
      <w:r w:rsidR="00CD6BC2" w:rsidRPr="00BF2626">
        <w:rPr>
          <w:rFonts w:ascii="Times New Roman" w:eastAsia="Calibri" w:hAnsi="Times New Roman"/>
          <w:sz w:val="24"/>
          <w:szCs w:val="24"/>
          <w:lang w:eastAsia="en-US"/>
        </w:rPr>
        <w:t>поселения</w:t>
      </w:r>
      <w:r w:rsidR="00B176C9" w:rsidRPr="00BF2626">
        <w:rPr>
          <w:rFonts w:ascii="Times New Roman" w:eastAsia="Calibri" w:hAnsi="Times New Roman"/>
          <w:sz w:val="24"/>
          <w:szCs w:val="24"/>
          <w:lang w:eastAsia="en-US"/>
        </w:rPr>
        <w:t xml:space="preserve"> </w:t>
      </w:r>
      <w:r w:rsidRPr="00BF2626">
        <w:rPr>
          <w:rFonts w:ascii="Times New Roman" w:eastAsia="Calibri" w:hAnsi="Times New Roman"/>
          <w:sz w:val="24"/>
          <w:szCs w:val="24"/>
          <w:lang w:eastAsia="en-US"/>
        </w:rPr>
        <w:t>и расчетных показателей максимально допустимого уровня территориальной доступности таких объектов для населения</w:t>
      </w:r>
      <w:r w:rsidR="0040215F" w:rsidRPr="00BF2626">
        <w:rPr>
          <w:rFonts w:ascii="Times New Roman" w:hAnsi="Times New Roman"/>
          <w:sz w:val="24"/>
          <w:szCs w:val="24"/>
        </w:rPr>
        <w:t xml:space="preserve"> </w:t>
      </w:r>
      <w:r w:rsidR="001E0A7F" w:rsidRPr="001E0A7F">
        <w:rPr>
          <w:rFonts w:ascii="Times New Roman" w:hAnsi="Times New Roman"/>
          <w:sz w:val="24"/>
          <w:szCs w:val="24"/>
        </w:rPr>
        <w:t>Боровского сельского поселения</w:t>
      </w:r>
      <w:r w:rsidR="00FB4CF6" w:rsidRPr="00BF2626">
        <w:rPr>
          <w:rFonts w:ascii="Times New Roman" w:hAnsi="Times New Roman"/>
          <w:sz w:val="24"/>
          <w:szCs w:val="24"/>
        </w:rPr>
        <w:t>.</w:t>
      </w:r>
    </w:p>
    <w:p w14:paraId="2EAB41EF" w14:textId="77777777" w:rsidR="00E40677" w:rsidRPr="00BF2626" w:rsidRDefault="009A191D" w:rsidP="007226AF">
      <w:pPr>
        <w:widowControl w:val="0"/>
        <w:tabs>
          <w:tab w:val="left" w:pos="567"/>
        </w:tabs>
        <w:suppressAutoHyphens/>
        <w:spacing w:after="0" w:line="240" w:lineRule="auto"/>
        <w:ind w:firstLine="567"/>
        <w:jc w:val="both"/>
        <w:rPr>
          <w:rFonts w:ascii="Times New Roman" w:hAnsi="Times New Roman"/>
          <w:spacing w:val="-4"/>
          <w:sz w:val="24"/>
          <w:szCs w:val="24"/>
        </w:rPr>
      </w:pPr>
      <w:r w:rsidRPr="00BF2626">
        <w:rPr>
          <w:rFonts w:ascii="Times New Roman" w:hAnsi="Times New Roman"/>
          <w:sz w:val="24"/>
          <w:szCs w:val="24"/>
        </w:rPr>
        <w:t>7</w:t>
      </w:r>
      <w:r w:rsidR="009C64A7" w:rsidRPr="00BF2626">
        <w:rPr>
          <w:rFonts w:ascii="Times New Roman" w:hAnsi="Times New Roman"/>
          <w:sz w:val="24"/>
          <w:szCs w:val="24"/>
        </w:rPr>
        <w:t>.2.11</w:t>
      </w:r>
      <w:r w:rsidR="00E40677" w:rsidRPr="00BF2626">
        <w:rPr>
          <w:rFonts w:ascii="Times New Roman" w:hAnsi="Times New Roman"/>
          <w:sz w:val="24"/>
          <w:szCs w:val="24"/>
        </w:rPr>
        <w:t xml:space="preserve">. </w:t>
      </w:r>
      <w:r w:rsidR="009C64A7" w:rsidRPr="00BF2626">
        <w:rPr>
          <w:rFonts w:ascii="Times New Roman" w:hAnsi="Times New Roman"/>
          <w:spacing w:val="-4"/>
          <w:sz w:val="24"/>
          <w:szCs w:val="24"/>
        </w:rPr>
        <w:t>Требования настоящих Н</w:t>
      </w:r>
      <w:r w:rsidR="00E40677" w:rsidRPr="00BF2626">
        <w:rPr>
          <w:rFonts w:ascii="Times New Roman" w:hAnsi="Times New Roman"/>
          <w:spacing w:val="-4"/>
          <w:sz w:val="24"/>
          <w:szCs w:val="24"/>
        </w:rPr>
        <w:t>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14:paraId="7B0D2F62" w14:textId="77777777" w:rsidR="00E40677" w:rsidRPr="00BF2626" w:rsidRDefault="009A191D" w:rsidP="007226AF">
      <w:pPr>
        <w:widowControl w:val="0"/>
        <w:suppressAutoHyphens/>
        <w:spacing w:after="0" w:line="240" w:lineRule="auto"/>
        <w:ind w:firstLine="567"/>
        <w:jc w:val="both"/>
        <w:rPr>
          <w:rFonts w:ascii="Times New Roman" w:hAnsi="Times New Roman"/>
          <w:spacing w:val="-4"/>
          <w:sz w:val="24"/>
          <w:szCs w:val="24"/>
        </w:rPr>
      </w:pPr>
      <w:r w:rsidRPr="00BF2626">
        <w:rPr>
          <w:rFonts w:ascii="Times New Roman" w:hAnsi="Times New Roman"/>
          <w:sz w:val="24"/>
          <w:szCs w:val="24"/>
        </w:rPr>
        <w:t>7</w:t>
      </w:r>
      <w:r w:rsidR="00D70B68" w:rsidRPr="00BF2626">
        <w:rPr>
          <w:rFonts w:ascii="Times New Roman" w:hAnsi="Times New Roman"/>
          <w:sz w:val="24"/>
          <w:szCs w:val="24"/>
        </w:rPr>
        <w:t>.</w:t>
      </w:r>
      <w:r w:rsidR="00E40677" w:rsidRPr="00BF2626">
        <w:rPr>
          <w:rFonts w:ascii="Times New Roman" w:hAnsi="Times New Roman"/>
          <w:sz w:val="24"/>
          <w:szCs w:val="24"/>
        </w:rPr>
        <w:t>2.1</w:t>
      </w:r>
      <w:r w:rsidR="009C64A7" w:rsidRPr="00BF2626">
        <w:rPr>
          <w:rFonts w:ascii="Times New Roman" w:hAnsi="Times New Roman"/>
          <w:sz w:val="24"/>
          <w:szCs w:val="24"/>
        </w:rPr>
        <w:t>2</w:t>
      </w:r>
      <w:r w:rsidR="00E40677" w:rsidRPr="00BF2626">
        <w:rPr>
          <w:rFonts w:ascii="Times New Roman" w:hAnsi="Times New Roman"/>
          <w:sz w:val="24"/>
          <w:szCs w:val="24"/>
        </w:rPr>
        <w:t xml:space="preserve">. </w:t>
      </w:r>
      <w:r w:rsidR="00E40677" w:rsidRPr="00BF2626">
        <w:rPr>
          <w:rFonts w:ascii="Times New Roman" w:hAnsi="Times New Roman"/>
          <w:spacing w:val="-4"/>
          <w:sz w:val="24"/>
          <w:szCs w:val="24"/>
        </w:rPr>
        <w:t>Нормативы направлены на обеспечение:</w:t>
      </w:r>
    </w:p>
    <w:p w14:paraId="43DFC055" w14:textId="18D3C7B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xml:space="preserve">• повышения качества жизни населения </w:t>
      </w:r>
      <w:r w:rsidR="001E0A7F" w:rsidRPr="001E0A7F">
        <w:rPr>
          <w:rFonts w:ascii="Times New Roman" w:hAnsi="Times New Roman"/>
          <w:sz w:val="24"/>
          <w:szCs w:val="24"/>
        </w:rPr>
        <w:t>Боровского сельского поселения</w:t>
      </w:r>
      <w:r w:rsidR="00B176C9" w:rsidRPr="00BF2626">
        <w:rPr>
          <w:rFonts w:ascii="Times New Roman" w:hAnsi="Times New Roman"/>
          <w:sz w:val="24"/>
          <w:szCs w:val="24"/>
        </w:rPr>
        <w:t xml:space="preserve"> </w:t>
      </w:r>
      <w:r w:rsidRPr="00BF2626">
        <w:rPr>
          <w:rFonts w:ascii="Times New Roman" w:eastAsia="Calibri" w:hAnsi="Times New Roman"/>
          <w:sz w:val="24"/>
          <w:szCs w:val="24"/>
          <w:lang w:eastAsia="en-US"/>
        </w:rPr>
        <w:t xml:space="preserve">и создание градостроительными средствами условий для обеспечения социальных гарантий, установленных </w:t>
      </w:r>
      <w:r w:rsidRPr="00BF2626">
        <w:rPr>
          <w:rFonts w:ascii="Times New Roman" w:eastAsia="Calibri" w:hAnsi="Times New Roman"/>
          <w:sz w:val="24"/>
          <w:szCs w:val="24"/>
          <w:lang w:eastAsia="en-US"/>
        </w:rPr>
        <w:lastRenderedPageBreak/>
        <w:t>законода</w:t>
      </w:r>
      <w:r w:rsidR="0040215F" w:rsidRPr="00BF2626">
        <w:rPr>
          <w:rFonts w:ascii="Times New Roman" w:eastAsia="Calibri" w:hAnsi="Times New Roman"/>
          <w:sz w:val="24"/>
          <w:szCs w:val="24"/>
          <w:lang w:eastAsia="en-US"/>
        </w:rPr>
        <w:t>тельством Российской Федерации Респу</w:t>
      </w:r>
      <w:r w:rsidR="00EE5ACD" w:rsidRPr="00BF2626">
        <w:rPr>
          <w:rFonts w:ascii="Times New Roman" w:eastAsia="Calibri" w:hAnsi="Times New Roman"/>
          <w:sz w:val="24"/>
          <w:szCs w:val="24"/>
          <w:lang w:eastAsia="en-US"/>
        </w:rPr>
        <w:t>б</w:t>
      </w:r>
      <w:r w:rsidR="0040215F" w:rsidRPr="00BF2626">
        <w:rPr>
          <w:rFonts w:ascii="Times New Roman" w:eastAsia="Calibri" w:hAnsi="Times New Roman"/>
          <w:sz w:val="24"/>
          <w:szCs w:val="24"/>
          <w:lang w:eastAsia="en-US"/>
        </w:rPr>
        <w:t>лики Карелия</w:t>
      </w:r>
      <w:r w:rsidRPr="00BF2626">
        <w:rPr>
          <w:rFonts w:ascii="Times New Roman" w:eastAsia="Calibri" w:hAnsi="Times New Roman"/>
          <w:sz w:val="24"/>
          <w:szCs w:val="24"/>
          <w:lang w:eastAsia="en-US"/>
        </w:rPr>
        <w:t>, гражданам, включая инвалидов и другие маломобильные группы населения;</w:t>
      </w:r>
    </w:p>
    <w:p w14:paraId="79E24EEC"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соответствия средовых характеристик современным стандартам качества организации жилых, производственных и рекреационных территорий;</w:t>
      </w:r>
    </w:p>
    <w:p w14:paraId="79FAAFF6" w14:textId="77777777" w:rsidR="00E40677" w:rsidRPr="00BF2626" w:rsidRDefault="00E40677" w:rsidP="007226AF">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BF2626">
        <w:rPr>
          <w:rFonts w:ascii="Times New Roman" w:eastAsia="Calibri" w:hAnsi="Times New Roman"/>
          <w:sz w:val="24"/>
          <w:szCs w:val="24"/>
          <w:lang w:eastAsia="en-US"/>
        </w:rPr>
        <w:t>• ограничения негативного воздействия хозяйственной и иной деятельности на окружающую среду.</w:t>
      </w:r>
    </w:p>
    <w:p w14:paraId="213D76DE" w14:textId="77777777" w:rsidR="00E40677" w:rsidRPr="00BF2626" w:rsidRDefault="00E40677" w:rsidP="007226AF">
      <w:pPr>
        <w:spacing w:after="0" w:line="240" w:lineRule="auto"/>
        <w:jc w:val="center"/>
        <w:rPr>
          <w:rFonts w:ascii="Times New Roman" w:hAnsi="Times New Roman"/>
          <w:sz w:val="16"/>
          <w:szCs w:val="16"/>
        </w:rPr>
      </w:pPr>
    </w:p>
    <w:p w14:paraId="4E05D7EC" w14:textId="77777777" w:rsidR="00E40677" w:rsidRPr="00BF2626" w:rsidRDefault="00E40677" w:rsidP="007226AF">
      <w:pPr>
        <w:spacing w:after="0" w:line="240" w:lineRule="auto"/>
        <w:jc w:val="center"/>
        <w:rPr>
          <w:rFonts w:ascii="Times New Roman" w:hAnsi="Times New Roman"/>
          <w:sz w:val="16"/>
          <w:szCs w:val="16"/>
        </w:rPr>
      </w:pPr>
    </w:p>
    <w:p w14:paraId="51395831" w14:textId="36E7CE76" w:rsidR="00E40677" w:rsidRPr="001E0A7F" w:rsidRDefault="009A191D" w:rsidP="007226AF">
      <w:pPr>
        <w:pStyle w:val="ae"/>
        <w:spacing w:after="0" w:line="240" w:lineRule="auto"/>
        <w:ind w:left="0"/>
        <w:jc w:val="both"/>
        <w:rPr>
          <w:rFonts w:ascii="Times New Roman" w:hAnsi="Times New Roman"/>
          <w:b/>
          <w:sz w:val="28"/>
          <w:szCs w:val="28"/>
        </w:rPr>
      </w:pPr>
      <w:r w:rsidRPr="001E0A7F">
        <w:rPr>
          <w:rFonts w:ascii="Times New Roman" w:hAnsi="Times New Roman"/>
          <w:b/>
          <w:sz w:val="28"/>
          <w:szCs w:val="28"/>
          <w:lang w:val="ru-RU"/>
        </w:rPr>
        <w:t>7</w:t>
      </w:r>
      <w:r w:rsidR="00D70B68" w:rsidRPr="001E0A7F">
        <w:rPr>
          <w:rFonts w:ascii="Times New Roman" w:hAnsi="Times New Roman"/>
          <w:b/>
          <w:sz w:val="28"/>
          <w:szCs w:val="28"/>
          <w:lang w:val="ru-RU"/>
        </w:rPr>
        <w:t>.</w:t>
      </w:r>
      <w:r w:rsidR="00E40677" w:rsidRPr="001E0A7F">
        <w:rPr>
          <w:rFonts w:ascii="Times New Roman" w:hAnsi="Times New Roman"/>
          <w:b/>
          <w:sz w:val="28"/>
          <w:szCs w:val="28"/>
        </w:rPr>
        <w:t xml:space="preserve">3. ПРАВИЛА ПРИМЕНЕНИЯ МЕСТНЫХ НОРМАТИВОВ ГРАДОСТРОИТЕЛЬНОГО ПРОЕКТИРОВАНИЯ </w:t>
      </w:r>
      <w:r w:rsidR="001E0A7F">
        <w:rPr>
          <w:rFonts w:ascii="Times New Roman" w:hAnsi="Times New Roman"/>
          <w:b/>
          <w:sz w:val="28"/>
          <w:szCs w:val="28"/>
          <w:lang w:val="ru-RU"/>
        </w:rPr>
        <w:t>БОРОВСКОГО СЕЛЬСКОГО ПОСЕЛЕНИЯ</w:t>
      </w:r>
    </w:p>
    <w:p w14:paraId="1FF93961" w14:textId="77777777" w:rsidR="00E40677" w:rsidRPr="00BF2626" w:rsidRDefault="00E40677" w:rsidP="007226AF">
      <w:pPr>
        <w:spacing w:after="0" w:line="240" w:lineRule="auto"/>
        <w:jc w:val="center"/>
        <w:rPr>
          <w:rFonts w:ascii="Times New Roman" w:hAnsi="Times New Roman"/>
          <w:b/>
          <w:sz w:val="8"/>
          <w:szCs w:val="8"/>
        </w:rPr>
      </w:pPr>
    </w:p>
    <w:p w14:paraId="371AEF18" w14:textId="77777777" w:rsidR="00E40677" w:rsidRPr="00BF2626" w:rsidRDefault="009A191D" w:rsidP="001E0A7F">
      <w:pPr>
        <w:widowControl w:val="0"/>
        <w:autoSpaceDE w:val="0"/>
        <w:autoSpaceDN w:val="0"/>
        <w:adjustRightInd w:val="0"/>
        <w:spacing w:after="0" w:line="240" w:lineRule="auto"/>
        <w:rPr>
          <w:rFonts w:ascii="Times New Roman" w:hAnsi="Times New Roman"/>
          <w:color w:val="000000"/>
          <w:sz w:val="16"/>
          <w:szCs w:val="16"/>
        </w:rPr>
      </w:pPr>
      <w:r w:rsidRPr="00BF2626">
        <w:rPr>
          <w:rFonts w:ascii="Times New Roman" w:hAnsi="Times New Roman"/>
          <w:b/>
          <w:color w:val="000000"/>
          <w:sz w:val="28"/>
          <w:szCs w:val="28"/>
        </w:rPr>
        <w:t>7</w:t>
      </w:r>
      <w:r w:rsidR="00E40677" w:rsidRPr="00BF2626">
        <w:rPr>
          <w:rFonts w:ascii="Times New Roman" w:hAnsi="Times New Roman"/>
          <w:b/>
          <w:color w:val="000000"/>
          <w:sz w:val="28"/>
          <w:szCs w:val="28"/>
        </w:rPr>
        <w:t>.3.1. Общие сведения:</w:t>
      </w:r>
    </w:p>
    <w:p w14:paraId="1F532FAE" w14:textId="77777777" w:rsidR="00E40677" w:rsidRPr="00BF2626" w:rsidRDefault="00E40677" w:rsidP="007226AF">
      <w:pPr>
        <w:widowControl w:val="0"/>
        <w:suppressAutoHyphens/>
        <w:spacing w:after="0" w:line="240" w:lineRule="auto"/>
        <w:ind w:firstLine="567"/>
        <w:jc w:val="both"/>
        <w:rPr>
          <w:rFonts w:ascii="Times New Roman" w:hAnsi="Times New Roman"/>
          <w:color w:val="000000"/>
          <w:sz w:val="8"/>
          <w:szCs w:val="8"/>
        </w:rPr>
      </w:pPr>
    </w:p>
    <w:p w14:paraId="5558F662" w14:textId="39251656"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.3.1.1. Установление совокупности расчетных показателей минимально допустимого уровня обеспеченности объектами местного значения </w:t>
      </w:r>
      <w:r w:rsidR="0040215F" w:rsidRPr="00BF2626">
        <w:rPr>
          <w:rFonts w:ascii="Times New Roman" w:hAnsi="Times New Roman"/>
          <w:sz w:val="24"/>
          <w:szCs w:val="24"/>
        </w:rPr>
        <w:t>поселения</w:t>
      </w:r>
      <w:r w:rsidR="00E40677" w:rsidRPr="00BF2626">
        <w:rPr>
          <w:rFonts w:ascii="Times New Roman" w:hAnsi="Times New Roman"/>
          <w:sz w:val="24"/>
          <w:szCs w:val="24"/>
        </w:rPr>
        <w:t xml:space="preserve"> в Нормативах производится для определения местоположения планируемых к размещению объектов местного значения </w:t>
      </w:r>
      <w:r w:rsidR="00CD6BC2" w:rsidRPr="00BF2626">
        <w:rPr>
          <w:rFonts w:ascii="Times New Roman" w:hAnsi="Times New Roman"/>
          <w:sz w:val="24"/>
          <w:szCs w:val="24"/>
        </w:rPr>
        <w:t>поселения</w:t>
      </w:r>
      <w:r w:rsidR="00E40677" w:rsidRPr="00BF2626">
        <w:rPr>
          <w:rFonts w:ascii="Times New Roman" w:hAnsi="Times New Roman"/>
          <w:sz w:val="24"/>
          <w:szCs w:val="24"/>
        </w:rPr>
        <w:t xml:space="preserve"> в генеральном плане, зон планируемого размещения объектов местного значения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50F0F514" w14:textId="7777777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.3.1.2.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w:t>
      </w:r>
    </w:p>
    <w:p w14:paraId="46F6D42F" w14:textId="7777777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.3.1.3. 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14:paraId="0636F9B3" w14:textId="7777777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.3.1.4.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14:paraId="06160DB7" w14:textId="77777777" w:rsidR="00E40677" w:rsidRPr="00BF2626" w:rsidRDefault="009A191D" w:rsidP="007226AF">
      <w:pPr>
        <w:widowControl w:val="0"/>
        <w:tabs>
          <w:tab w:val="left" w:pos="0"/>
        </w:tabs>
        <w:suppressAutoHyphens/>
        <w:spacing w:after="0" w:line="240" w:lineRule="auto"/>
        <w:ind w:right="-1"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.3.1.5. </w:t>
      </w:r>
      <w:r w:rsidR="00E40677" w:rsidRPr="00BF2626">
        <w:rPr>
          <w:rFonts w:ascii="Times New Roman" w:hAnsi="Times New Roman"/>
          <w:spacing w:val="-1"/>
          <w:sz w:val="24"/>
          <w:szCs w:val="24"/>
        </w:rPr>
        <w:t>Нормативы</w:t>
      </w:r>
      <w:r w:rsidR="00E40677" w:rsidRPr="00BF2626">
        <w:rPr>
          <w:rFonts w:ascii="Times New Roman" w:hAnsi="Times New Roman"/>
          <w:spacing w:val="3"/>
          <w:sz w:val="24"/>
          <w:szCs w:val="24"/>
        </w:rPr>
        <w:t xml:space="preserve"> </w:t>
      </w:r>
      <w:r w:rsidR="00E40677" w:rsidRPr="00BF2626">
        <w:rPr>
          <w:rFonts w:ascii="Times New Roman" w:hAnsi="Times New Roman"/>
          <w:sz w:val="24"/>
          <w:szCs w:val="24"/>
        </w:rPr>
        <w:t>не</w:t>
      </w:r>
      <w:r w:rsidR="00E40677" w:rsidRPr="00BF2626">
        <w:rPr>
          <w:rFonts w:ascii="Times New Roman" w:hAnsi="Times New Roman"/>
          <w:spacing w:val="3"/>
          <w:sz w:val="24"/>
          <w:szCs w:val="24"/>
        </w:rPr>
        <w:t xml:space="preserve"> </w:t>
      </w:r>
      <w:r w:rsidR="00E40677" w:rsidRPr="00BF2626">
        <w:rPr>
          <w:rFonts w:ascii="Times New Roman" w:hAnsi="Times New Roman"/>
          <w:spacing w:val="-1"/>
          <w:sz w:val="24"/>
          <w:szCs w:val="24"/>
        </w:rPr>
        <w:t>регламентируют</w:t>
      </w:r>
      <w:r w:rsidR="00E40677" w:rsidRPr="00BF2626">
        <w:rPr>
          <w:rFonts w:ascii="Times New Roman" w:hAnsi="Times New Roman"/>
          <w:spacing w:val="5"/>
          <w:sz w:val="24"/>
          <w:szCs w:val="24"/>
        </w:rPr>
        <w:t xml:space="preserve"> </w:t>
      </w:r>
      <w:r w:rsidR="00E40677" w:rsidRPr="00BF2626">
        <w:rPr>
          <w:rFonts w:ascii="Times New Roman" w:hAnsi="Times New Roman"/>
          <w:spacing w:val="-1"/>
          <w:sz w:val="24"/>
          <w:szCs w:val="24"/>
        </w:rPr>
        <w:t>положения</w:t>
      </w:r>
      <w:r w:rsidR="00E40677" w:rsidRPr="00BF2626">
        <w:rPr>
          <w:rFonts w:ascii="Times New Roman" w:hAnsi="Times New Roman"/>
          <w:spacing w:val="4"/>
          <w:sz w:val="24"/>
          <w:szCs w:val="24"/>
        </w:rPr>
        <w:t xml:space="preserve"> </w:t>
      </w:r>
      <w:r w:rsidR="00E40677" w:rsidRPr="00BF2626">
        <w:rPr>
          <w:rFonts w:ascii="Times New Roman" w:hAnsi="Times New Roman"/>
          <w:sz w:val="24"/>
          <w:szCs w:val="24"/>
        </w:rPr>
        <w:t>по</w:t>
      </w:r>
      <w:r w:rsidR="00E40677" w:rsidRPr="00BF2626">
        <w:rPr>
          <w:rFonts w:ascii="Times New Roman" w:hAnsi="Times New Roman"/>
          <w:spacing w:val="2"/>
          <w:sz w:val="24"/>
          <w:szCs w:val="24"/>
        </w:rPr>
        <w:t xml:space="preserve"> </w:t>
      </w:r>
      <w:r w:rsidR="00E40677" w:rsidRPr="00BF2626">
        <w:rPr>
          <w:rFonts w:ascii="Times New Roman" w:hAnsi="Times New Roman"/>
          <w:spacing w:val="-1"/>
          <w:sz w:val="24"/>
          <w:szCs w:val="24"/>
        </w:rPr>
        <w:t>безопасности,</w:t>
      </w:r>
      <w:r w:rsidR="00E40677" w:rsidRPr="00BF2626">
        <w:rPr>
          <w:rFonts w:ascii="Times New Roman" w:hAnsi="Times New Roman"/>
          <w:spacing w:val="69"/>
          <w:sz w:val="24"/>
          <w:szCs w:val="24"/>
        </w:rPr>
        <w:t xml:space="preserve"> </w:t>
      </w:r>
      <w:r w:rsidR="00E40677" w:rsidRPr="00BF2626">
        <w:rPr>
          <w:rFonts w:ascii="Times New Roman" w:hAnsi="Times New Roman"/>
          <w:spacing w:val="-1"/>
          <w:sz w:val="24"/>
          <w:szCs w:val="24"/>
        </w:rPr>
        <w:t>определяемые</w:t>
      </w:r>
      <w:r w:rsidR="00E40677" w:rsidRPr="00BF2626">
        <w:rPr>
          <w:rFonts w:ascii="Times New Roman" w:hAnsi="Times New Roman"/>
          <w:spacing w:val="36"/>
          <w:sz w:val="24"/>
          <w:szCs w:val="24"/>
        </w:rPr>
        <w:t xml:space="preserve"> </w:t>
      </w:r>
      <w:r w:rsidR="00E40677" w:rsidRPr="00BF2626">
        <w:rPr>
          <w:rFonts w:ascii="Times New Roman" w:hAnsi="Times New Roman"/>
          <w:spacing w:val="-1"/>
          <w:sz w:val="24"/>
          <w:szCs w:val="24"/>
        </w:rPr>
        <w:t>законодательством</w:t>
      </w:r>
      <w:r w:rsidR="00E40677" w:rsidRPr="00BF2626">
        <w:rPr>
          <w:rFonts w:ascii="Times New Roman" w:hAnsi="Times New Roman"/>
          <w:spacing w:val="36"/>
          <w:sz w:val="24"/>
          <w:szCs w:val="24"/>
        </w:rPr>
        <w:t xml:space="preserve"> </w:t>
      </w:r>
      <w:r w:rsidR="00E40677" w:rsidRPr="00BF2626">
        <w:rPr>
          <w:rFonts w:ascii="Times New Roman" w:hAnsi="Times New Roman"/>
          <w:sz w:val="24"/>
          <w:szCs w:val="24"/>
        </w:rPr>
        <w:t>о</w:t>
      </w:r>
      <w:r w:rsidR="00E40677" w:rsidRPr="00BF2626">
        <w:rPr>
          <w:rFonts w:ascii="Times New Roman" w:hAnsi="Times New Roman"/>
          <w:spacing w:val="38"/>
          <w:sz w:val="24"/>
          <w:szCs w:val="24"/>
        </w:rPr>
        <w:t xml:space="preserve"> </w:t>
      </w:r>
      <w:r w:rsidR="00E40677" w:rsidRPr="00BF2626">
        <w:rPr>
          <w:rFonts w:ascii="Times New Roman" w:hAnsi="Times New Roman"/>
          <w:spacing w:val="-1"/>
          <w:sz w:val="24"/>
          <w:szCs w:val="24"/>
        </w:rPr>
        <w:t>техническом</w:t>
      </w:r>
      <w:r w:rsidR="00E40677" w:rsidRPr="00BF2626">
        <w:rPr>
          <w:rFonts w:ascii="Times New Roman" w:hAnsi="Times New Roman"/>
          <w:spacing w:val="37"/>
          <w:sz w:val="24"/>
          <w:szCs w:val="24"/>
        </w:rPr>
        <w:t xml:space="preserve"> </w:t>
      </w:r>
      <w:r w:rsidR="00E40677" w:rsidRPr="00BF2626">
        <w:rPr>
          <w:rFonts w:ascii="Times New Roman" w:hAnsi="Times New Roman"/>
          <w:spacing w:val="-1"/>
          <w:sz w:val="24"/>
          <w:szCs w:val="24"/>
        </w:rPr>
        <w:t>регулировании</w:t>
      </w:r>
      <w:r w:rsidR="00E40677" w:rsidRPr="00BF2626">
        <w:rPr>
          <w:rFonts w:ascii="Times New Roman" w:hAnsi="Times New Roman"/>
          <w:spacing w:val="39"/>
          <w:sz w:val="24"/>
          <w:szCs w:val="24"/>
        </w:rPr>
        <w:t xml:space="preserve"> </w:t>
      </w:r>
      <w:r w:rsidR="00E40677" w:rsidRPr="00BF2626">
        <w:rPr>
          <w:rFonts w:ascii="Times New Roman" w:hAnsi="Times New Roman"/>
          <w:sz w:val="24"/>
          <w:szCs w:val="24"/>
        </w:rPr>
        <w:t>и</w:t>
      </w:r>
      <w:r w:rsidR="00E40677" w:rsidRPr="00BF2626">
        <w:rPr>
          <w:rFonts w:ascii="Times New Roman" w:hAnsi="Times New Roman"/>
          <w:spacing w:val="39"/>
          <w:sz w:val="24"/>
          <w:szCs w:val="24"/>
        </w:rPr>
        <w:t xml:space="preserve"> </w:t>
      </w:r>
      <w:r w:rsidR="00E40677" w:rsidRPr="00BF2626">
        <w:rPr>
          <w:rFonts w:ascii="Times New Roman" w:hAnsi="Times New Roman"/>
          <w:spacing w:val="-1"/>
          <w:sz w:val="24"/>
          <w:szCs w:val="24"/>
        </w:rPr>
        <w:t>содержащиеся</w:t>
      </w:r>
      <w:r w:rsidR="00E40677" w:rsidRPr="00BF2626">
        <w:rPr>
          <w:rFonts w:ascii="Times New Roman" w:hAnsi="Times New Roman"/>
          <w:spacing w:val="40"/>
          <w:sz w:val="24"/>
          <w:szCs w:val="24"/>
        </w:rPr>
        <w:t xml:space="preserve"> </w:t>
      </w:r>
      <w:r w:rsidR="00E40677" w:rsidRPr="00BF2626">
        <w:rPr>
          <w:rFonts w:ascii="Times New Roman" w:hAnsi="Times New Roman"/>
          <w:sz w:val="24"/>
          <w:szCs w:val="24"/>
        </w:rPr>
        <w:t>в</w:t>
      </w:r>
      <w:r w:rsidR="00E40677" w:rsidRPr="00BF2626">
        <w:rPr>
          <w:rFonts w:ascii="Times New Roman" w:hAnsi="Times New Roman"/>
          <w:spacing w:val="95"/>
          <w:sz w:val="24"/>
          <w:szCs w:val="24"/>
        </w:rPr>
        <w:t xml:space="preserve"> </w:t>
      </w:r>
      <w:r w:rsidR="00E40677" w:rsidRPr="00BF2626">
        <w:rPr>
          <w:rFonts w:ascii="Times New Roman" w:hAnsi="Times New Roman"/>
          <w:spacing w:val="-1"/>
          <w:sz w:val="24"/>
          <w:szCs w:val="24"/>
        </w:rPr>
        <w:t>действующих</w:t>
      </w:r>
      <w:r w:rsidR="00E40677" w:rsidRPr="00BF2626">
        <w:rPr>
          <w:rFonts w:ascii="Times New Roman" w:hAnsi="Times New Roman"/>
          <w:spacing w:val="21"/>
          <w:sz w:val="24"/>
          <w:szCs w:val="24"/>
        </w:rPr>
        <w:t xml:space="preserve"> </w:t>
      </w:r>
      <w:r w:rsidR="00E40677" w:rsidRPr="00BF2626">
        <w:rPr>
          <w:rFonts w:ascii="Times New Roman" w:hAnsi="Times New Roman"/>
          <w:spacing w:val="-1"/>
          <w:sz w:val="24"/>
          <w:szCs w:val="24"/>
        </w:rPr>
        <w:t>нормативных</w:t>
      </w:r>
      <w:r w:rsidR="00E40677" w:rsidRPr="00BF2626">
        <w:rPr>
          <w:rFonts w:ascii="Times New Roman" w:hAnsi="Times New Roman"/>
          <w:spacing w:val="21"/>
          <w:sz w:val="24"/>
          <w:szCs w:val="24"/>
        </w:rPr>
        <w:t xml:space="preserve"> </w:t>
      </w:r>
      <w:r w:rsidR="00E40677" w:rsidRPr="00BF2626">
        <w:rPr>
          <w:rFonts w:ascii="Times New Roman" w:hAnsi="Times New Roman"/>
          <w:spacing w:val="-1"/>
          <w:sz w:val="24"/>
          <w:szCs w:val="24"/>
        </w:rPr>
        <w:t>технических</w:t>
      </w:r>
      <w:r w:rsidR="00E40677" w:rsidRPr="00BF2626">
        <w:rPr>
          <w:rFonts w:ascii="Times New Roman" w:hAnsi="Times New Roman"/>
          <w:spacing w:val="16"/>
          <w:sz w:val="24"/>
          <w:szCs w:val="24"/>
        </w:rPr>
        <w:t xml:space="preserve"> </w:t>
      </w:r>
      <w:r w:rsidR="00E40677" w:rsidRPr="00BF2626">
        <w:rPr>
          <w:rFonts w:ascii="Times New Roman" w:hAnsi="Times New Roman"/>
          <w:spacing w:val="-1"/>
          <w:sz w:val="24"/>
          <w:szCs w:val="24"/>
        </w:rPr>
        <w:t>документах,</w:t>
      </w:r>
      <w:r w:rsidR="00E40677" w:rsidRPr="00BF2626">
        <w:rPr>
          <w:rFonts w:ascii="Times New Roman" w:hAnsi="Times New Roman"/>
          <w:spacing w:val="18"/>
          <w:sz w:val="24"/>
          <w:szCs w:val="24"/>
        </w:rPr>
        <w:t xml:space="preserve"> </w:t>
      </w:r>
      <w:r w:rsidR="00E40677" w:rsidRPr="00BF2626">
        <w:rPr>
          <w:rFonts w:ascii="Times New Roman" w:hAnsi="Times New Roman"/>
          <w:spacing w:val="-1"/>
          <w:sz w:val="24"/>
          <w:szCs w:val="24"/>
        </w:rPr>
        <w:t>технических</w:t>
      </w:r>
      <w:r w:rsidR="00E40677" w:rsidRPr="00BF2626">
        <w:rPr>
          <w:rFonts w:ascii="Times New Roman" w:hAnsi="Times New Roman"/>
          <w:spacing w:val="21"/>
          <w:sz w:val="24"/>
          <w:szCs w:val="24"/>
        </w:rPr>
        <w:t xml:space="preserve"> </w:t>
      </w:r>
      <w:r w:rsidR="00E40677" w:rsidRPr="00BF2626">
        <w:rPr>
          <w:rFonts w:ascii="Times New Roman" w:hAnsi="Times New Roman"/>
          <w:spacing w:val="-1"/>
          <w:sz w:val="24"/>
          <w:szCs w:val="24"/>
        </w:rPr>
        <w:t>регламентах,</w:t>
      </w:r>
      <w:r w:rsidR="00E40677" w:rsidRPr="00BF2626">
        <w:rPr>
          <w:rFonts w:ascii="Times New Roman" w:hAnsi="Times New Roman"/>
          <w:spacing w:val="16"/>
          <w:sz w:val="24"/>
          <w:szCs w:val="24"/>
        </w:rPr>
        <w:t xml:space="preserve"> </w:t>
      </w:r>
      <w:r w:rsidR="00E40677" w:rsidRPr="00BF2626">
        <w:rPr>
          <w:rFonts w:ascii="Times New Roman" w:hAnsi="Times New Roman"/>
          <w:sz w:val="24"/>
          <w:szCs w:val="24"/>
        </w:rPr>
        <w:t>и</w:t>
      </w:r>
      <w:r w:rsidR="00E40677" w:rsidRPr="00BF2626">
        <w:rPr>
          <w:rFonts w:ascii="Times New Roman" w:hAnsi="Times New Roman"/>
          <w:spacing w:val="71"/>
          <w:sz w:val="24"/>
          <w:szCs w:val="24"/>
        </w:rPr>
        <w:t xml:space="preserve"> </w:t>
      </w:r>
      <w:r w:rsidR="00E40677" w:rsidRPr="00BF2626">
        <w:rPr>
          <w:rFonts w:ascii="Times New Roman" w:hAnsi="Times New Roman"/>
          <w:spacing w:val="-1"/>
          <w:sz w:val="24"/>
          <w:szCs w:val="24"/>
        </w:rPr>
        <w:t>разрабатываются</w:t>
      </w:r>
      <w:r w:rsidR="00E40677" w:rsidRPr="00BF2626">
        <w:rPr>
          <w:rFonts w:ascii="Times New Roman" w:hAnsi="Times New Roman"/>
          <w:sz w:val="24"/>
          <w:szCs w:val="24"/>
        </w:rPr>
        <w:t xml:space="preserve"> с</w:t>
      </w:r>
      <w:r w:rsidR="00E40677" w:rsidRPr="00BF2626">
        <w:rPr>
          <w:rFonts w:ascii="Times New Roman" w:hAnsi="Times New Roman"/>
          <w:spacing w:val="3"/>
          <w:sz w:val="24"/>
          <w:szCs w:val="24"/>
        </w:rPr>
        <w:t xml:space="preserve"> </w:t>
      </w:r>
      <w:r w:rsidR="00E40677" w:rsidRPr="00BF2626">
        <w:rPr>
          <w:rFonts w:ascii="Times New Roman" w:hAnsi="Times New Roman"/>
          <w:spacing w:val="-1"/>
          <w:sz w:val="24"/>
          <w:szCs w:val="24"/>
        </w:rPr>
        <w:t>учетом этих</w:t>
      </w:r>
      <w:r w:rsidR="00E40677" w:rsidRPr="00BF2626">
        <w:rPr>
          <w:rFonts w:ascii="Times New Roman" w:hAnsi="Times New Roman"/>
          <w:spacing w:val="2"/>
          <w:sz w:val="24"/>
          <w:szCs w:val="24"/>
        </w:rPr>
        <w:t xml:space="preserve"> </w:t>
      </w:r>
      <w:r w:rsidR="00E40677" w:rsidRPr="00BF2626">
        <w:rPr>
          <w:rFonts w:ascii="Times New Roman" w:hAnsi="Times New Roman"/>
          <w:spacing w:val="-1"/>
          <w:sz w:val="24"/>
          <w:szCs w:val="24"/>
        </w:rPr>
        <w:t>документов.</w:t>
      </w:r>
    </w:p>
    <w:p w14:paraId="1718D61D" w14:textId="77777777" w:rsidR="00E40677" w:rsidRPr="00BF2626" w:rsidRDefault="009A191D" w:rsidP="007226AF">
      <w:pPr>
        <w:widowControl w:val="0"/>
        <w:suppressAutoHyphens/>
        <w:spacing w:after="0" w:line="240" w:lineRule="auto"/>
        <w:ind w:right="-51"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.3.1.6. </w:t>
      </w:r>
      <w:r w:rsidR="009C64A7" w:rsidRPr="00BF2626">
        <w:rPr>
          <w:rFonts w:ascii="Times New Roman" w:hAnsi="Times New Roman"/>
          <w:sz w:val="24"/>
          <w:szCs w:val="24"/>
        </w:rPr>
        <w:t>Н</w:t>
      </w:r>
      <w:r w:rsidR="00E40677" w:rsidRPr="00BF2626">
        <w:rPr>
          <w:rFonts w:ascii="Times New Roman" w:hAnsi="Times New Roman"/>
          <w:sz w:val="24"/>
          <w:szCs w:val="24"/>
        </w:rPr>
        <w:t xml:space="preserve">ормативы не применяются в границах территории объектов культурного наследия (памятников истории и культуры) народов Российской Федерации. </w:t>
      </w:r>
    </w:p>
    <w:p w14:paraId="2EDAC597" w14:textId="77777777" w:rsidR="00E40677" w:rsidRPr="00BF2626" w:rsidRDefault="009A191D" w:rsidP="007226AF">
      <w:pPr>
        <w:widowControl w:val="0"/>
        <w:suppressAutoHyphens/>
        <w:spacing w:after="0" w:line="240" w:lineRule="auto"/>
        <w:ind w:right="-51" w:firstLine="567"/>
        <w:jc w:val="both"/>
        <w:rPr>
          <w:rFonts w:ascii="Times New Roman" w:hAnsi="Times New Roman"/>
          <w:bCs/>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.3.1.7. В границах зон охраны объектов культурного наследия (памятников истории и культуры) народов Российской Федерации </w:t>
      </w:r>
      <w:r w:rsidR="009C64A7" w:rsidRPr="00BF2626">
        <w:rPr>
          <w:rFonts w:ascii="Times New Roman" w:hAnsi="Times New Roman"/>
          <w:sz w:val="24"/>
          <w:szCs w:val="24"/>
        </w:rPr>
        <w:t>Н</w:t>
      </w:r>
      <w:r w:rsidR="00E40677" w:rsidRPr="00BF2626">
        <w:rPr>
          <w:rFonts w:ascii="Times New Roman" w:hAnsi="Times New Roman"/>
          <w:sz w:val="24"/>
          <w:szCs w:val="24"/>
        </w:rPr>
        <w:t>ормативы применяются в части, не противоречащей законодательству об охране объектов культурного наследия.</w:t>
      </w:r>
    </w:p>
    <w:p w14:paraId="19DB0E65" w14:textId="666CB5EC" w:rsidR="00E40677" w:rsidRPr="00BF2626" w:rsidRDefault="009A191D" w:rsidP="007226AF">
      <w:pPr>
        <w:widowControl w:val="0"/>
        <w:shd w:val="clear" w:color="auto" w:fill="FFFFFF"/>
        <w:suppressAutoHyphens/>
        <w:spacing w:after="0" w:line="240" w:lineRule="auto"/>
        <w:ind w:firstLine="567"/>
        <w:jc w:val="both"/>
        <w:textAlignment w:val="baseline"/>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.3.1.8. </w:t>
      </w:r>
      <w:r w:rsidR="009C64A7" w:rsidRPr="00BF2626">
        <w:rPr>
          <w:rFonts w:ascii="Times New Roman" w:hAnsi="Times New Roman"/>
          <w:sz w:val="24"/>
          <w:szCs w:val="24"/>
        </w:rPr>
        <w:t>Н</w:t>
      </w:r>
      <w:r w:rsidR="00E40677" w:rsidRPr="00BF2626">
        <w:rPr>
          <w:rFonts w:ascii="Times New Roman" w:hAnsi="Times New Roman"/>
          <w:sz w:val="24"/>
          <w:szCs w:val="24"/>
        </w:rPr>
        <w:t xml:space="preserve">ормативы </w:t>
      </w:r>
      <w:r w:rsidR="009C64A7" w:rsidRPr="00BF2626">
        <w:rPr>
          <w:rFonts w:ascii="Times New Roman" w:hAnsi="Times New Roman"/>
          <w:sz w:val="24"/>
          <w:szCs w:val="24"/>
        </w:rPr>
        <w:t xml:space="preserve">(местные нормативы </w:t>
      </w:r>
      <w:r w:rsidR="00E40677" w:rsidRPr="00BF2626">
        <w:rPr>
          <w:rFonts w:ascii="Times New Roman" w:hAnsi="Times New Roman"/>
          <w:sz w:val="24"/>
          <w:szCs w:val="24"/>
        </w:rPr>
        <w:t xml:space="preserve">градостроительного проектирования </w:t>
      </w:r>
      <w:r w:rsidR="00EA74E3">
        <w:rPr>
          <w:rFonts w:ascii="Times New Roman" w:hAnsi="Times New Roman"/>
          <w:sz w:val="24"/>
          <w:szCs w:val="24"/>
        </w:rPr>
        <w:t>сельского</w:t>
      </w:r>
      <w:r w:rsidR="009C64A7"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009C64A7" w:rsidRPr="00BF2626">
        <w:rPr>
          <w:rFonts w:ascii="Times New Roman" w:hAnsi="Times New Roman"/>
          <w:sz w:val="24"/>
          <w:szCs w:val="24"/>
        </w:rPr>
        <w:t>)</w:t>
      </w:r>
      <w:r w:rsidR="00E40677" w:rsidRPr="00BF2626">
        <w:rPr>
          <w:rFonts w:ascii="Times New Roman" w:hAnsi="Times New Roman"/>
          <w:sz w:val="24"/>
          <w:szCs w:val="24"/>
        </w:rPr>
        <w:t xml:space="preserve"> </w:t>
      </w:r>
      <w:r w:rsidR="00C914DC" w:rsidRPr="00BF2626">
        <w:rPr>
          <w:rFonts w:ascii="Times New Roman" w:hAnsi="Times New Roman"/>
          <w:sz w:val="24"/>
          <w:szCs w:val="24"/>
        </w:rPr>
        <w:t xml:space="preserve">имеют </w:t>
      </w:r>
      <w:r w:rsidR="00E40677" w:rsidRPr="00BF2626">
        <w:rPr>
          <w:rFonts w:ascii="Times New Roman" w:hAnsi="Times New Roman"/>
          <w:sz w:val="24"/>
          <w:szCs w:val="24"/>
        </w:rPr>
        <w:t xml:space="preserve">приоритет </w:t>
      </w:r>
      <w:r w:rsidR="00C914DC" w:rsidRPr="00BF2626">
        <w:rPr>
          <w:rFonts w:ascii="Times New Roman" w:hAnsi="Times New Roman"/>
          <w:sz w:val="24"/>
          <w:szCs w:val="24"/>
        </w:rPr>
        <w:t>над</w:t>
      </w:r>
      <w:r w:rsidR="00E40677" w:rsidRPr="00BF2626">
        <w:rPr>
          <w:rFonts w:ascii="Times New Roman" w:hAnsi="Times New Roman"/>
          <w:sz w:val="24"/>
          <w:szCs w:val="24"/>
        </w:rPr>
        <w:t xml:space="preserve"> </w:t>
      </w:r>
      <w:r w:rsidR="00C914DC" w:rsidRPr="00BF2626">
        <w:rPr>
          <w:rFonts w:ascii="Times New Roman" w:hAnsi="Times New Roman"/>
          <w:sz w:val="24"/>
          <w:szCs w:val="24"/>
        </w:rPr>
        <w:t>р</w:t>
      </w:r>
      <w:r w:rsidR="00E40677" w:rsidRPr="00BF2626">
        <w:rPr>
          <w:rFonts w:ascii="Times New Roman" w:hAnsi="Times New Roman"/>
          <w:sz w:val="24"/>
          <w:szCs w:val="24"/>
        </w:rPr>
        <w:t xml:space="preserve">егиональными нормативами градостроительного проектирования </w:t>
      </w:r>
      <w:r w:rsidR="0040215F" w:rsidRPr="00BF2626">
        <w:rPr>
          <w:rFonts w:ascii="Times New Roman" w:hAnsi="Times New Roman"/>
          <w:sz w:val="24"/>
          <w:szCs w:val="24"/>
        </w:rPr>
        <w:t>Республики Карелия</w:t>
      </w:r>
      <w:r w:rsidR="00E40677" w:rsidRPr="00BF2626">
        <w:rPr>
          <w:rFonts w:ascii="Times New Roman" w:hAnsi="Times New Roman"/>
          <w:sz w:val="24"/>
          <w:szCs w:val="24"/>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14:paraId="03C3F8AF" w14:textId="77777777" w:rsidR="00E40677" w:rsidRPr="00BF2626" w:rsidRDefault="009A191D" w:rsidP="007226AF">
      <w:pPr>
        <w:widowControl w:val="0"/>
        <w:shd w:val="clear" w:color="auto" w:fill="FFFFFF"/>
        <w:suppressAutoHyphens/>
        <w:spacing w:after="0" w:line="240" w:lineRule="auto"/>
        <w:ind w:firstLine="567"/>
        <w:jc w:val="both"/>
        <w:textAlignment w:val="baseline"/>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.3.1.9. В случае если расчетные показатели обеспечения благоприятных условий жизнедеятельности челове</w:t>
      </w:r>
      <w:r w:rsidR="009C64A7" w:rsidRPr="00BF2626">
        <w:rPr>
          <w:rFonts w:ascii="Times New Roman" w:hAnsi="Times New Roman"/>
          <w:sz w:val="24"/>
          <w:szCs w:val="24"/>
        </w:rPr>
        <w:t>ка, предусмотренные настоящими Н</w:t>
      </w:r>
      <w:r w:rsidR="00E40677" w:rsidRPr="00BF2626">
        <w:rPr>
          <w:rFonts w:ascii="Times New Roman" w:hAnsi="Times New Roman"/>
          <w:sz w:val="24"/>
          <w:szCs w:val="24"/>
        </w:rPr>
        <w:t>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14:paraId="102809B3" w14:textId="77777777" w:rsidR="00E40677" w:rsidRPr="00BF2626" w:rsidRDefault="009A191D" w:rsidP="007226AF">
      <w:pPr>
        <w:widowControl w:val="0"/>
        <w:shd w:val="clear" w:color="auto" w:fill="FFFFFF"/>
        <w:suppressAutoHyphens/>
        <w:spacing w:after="0" w:line="240" w:lineRule="auto"/>
        <w:ind w:firstLine="567"/>
        <w:jc w:val="both"/>
        <w:textAlignment w:val="baseline"/>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.3.1.10. При отсутствии в</w:t>
      </w:r>
      <w:r w:rsidR="009C64A7" w:rsidRPr="00BF2626">
        <w:rPr>
          <w:rFonts w:ascii="Times New Roman" w:hAnsi="Times New Roman"/>
          <w:sz w:val="24"/>
          <w:szCs w:val="24"/>
        </w:rPr>
        <w:t xml:space="preserve"> Нормативах (</w:t>
      </w:r>
      <w:r w:rsidR="00E40677" w:rsidRPr="00BF2626">
        <w:rPr>
          <w:rFonts w:ascii="Times New Roman" w:hAnsi="Times New Roman"/>
          <w:sz w:val="24"/>
          <w:szCs w:val="24"/>
        </w:rPr>
        <w:t>местных нормативах градостроительного проектирования</w:t>
      </w:r>
      <w:r w:rsidR="009C64A7" w:rsidRPr="00BF2626">
        <w:rPr>
          <w:rFonts w:ascii="Times New Roman" w:hAnsi="Times New Roman"/>
          <w:sz w:val="24"/>
          <w:szCs w:val="24"/>
        </w:rPr>
        <w:t>)</w:t>
      </w:r>
      <w:r w:rsidR="00E40677" w:rsidRPr="00BF2626">
        <w:rPr>
          <w:rFonts w:ascii="Times New Roman" w:hAnsi="Times New Roman"/>
          <w:sz w:val="24"/>
          <w:szCs w:val="24"/>
        </w:rPr>
        <w:t xml:space="preserve"> расчетных показателей, содержащихся в региональных нормативах </w:t>
      </w:r>
      <w:r w:rsidR="00E40677" w:rsidRPr="00BF2626">
        <w:rPr>
          <w:rFonts w:ascii="Times New Roman" w:hAnsi="Times New Roman"/>
          <w:sz w:val="24"/>
          <w:szCs w:val="24"/>
        </w:rPr>
        <w:lastRenderedPageBreak/>
        <w:t>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14:paraId="6B08CD60" w14:textId="77777777" w:rsidR="00E40677" w:rsidRPr="00BF2626" w:rsidRDefault="00E40677" w:rsidP="007226AF">
      <w:pPr>
        <w:widowControl w:val="0"/>
        <w:shd w:val="clear" w:color="auto" w:fill="FFFFFF"/>
        <w:suppressAutoHyphens/>
        <w:spacing w:after="0" w:line="240" w:lineRule="auto"/>
        <w:ind w:firstLine="567"/>
        <w:jc w:val="both"/>
        <w:textAlignment w:val="baseline"/>
        <w:rPr>
          <w:rFonts w:ascii="Times New Roman" w:hAnsi="Times New Roman"/>
          <w:sz w:val="20"/>
          <w:szCs w:val="20"/>
        </w:rPr>
      </w:pPr>
    </w:p>
    <w:p w14:paraId="4BBBC24D" w14:textId="77777777" w:rsidR="00E40677" w:rsidRPr="00BF2626" w:rsidRDefault="009A191D" w:rsidP="00EA74E3">
      <w:pPr>
        <w:widowControl w:val="0"/>
        <w:suppressAutoHyphens/>
        <w:spacing w:after="0" w:line="240" w:lineRule="auto"/>
        <w:textAlignment w:val="baseline"/>
        <w:rPr>
          <w:rFonts w:ascii="Times New Roman" w:hAnsi="Times New Roman"/>
          <w:b/>
          <w:sz w:val="28"/>
          <w:szCs w:val="28"/>
        </w:rPr>
      </w:pPr>
      <w:r w:rsidRPr="00BF2626">
        <w:rPr>
          <w:rFonts w:ascii="Times New Roman" w:hAnsi="Times New Roman"/>
          <w:b/>
          <w:sz w:val="28"/>
          <w:szCs w:val="28"/>
        </w:rPr>
        <w:t>7</w:t>
      </w:r>
      <w:r w:rsidR="00E40677" w:rsidRPr="00BF2626">
        <w:rPr>
          <w:rFonts w:ascii="Times New Roman" w:hAnsi="Times New Roman"/>
          <w:b/>
          <w:sz w:val="28"/>
          <w:szCs w:val="28"/>
        </w:rPr>
        <w:t>.3.2. Основные правила применения:</w:t>
      </w:r>
    </w:p>
    <w:p w14:paraId="7D19E97F" w14:textId="77777777" w:rsidR="00E40677" w:rsidRPr="00BF2626" w:rsidRDefault="00E40677" w:rsidP="007226AF">
      <w:pPr>
        <w:widowControl w:val="0"/>
        <w:shd w:val="clear" w:color="auto" w:fill="FFFFFF"/>
        <w:suppressAutoHyphens/>
        <w:spacing w:after="0" w:line="240" w:lineRule="auto"/>
        <w:ind w:firstLine="567"/>
        <w:jc w:val="center"/>
        <w:textAlignment w:val="baseline"/>
        <w:rPr>
          <w:rFonts w:ascii="Times New Roman" w:hAnsi="Times New Roman"/>
          <w:b/>
          <w:sz w:val="16"/>
          <w:szCs w:val="16"/>
        </w:rPr>
      </w:pPr>
    </w:p>
    <w:p w14:paraId="661FB20F" w14:textId="4701C57A"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.3.2.1. При разработке планов и программ комплексного социально-экономического развития </w:t>
      </w:r>
      <w:r w:rsidR="00EA74E3" w:rsidRPr="00EA74E3">
        <w:rPr>
          <w:rFonts w:ascii="Times New Roman" w:hAnsi="Times New Roman"/>
          <w:sz w:val="24"/>
          <w:szCs w:val="24"/>
        </w:rPr>
        <w:t xml:space="preserve">Боровского сельского поселения </w:t>
      </w:r>
      <w:r w:rsidR="00E40677" w:rsidRPr="00BF2626">
        <w:rPr>
          <w:rFonts w:ascii="Times New Roman" w:hAnsi="Times New Roman"/>
          <w:sz w:val="24"/>
          <w:szCs w:val="24"/>
        </w:rPr>
        <w:t xml:space="preserve">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w:t>
      </w:r>
      <w:r w:rsidR="00EA74E3">
        <w:rPr>
          <w:rFonts w:ascii="Times New Roman" w:hAnsi="Times New Roman"/>
          <w:sz w:val="24"/>
          <w:szCs w:val="24"/>
        </w:rPr>
        <w:t>сельского</w:t>
      </w:r>
      <w:r w:rsidR="00442D77"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00E40677" w:rsidRPr="00BF2626">
        <w:rPr>
          <w:rFonts w:ascii="Times New Roman" w:hAnsi="Times New Roman"/>
          <w:sz w:val="24"/>
          <w:szCs w:val="24"/>
        </w:rPr>
        <w:t xml:space="preserve"> определяются места расположения таких объектов.</w:t>
      </w:r>
    </w:p>
    <w:p w14:paraId="68FECC47" w14:textId="5ED6C472"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.3.2.2. При подготовке и утверждении генерального плана,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CD6BC2" w:rsidRPr="00BF2626">
        <w:rPr>
          <w:rFonts w:ascii="Times New Roman" w:hAnsi="Times New Roman"/>
          <w:sz w:val="24"/>
          <w:szCs w:val="24"/>
        </w:rPr>
        <w:t>поселения</w:t>
      </w:r>
      <w:r w:rsidR="009C64A7" w:rsidRPr="00BF2626">
        <w:rPr>
          <w:rFonts w:ascii="Times New Roman" w:hAnsi="Times New Roman"/>
          <w:sz w:val="24"/>
          <w:szCs w:val="24"/>
        </w:rPr>
        <w:t xml:space="preserve"> </w:t>
      </w:r>
      <w:r w:rsidR="00E40677" w:rsidRPr="00BF2626">
        <w:rPr>
          <w:rFonts w:ascii="Times New Roman" w:hAnsi="Times New Roman"/>
          <w:sz w:val="24"/>
          <w:szCs w:val="24"/>
        </w:rPr>
        <w:t>и обоснования места их размещения с учетом максимально допустимого уровня территориальной доступности для населения до расчетных показателей.</w:t>
      </w:r>
    </w:p>
    <w:p w14:paraId="11EFB00A" w14:textId="7777777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.3.2.3. При проверке и согласовании генерального плана,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14:paraId="334126DB" w14:textId="6D38CBBC"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 xml:space="preserve">.3.2.4. 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00EA74E3" w:rsidRPr="00EA74E3">
        <w:rPr>
          <w:rFonts w:ascii="Times New Roman" w:hAnsi="Times New Roman"/>
          <w:sz w:val="24"/>
          <w:szCs w:val="24"/>
        </w:rPr>
        <w:t xml:space="preserve">Боровского сельского поселения </w:t>
      </w:r>
      <w:r w:rsidR="00E40677" w:rsidRPr="00BF2626">
        <w:rPr>
          <w:rFonts w:ascii="Times New Roman" w:hAnsi="Times New Roman"/>
          <w:sz w:val="24"/>
          <w:szCs w:val="24"/>
        </w:rPr>
        <w:t>и обоснования места их размещения с учетом максимально допустимого уровня территориальной доступности таких объектов для населения</w:t>
      </w:r>
      <w:r w:rsidR="00AF6E61" w:rsidRPr="00BF2626">
        <w:rPr>
          <w:rFonts w:ascii="Times New Roman" w:hAnsi="Times New Roman"/>
          <w:sz w:val="24"/>
          <w:szCs w:val="24"/>
        </w:rPr>
        <w:t xml:space="preserve"> </w:t>
      </w:r>
      <w:r w:rsidR="00EA74E3" w:rsidRPr="00EA74E3">
        <w:rPr>
          <w:rFonts w:ascii="Times New Roman" w:hAnsi="Times New Roman"/>
          <w:sz w:val="24"/>
          <w:szCs w:val="24"/>
        </w:rPr>
        <w:t>Боровского сельского поселения</w:t>
      </w:r>
      <w:r w:rsidR="00E40677" w:rsidRPr="00BF2626">
        <w:rPr>
          <w:rFonts w:ascii="Times New Roman" w:eastAsia="Calibri" w:hAnsi="Times New Roman"/>
          <w:sz w:val="24"/>
          <w:szCs w:val="24"/>
          <w:lang w:eastAsia="en-US"/>
        </w:rPr>
        <w:t>.</w:t>
      </w:r>
    </w:p>
    <w:p w14:paraId="657C7460" w14:textId="7777777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.3.2.5.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14:paraId="72897863" w14:textId="7777777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.3.2.6.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CA1AA3" w:rsidRPr="00BF2626">
        <w:rPr>
          <w:rFonts w:ascii="Times New Roman" w:hAnsi="Times New Roman"/>
          <w:sz w:val="24"/>
          <w:szCs w:val="24"/>
        </w:rPr>
        <w:t>,</w:t>
      </w:r>
      <w:r w:rsidR="00E40677" w:rsidRPr="00BF2626">
        <w:rPr>
          <w:rFonts w:ascii="Times New Roman" w:hAnsi="Times New Roman"/>
          <w:sz w:val="24"/>
          <w:szCs w:val="24"/>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14:paraId="1EDC754A" w14:textId="15DDB51A"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.3.2.7. При осуществлении контроля за соблюдением органами местного самоуправления законодательства о градостроител</w:t>
      </w:r>
      <w:r w:rsidR="00AF6E61" w:rsidRPr="00BF2626">
        <w:rPr>
          <w:rFonts w:ascii="Times New Roman" w:hAnsi="Times New Roman"/>
          <w:sz w:val="24"/>
          <w:szCs w:val="24"/>
        </w:rPr>
        <w:t xml:space="preserve">ьной деятельности на территории </w:t>
      </w:r>
      <w:r w:rsidR="00EA74E3" w:rsidRPr="00EA74E3">
        <w:rPr>
          <w:rFonts w:ascii="Times New Roman" w:hAnsi="Times New Roman"/>
          <w:sz w:val="24"/>
          <w:szCs w:val="24"/>
        </w:rPr>
        <w:t xml:space="preserve">Боровского сельского поселения </w:t>
      </w:r>
      <w:r w:rsidR="00E40677" w:rsidRPr="00BF2626">
        <w:rPr>
          <w:rFonts w:ascii="Times New Roman" w:hAnsi="Times New Roman"/>
          <w:sz w:val="24"/>
          <w:szCs w:val="24"/>
        </w:rPr>
        <w:t>проверяется, в т.</w:t>
      </w:r>
      <w:r w:rsidR="006B5FEA" w:rsidRPr="00BF2626">
        <w:rPr>
          <w:rFonts w:ascii="Times New Roman" w:hAnsi="Times New Roman"/>
          <w:sz w:val="24"/>
          <w:szCs w:val="24"/>
        </w:rPr>
        <w:t xml:space="preserve"> </w:t>
      </w:r>
      <w:r w:rsidR="00E40677" w:rsidRPr="00BF2626">
        <w:rPr>
          <w:rFonts w:ascii="Times New Roman" w:hAnsi="Times New Roman"/>
          <w:sz w:val="24"/>
          <w:szCs w:val="24"/>
        </w:rPr>
        <w:t>ч</w:t>
      </w:r>
      <w:r w:rsidR="00CA1AA3" w:rsidRPr="00BF2626">
        <w:rPr>
          <w:rFonts w:ascii="Times New Roman" w:hAnsi="Times New Roman"/>
          <w:sz w:val="24"/>
          <w:szCs w:val="24"/>
        </w:rPr>
        <w:t>.</w:t>
      </w:r>
      <w:r w:rsidR="00E40677" w:rsidRPr="00BF2626">
        <w:rPr>
          <w:rFonts w:ascii="Times New Roman" w:hAnsi="Times New Roman"/>
          <w:sz w:val="24"/>
          <w:szCs w:val="24"/>
        </w:rPr>
        <w:t xml:space="preserve">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w:t>
      </w:r>
      <w:r w:rsidR="00CA1AA3" w:rsidRPr="00BF2626">
        <w:rPr>
          <w:rFonts w:ascii="Times New Roman" w:hAnsi="Times New Roman"/>
          <w:sz w:val="24"/>
          <w:szCs w:val="24"/>
        </w:rPr>
        <w:t xml:space="preserve"> </w:t>
      </w:r>
      <w:r w:rsidR="00E40677" w:rsidRPr="00BF2626">
        <w:rPr>
          <w:rFonts w:ascii="Times New Roman" w:hAnsi="Times New Roman"/>
          <w:sz w:val="24"/>
          <w:szCs w:val="24"/>
        </w:rPr>
        <w:t>2 ст.</w:t>
      </w:r>
      <w:r w:rsidR="00CA1AA3" w:rsidRPr="00BF2626">
        <w:rPr>
          <w:rFonts w:ascii="Times New Roman" w:hAnsi="Times New Roman"/>
          <w:sz w:val="24"/>
          <w:szCs w:val="24"/>
        </w:rPr>
        <w:t xml:space="preserve"> </w:t>
      </w:r>
      <w:r w:rsidR="00E40677" w:rsidRPr="00BF2626">
        <w:rPr>
          <w:rFonts w:ascii="Times New Roman" w:hAnsi="Times New Roman"/>
          <w:sz w:val="24"/>
          <w:szCs w:val="24"/>
        </w:rPr>
        <w:t>29.2 Градостроительного кодекса</w:t>
      </w:r>
      <w:r w:rsidR="00CA1AA3" w:rsidRPr="00BF2626">
        <w:rPr>
          <w:rFonts w:ascii="Times New Roman" w:hAnsi="Times New Roman"/>
          <w:sz w:val="24"/>
          <w:szCs w:val="24"/>
        </w:rPr>
        <w:t xml:space="preserve"> Российской Федерации</w:t>
      </w:r>
      <w:r w:rsidR="00E40677" w:rsidRPr="00BF2626">
        <w:rPr>
          <w:rFonts w:ascii="Times New Roman" w:hAnsi="Times New Roman"/>
          <w:sz w:val="24"/>
          <w:szCs w:val="24"/>
        </w:rPr>
        <w:t>.</w:t>
      </w:r>
    </w:p>
    <w:p w14:paraId="0A8C4D29" w14:textId="2D1ED867" w:rsidR="00E40677" w:rsidRPr="00BF2626" w:rsidRDefault="009A191D" w:rsidP="007226AF">
      <w:pPr>
        <w:widowControl w:val="0"/>
        <w:suppressAutoHyphens/>
        <w:spacing w:after="0" w:line="240" w:lineRule="auto"/>
        <w:ind w:firstLine="567"/>
        <w:jc w:val="both"/>
        <w:rPr>
          <w:rFonts w:ascii="Times New Roman" w:hAnsi="Times New Roman"/>
          <w:sz w:val="24"/>
          <w:szCs w:val="24"/>
        </w:rPr>
      </w:pPr>
      <w:r w:rsidRPr="00BF2626">
        <w:rPr>
          <w:rFonts w:ascii="Times New Roman" w:hAnsi="Times New Roman"/>
          <w:sz w:val="24"/>
          <w:szCs w:val="24"/>
        </w:rPr>
        <w:t>7</w:t>
      </w:r>
      <w:r w:rsidR="00E40677" w:rsidRPr="00BF2626">
        <w:rPr>
          <w:rFonts w:ascii="Times New Roman" w:hAnsi="Times New Roman"/>
          <w:sz w:val="24"/>
          <w:szCs w:val="24"/>
        </w:rPr>
        <w:t>.3.2.8. В других случаях, в которых требуется учет и соблюдение расчетных показателей минимально допустимого уровня обеспеченности объектами</w:t>
      </w:r>
      <w:r w:rsidR="008906C7" w:rsidRPr="00BF2626">
        <w:rPr>
          <w:rFonts w:ascii="Times New Roman" w:hAnsi="Times New Roman"/>
          <w:sz w:val="24"/>
          <w:szCs w:val="24"/>
        </w:rPr>
        <w:t xml:space="preserve"> местного значения </w:t>
      </w:r>
      <w:r w:rsidR="00EA74E3">
        <w:rPr>
          <w:rFonts w:ascii="Times New Roman" w:hAnsi="Times New Roman"/>
          <w:sz w:val="24"/>
          <w:szCs w:val="24"/>
        </w:rPr>
        <w:t>сельского</w:t>
      </w:r>
      <w:r w:rsidR="00B176C9" w:rsidRPr="00BF2626">
        <w:rPr>
          <w:rFonts w:ascii="Times New Roman" w:hAnsi="Times New Roman"/>
          <w:sz w:val="24"/>
          <w:szCs w:val="24"/>
        </w:rPr>
        <w:t xml:space="preserve"> </w:t>
      </w:r>
      <w:r w:rsidR="00CD6BC2" w:rsidRPr="00BF2626">
        <w:rPr>
          <w:rFonts w:ascii="Times New Roman" w:hAnsi="Times New Roman"/>
          <w:sz w:val="24"/>
          <w:szCs w:val="24"/>
        </w:rPr>
        <w:t>поселения</w:t>
      </w:r>
      <w:r w:rsidR="00E40677" w:rsidRPr="00BF2626">
        <w:rPr>
          <w:rFonts w:ascii="Times New Roman" w:hAnsi="Times New Roman"/>
          <w:sz w:val="24"/>
          <w:szCs w:val="24"/>
        </w:rPr>
        <w:t xml:space="preserve">, объектами благоустройства территорий, иными объектами местного значения </w:t>
      </w:r>
      <w:r w:rsidR="00EA74E3" w:rsidRPr="00EA74E3">
        <w:rPr>
          <w:rFonts w:ascii="Times New Roman" w:hAnsi="Times New Roman"/>
          <w:sz w:val="24"/>
          <w:szCs w:val="24"/>
        </w:rPr>
        <w:t xml:space="preserve">Боровского сельского поселения </w:t>
      </w:r>
      <w:r w:rsidR="00E40677" w:rsidRPr="00BF2626">
        <w:rPr>
          <w:rFonts w:ascii="Times New Roman" w:hAnsi="Times New Roman"/>
          <w:sz w:val="24"/>
          <w:szCs w:val="24"/>
        </w:rPr>
        <w:t xml:space="preserve">и расчетных показателей максимально допустимого уровня территориальной доступности таких объектов для населения </w:t>
      </w:r>
      <w:r w:rsidR="00EA74E3" w:rsidRPr="00EA74E3">
        <w:rPr>
          <w:rFonts w:ascii="Times New Roman" w:hAnsi="Times New Roman"/>
          <w:sz w:val="24"/>
          <w:szCs w:val="24"/>
        </w:rPr>
        <w:t xml:space="preserve">Боровского сельского поселения </w:t>
      </w:r>
      <w:r w:rsidR="00E40677" w:rsidRPr="00BF2626">
        <w:rPr>
          <w:rFonts w:ascii="Times New Roman" w:hAnsi="Times New Roman"/>
          <w:sz w:val="24"/>
          <w:szCs w:val="24"/>
        </w:rPr>
        <w:t>пр</w:t>
      </w:r>
      <w:r w:rsidR="00806150" w:rsidRPr="00BF2626">
        <w:rPr>
          <w:rFonts w:ascii="Times New Roman" w:hAnsi="Times New Roman"/>
          <w:sz w:val="24"/>
          <w:szCs w:val="24"/>
        </w:rPr>
        <w:t>оверяется соблюдение положений н</w:t>
      </w:r>
      <w:r w:rsidR="00E40677" w:rsidRPr="00BF2626">
        <w:rPr>
          <w:rFonts w:ascii="Times New Roman" w:hAnsi="Times New Roman"/>
          <w:sz w:val="24"/>
          <w:szCs w:val="24"/>
        </w:rPr>
        <w:t>ормативов, соблюдение расчетных показателей.</w:t>
      </w:r>
    </w:p>
    <w:p w14:paraId="4378D6FD" w14:textId="77777777" w:rsidR="00E40677" w:rsidRPr="00BF2626" w:rsidRDefault="00E40677" w:rsidP="007226AF">
      <w:pPr>
        <w:autoSpaceDE w:val="0"/>
        <w:spacing w:after="0" w:line="240" w:lineRule="auto"/>
        <w:ind w:firstLine="567"/>
        <w:jc w:val="both"/>
        <w:rPr>
          <w:rFonts w:ascii="Times New Roman" w:hAnsi="Times New Roman"/>
          <w:sz w:val="20"/>
          <w:szCs w:val="20"/>
        </w:rPr>
      </w:pPr>
    </w:p>
    <w:p w14:paraId="0DDC917D" w14:textId="77777777" w:rsidR="00E40677" w:rsidRPr="00BF2626" w:rsidRDefault="00E40677" w:rsidP="007226AF">
      <w:pPr>
        <w:autoSpaceDE w:val="0"/>
        <w:spacing w:after="0" w:line="240" w:lineRule="auto"/>
        <w:ind w:firstLine="567"/>
        <w:jc w:val="both"/>
        <w:rPr>
          <w:rFonts w:ascii="Times New Roman" w:hAnsi="Times New Roman"/>
          <w:sz w:val="20"/>
          <w:szCs w:val="20"/>
        </w:rPr>
      </w:pPr>
    </w:p>
    <w:p w14:paraId="61C61943" w14:textId="77777777" w:rsidR="00C56275" w:rsidRPr="00BF2626" w:rsidRDefault="00C56275" w:rsidP="007226AF">
      <w:pPr>
        <w:spacing w:after="0" w:line="240" w:lineRule="auto"/>
        <w:jc w:val="center"/>
        <w:rPr>
          <w:rFonts w:ascii="Times New Roman" w:hAnsi="Times New Roman"/>
          <w:b/>
          <w:sz w:val="32"/>
          <w:szCs w:val="32"/>
        </w:rPr>
        <w:sectPr w:rsidR="00C56275" w:rsidRPr="00BF2626" w:rsidSect="00ED2B60">
          <w:pgSz w:w="11906" w:h="16838"/>
          <w:pgMar w:top="397" w:right="851" w:bottom="397" w:left="851" w:header="709" w:footer="709" w:gutter="0"/>
          <w:cols w:space="708"/>
          <w:docGrid w:linePitch="360"/>
        </w:sectPr>
      </w:pPr>
    </w:p>
    <w:p w14:paraId="06B38EEF" w14:textId="77777777" w:rsidR="00806150" w:rsidRPr="00EA74E3" w:rsidRDefault="00806150" w:rsidP="00EA74E3">
      <w:pPr>
        <w:spacing w:after="0" w:line="240" w:lineRule="auto"/>
        <w:jc w:val="right"/>
        <w:rPr>
          <w:rFonts w:ascii="Times New Roman" w:hAnsi="Times New Roman"/>
          <w:b/>
          <w:sz w:val="28"/>
          <w:szCs w:val="28"/>
        </w:rPr>
      </w:pPr>
      <w:r w:rsidRPr="00EA74E3">
        <w:rPr>
          <w:rFonts w:ascii="Times New Roman" w:hAnsi="Times New Roman"/>
          <w:b/>
          <w:sz w:val="28"/>
          <w:szCs w:val="28"/>
        </w:rPr>
        <w:lastRenderedPageBreak/>
        <w:t>ПРИЛОЖЕНИЯ</w:t>
      </w:r>
    </w:p>
    <w:p w14:paraId="317F27F0" w14:textId="77777777" w:rsidR="00806150" w:rsidRPr="00EA74E3" w:rsidRDefault="00806150" w:rsidP="00EA74E3">
      <w:pPr>
        <w:spacing w:after="0" w:line="240" w:lineRule="auto"/>
        <w:jc w:val="center"/>
        <w:rPr>
          <w:rFonts w:ascii="Times New Roman" w:hAnsi="Times New Roman"/>
          <w:sz w:val="28"/>
          <w:szCs w:val="28"/>
        </w:rPr>
      </w:pPr>
    </w:p>
    <w:p w14:paraId="762BF61B" w14:textId="77777777" w:rsidR="00806150" w:rsidRPr="00EA74E3" w:rsidRDefault="00806150" w:rsidP="00EA74E3">
      <w:pPr>
        <w:spacing w:after="0" w:line="240" w:lineRule="auto"/>
        <w:jc w:val="center"/>
        <w:rPr>
          <w:rFonts w:ascii="Times New Roman" w:hAnsi="Times New Roman"/>
          <w:sz w:val="28"/>
          <w:szCs w:val="28"/>
        </w:rPr>
      </w:pPr>
    </w:p>
    <w:p w14:paraId="0F8D546F" w14:textId="77777777" w:rsidR="007429D2" w:rsidRPr="00EA74E3" w:rsidRDefault="008B52EB" w:rsidP="00EA74E3">
      <w:pPr>
        <w:pStyle w:val="ae"/>
        <w:spacing w:after="0" w:line="240" w:lineRule="auto"/>
        <w:ind w:left="0"/>
        <w:rPr>
          <w:rFonts w:ascii="Times New Roman" w:hAnsi="Times New Roman"/>
          <w:b/>
          <w:sz w:val="28"/>
          <w:szCs w:val="28"/>
        </w:rPr>
      </w:pPr>
      <w:r w:rsidRPr="00EA74E3">
        <w:rPr>
          <w:rFonts w:ascii="Times New Roman" w:hAnsi="Times New Roman"/>
          <w:b/>
          <w:sz w:val="28"/>
          <w:szCs w:val="28"/>
          <w:u w:val="single"/>
        </w:rPr>
        <w:t>ПРИЛОЖЕНИЕ П-</w:t>
      </w:r>
      <w:r w:rsidR="00727754" w:rsidRPr="00EA74E3">
        <w:rPr>
          <w:rFonts w:ascii="Times New Roman" w:hAnsi="Times New Roman"/>
          <w:b/>
          <w:sz w:val="28"/>
          <w:szCs w:val="28"/>
          <w:u w:val="single"/>
          <w:lang w:val="ru-RU"/>
        </w:rPr>
        <w:t>1</w:t>
      </w:r>
      <w:r w:rsidRPr="00EA74E3">
        <w:rPr>
          <w:rFonts w:ascii="Times New Roman" w:hAnsi="Times New Roman"/>
          <w:b/>
          <w:sz w:val="28"/>
          <w:szCs w:val="28"/>
        </w:rPr>
        <w:t xml:space="preserve">: </w:t>
      </w:r>
      <w:r w:rsidR="007B04A1" w:rsidRPr="00EA74E3">
        <w:rPr>
          <w:rFonts w:ascii="Times New Roman" w:hAnsi="Times New Roman"/>
          <w:b/>
          <w:sz w:val="28"/>
          <w:szCs w:val="28"/>
        </w:rPr>
        <w:t xml:space="preserve"> </w:t>
      </w:r>
      <w:r w:rsidR="007429D2" w:rsidRPr="00EA74E3">
        <w:rPr>
          <w:rFonts w:ascii="Times New Roman" w:hAnsi="Times New Roman"/>
          <w:b/>
          <w:sz w:val="28"/>
          <w:szCs w:val="28"/>
        </w:rPr>
        <w:t xml:space="preserve">ПЕРЕЧЕНЬ ЗАКОНОДАТЕЛЬНЫХ </w:t>
      </w:r>
      <w:r w:rsidR="00DF2C07" w:rsidRPr="00EA74E3">
        <w:rPr>
          <w:rFonts w:ascii="Times New Roman" w:hAnsi="Times New Roman"/>
          <w:b/>
          <w:sz w:val="28"/>
          <w:szCs w:val="28"/>
        </w:rPr>
        <w:t xml:space="preserve"> </w:t>
      </w:r>
      <w:r w:rsidR="007429D2" w:rsidRPr="00EA74E3">
        <w:rPr>
          <w:rFonts w:ascii="Times New Roman" w:hAnsi="Times New Roman"/>
          <w:b/>
          <w:sz w:val="28"/>
          <w:szCs w:val="28"/>
        </w:rPr>
        <w:t xml:space="preserve">И </w:t>
      </w:r>
      <w:r w:rsidR="007B04A1" w:rsidRPr="00EA74E3">
        <w:rPr>
          <w:rFonts w:ascii="Times New Roman" w:hAnsi="Times New Roman"/>
          <w:b/>
          <w:sz w:val="28"/>
          <w:szCs w:val="28"/>
        </w:rPr>
        <w:t xml:space="preserve"> </w:t>
      </w:r>
      <w:r w:rsidR="007429D2" w:rsidRPr="00EA74E3">
        <w:rPr>
          <w:rFonts w:ascii="Times New Roman" w:hAnsi="Times New Roman"/>
          <w:b/>
          <w:sz w:val="28"/>
          <w:szCs w:val="28"/>
        </w:rPr>
        <w:t>НОРМАТИВНЫХ ДОКУМЕНТОВ</w:t>
      </w:r>
      <w:r w:rsidR="00B43445" w:rsidRPr="00EA74E3">
        <w:rPr>
          <w:rFonts w:ascii="Times New Roman" w:hAnsi="Times New Roman"/>
          <w:b/>
          <w:sz w:val="28"/>
          <w:szCs w:val="28"/>
        </w:rPr>
        <w:t xml:space="preserve"> </w:t>
      </w:r>
    </w:p>
    <w:p w14:paraId="3BECEC15" w14:textId="77777777" w:rsidR="007429D2" w:rsidRPr="00EA74E3" w:rsidRDefault="007429D2" w:rsidP="00EA74E3">
      <w:pPr>
        <w:spacing w:after="0" w:line="240" w:lineRule="auto"/>
        <w:jc w:val="center"/>
        <w:rPr>
          <w:rFonts w:ascii="Times New Roman" w:hAnsi="Times New Roman"/>
          <w:b/>
          <w:sz w:val="28"/>
          <w:szCs w:val="28"/>
        </w:rPr>
      </w:pPr>
    </w:p>
    <w:p w14:paraId="0B29BF98" w14:textId="77777777" w:rsidR="007B04A1" w:rsidRPr="00DA3303" w:rsidRDefault="007B04A1" w:rsidP="00EA74E3">
      <w:pPr>
        <w:pStyle w:val="ae"/>
        <w:tabs>
          <w:tab w:val="left" w:pos="851"/>
        </w:tabs>
        <w:spacing w:after="0" w:line="240" w:lineRule="auto"/>
        <w:ind w:left="0"/>
        <w:jc w:val="both"/>
        <w:rPr>
          <w:rFonts w:ascii="Times New Roman" w:hAnsi="Times New Roman"/>
          <w:sz w:val="28"/>
          <w:szCs w:val="28"/>
          <w:lang w:val="ru-RU"/>
        </w:rPr>
      </w:pPr>
    </w:p>
    <w:p w14:paraId="5BA7D527" w14:textId="77777777" w:rsidR="00123863" w:rsidRPr="00EA74E3" w:rsidRDefault="00123863" w:rsidP="00EA74E3">
      <w:pPr>
        <w:tabs>
          <w:tab w:val="left" w:pos="567"/>
          <w:tab w:val="left" w:pos="1704"/>
        </w:tabs>
        <w:spacing w:after="0" w:line="240" w:lineRule="auto"/>
        <w:jc w:val="center"/>
        <w:rPr>
          <w:rFonts w:ascii="Times New Roman" w:hAnsi="Times New Roman"/>
          <w:b/>
          <w:bCs/>
          <w:sz w:val="28"/>
          <w:szCs w:val="28"/>
        </w:rPr>
      </w:pPr>
      <w:r w:rsidRPr="00EA74E3">
        <w:rPr>
          <w:rFonts w:ascii="Times New Roman" w:hAnsi="Times New Roman"/>
          <w:b/>
          <w:bCs/>
          <w:sz w:val="28"/>
          <w:szCs w:val="28"/>
        </w:rPr>
        <w:t>Федеральные законы</w:t>
      </w:r>
    </w:p>
    <w:p w14:paraId="50A91614" w14:textId="77777777" w:rsidR="00123863" w:rsidRPr="00BF2626" w:rsidRDefault="007226AF"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Градостроительный</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кодекс</w:t>
      </w:r>
      <w:r w:rsidR="00123863" w:rsidRPr="00BF2626">
        <w:rPr>
          <w:rStyle w:val="blk"/>
          <w:rFonts w:ascii="Times New Roman" w:hAnsi="Times New Roman"/>
          <w:spacing w:val="2"/>
          <w:shd w:val="clear" w:color="auto" w:fill="FFFFFF"/>
        </w:rPr>
        <w:t> Российской Федерации</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xml:space="preserve"> от 29.12.2004 N 190-ФЗ</w:t>
      </w:r>
      <w:r w:rsidR="006F5719" w:rsidRPr="00BF2626">
        <w:rPr>
          <w:rStyle w:val="blk"/>
          <w:rFonts w:ascii="Times New Roman" w:hAnsi="Times New Roman"/>
          <w:spacing w:val="2"/>
          <w:shd w:val="clear" w:color="auto" w:fill="FFFFFF"/>
        </w:rPr>
        <w:t xml:space="preserve"> </w:t>
      </w:r>
      <w:r w:rsidR="00123863" w:rsidRPr="00BF2626">
        <w:rPr>
          <w:rStyle w:val="blk"/>
          <w:rFonts w:ascii="Times New Roman" w:hAnsi="Times New Roman"/>
          <w:spacing w:val="2"/>
          <w:shd w:val="clear" w:color="auto" w:fill="FFFFFF"/>
        </w:rPr>
        <w:t>(ред. от 25.12.2018)</w:t>
      </w:r>
    </w:p>
    <w:p w14:paraId="01C0E01A"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5F61E8F6" w14:textId="77777777" w:rsidR="00123863" w:rsidRPr="00BF2626" w:rsidRDefault="007226AF"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Земельный</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кодекс</w:t>
      </w:r>
      <w:r w:rsidR="00123863" w:rsidRPr="00BF2626">
        <w:rPr>
          <w:rStyle w:val="blk"/>
          <w:rFonts w:ascii="Times New Roman" w:hAnsi="Times New Roman"/>
          <w:spacing w:val="2"/>
          <w:shd w:val="clear" w:color="auto" w:fill="FFFFFF"/>
        </w:rPr>
        <w:t> Российской Федерации</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xml:space="preserve"> от 25.10.2001 N 136-ФЗ</w:t>
      </w:r>
      <w:r w:rsidR="006F5719" w:rsidRPr="00BF2626">
        <w:rPr>
          <w:rStyle w:val="blk"/>
          <w:rFonts w:ascii="Times New Roman" w:hAnsi="Times New Roman"/>
          <w:spacing w:val="2"/>
          <w:shd w:val="clear" w:color="auto" w:fill="FFFFFF"/>
        </w:rPr>
        <w:t xml:space="preserve"> </w:t>
      </w:r>
      <w:r w:rsidR="00123863" w:rsidRPr="00BF2626">
        <w:rPr>
          <w:rStyle w:val="blk"/>
          <w:rFonts w:ascii="Times New Roman" w:hAnsi="Times New Roman"/>
          <w:spacing w:val="2"/>
          <w:shd w:val="clear" w:color="auto" w:fill="FFFFFF"/>
        </w:rPr>
        <w:t>(ред. от 25.12.2018) (с изм. и доп., вступ. в силу с 01.01.2019)</w:t>
      </w:r>
    </w:p>
    <w:p w14:paraId="4A3302F4"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22053677" w14:textId="77777777" w:rsidR="00123863" w:rsidRPr="00BF2626" w:rsidRDefault="007226AF"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Водный</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кодекс</w:t>
      </w:r>
      <w:r w:rsidR="00123863" w:rsidRPr="00BF2626">
        <w:rPr>
          <w:rStyle w:val="blk"/>
          <w:rFonts w:ascii="Times New Roman" w:hAnsi="Times New Roman"/>
          <w:spacing w:val="2"/>
          <w:shd w:val="clear" w:color="auto" w:fill="FFFFFF"/>
        </w:rPr>
        <w:t> Российской Федерации</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xml:space="preserve"> от 03.06.2006 N 74-ФЗ</w:t>
      </w:r>
      <w:r w:rsidR="006F5719" w:rsidRPr="00BF2626">
        <w:rPr>
          <w:rStyle w:val="blk"/>
          <w:rFonts w:ascii="Times New Roman" w:hAnsi="Times New Roman"/>
          <w:spacing w:val="2"/>
          <w:shd w:val="clear" w:color="auto" w:fill="FFFFFF"/>
        </w:rPr>
        <w:t xml:space="preserve"> </w:t>
      </w:r>
      <w:r w:rsidR="00123863" w:rsidRPr="00BF2626">
        <w:rPr>
          <w:rStyle w:val="blk"/>
          <w:rFonts w:ascii="Times New Roman" w:hAnsi="Times New Roman"/>
          <w:spacing w:val="2"/>
          <w:shd w:val="clear" w:color="auto" w:fill="FFFFFF"/>
        </w:rPr>
        <w:t>(ред. от 03.08.2018) (с изм. и доп., вступ. в силу с 01.01.2019)</w:t>
      </w:r>
    </w:p>
    <w:p w14:paraId="3D073551"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58954635" w14:textId="77777777" w:rsidR="00123863" w:rsidRPr="00BF2626" w:rsidRDefault="007226AF"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Лесной</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кодекс</w:t>
      </w:r>
      <w:r w:rsidR="00123863" w:rsidRPr="00BF2626">
        <w:rPr>
          <w:rStyle w:val="blk"/>
          <w:rFonts w:ascii="Times New Roman" w:hAnsi="Times New Roman"/>
          <w:spacing w:val="2"/>
          <w:shd w:val="clear" w:color="auto" w:fill="FFFFFF"/>
        </w:rPr>
        <w:t> Российской Федерации</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xml:space="preserve"> от 04.12.2006 N 200-ФЗ</w:t>
      </w:r>
      <w:r w:rsidR="006F5719" w:rsidRPr="00BF2626">
        <w:rPr>
          <w:rStyle w:val="blk"/>
          <w:rFonts w:ascii="Times New Roman" w:hAnsi="Times New Roman"/>
          <w:spacing w:val="2"/>
          <w:shd w:val="clear" w:color="auto" w:fill="FFFFFF"/>
        </w:rPr>
        <w:t xml:space="preserve"> </w:t>
      </w:r>
      <w:r w:rsidR="00123863" w:rsidRPr="00BF2626">
        <w:rPr>
          <w:rStyle w:val="blk"/>
          <w:rFonts w:ascii="Times New Roman" w:hAnsi="Times New Roman"/>
          <w:spacing w:val="2"/>
          <w:shd w:val="clear" w:color="auto" w:fill="FFFFFF"/>
        </w:rPr>
        <w:t>(ред. от 03.08.2018) (с изм. и доп., вступ. в силу с 01.01.2019)</w:t>
      </w:r>
    </w:p>
    <w:p w14:paraId="71B33AAA" w14:textId="77777777" w:rsidR="00123863" w:rsidRPr="00BF2626" w:rsidRDefault="00123863" w:rsidP="007226AF">
      <w:pPr>
        <w:spacing w:after="0" w:line="240" w:lineRule="auto"/>
        <w:jc w:val="both"/>
        <w:rPr>
          <w:rFonts w:ascii="Times New Roman" w:hAnsi="Times New Roman"/>
          <w:spacing w:val="2"/>
          <w:sz w:val="8"/>
          <w:szCs w:val="8"/>
        </w:rPr>
      </w:pPr>
    </w:p>
    <w:p w14:paraId="03DE7CAE" w14:textId="77777777" w:rsidR="00123863" w:rsidRPr="00BF2626" w:rsidRDefault="00000000" w:rsidP="007226AF">
      <w:pPr>
        <w:spacing w:after="0" w:line="240" w:lineRule="auto"/>
        <w:jc w:val="both"/>
        <w:rPr>
          <w:rFonts w:ascii="Times New Roman" w:hAnsi="Times New Roman"/>
          <w:spacing w:val="2"/>
        </w:rPr>
      </w:pPr>
      <w:hyperlink r:id="rId20" w:tgtFrame="_blank" w:history="1">
        <w:r w:rsidR="00123863" w:rsidRPr="00BF2626">
          <w:rPr>
            <w:rFonts w:ascii="Times New Roman" w:hAnsi="Times New Roman"/>
            <w:spacing w:val="2"/>
          </w:rPr>
          <w:t>Закон РФ от 21.02.1992 N 2395-1 (ред. от 03.08.2018)</w:t>
        </w:r>
        <w:r w:rsidR="007226AF" w:rsidRPr="00BF2626">
          <w:rPr>
            <w:rFonts w:ascii="Times New Roman" w:hAnsi="Times New Roman"/>
            <w:spacing w:val="2"/>
          </w:rPr>
          <w:t>»</w:t>
        </w:r>
        <w:r w:rsidR="00123863" w:rsidRPr="00BF2626">
          <w:rPr>
            <w:rFonts w:ascii="Times New Roman" w:hAnsi="Times New Roman"/>
            <w:b/>
            <w:bCs/>
            <w:spacing w:val="2"/>
          </w:rPr>
          <w:t>О</w:t>
        </w:r>
        <w:r w:rsidR="00123863" w:rsidRPr="00BF2626">
          <w:rPr>
            <w:rFonts w:ascii="Times New Roman" w:hAnsi="Times New Roman"/>
            <w:spacing w:val="2"/>
          </w:rPr>
          <w:t> </w:t>
        </w:r>
        <w:r w:rsidR="00123863" w:rsidRPr="00BF2626">
          <w:rPr>
            <w:rFonts w:ascii="Times New Roman" w:hAnsi="Times New Roman"/>
            <w:b/>
            <w:bCs/>
            <w:spacing w:val="2"/>
          </w:rPr>
          <w:t>недрах</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01.01.2019)</w:t>
        </w:r>
      </w:hyperlink>
    </w:p>
    <w:p w14:paraId="0961C88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7558D3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21" w:tgtFrame="_blank" w:history="1">
        <w:r w:rsidR="00123863" w:rsidRPr="00BF2626">
          <w:rPr>
            <w:rFonts w:ascii="Times New Roman" w:hAnsi="Times New Roman"/>
            <w:spacing w:val="2"/>
          </w:rPr>
          <w:t>Закон РФ от 01.04.1993 N 4730-1 (ред. от 29.07.2018)</w:t>
        </w:r>
        <w:r w:rsidR="007226AF" w:rsidRPr="00BF2626">
          <w:rPr>
            <w:rFonts w:ascii="Times New Roman" w:hAnsi="Times New Roman"/>
            <w:spacing w:val="2"/>
          </w:rPr>
          <w:t>»</w:t>
        </w:r>
        <w:r w:rsidR="00123863" w:rsidRPr="00BF2626">
          <w:rPr>
            <w:rFonts w:ascii="Times New Roman" w:hAnsi="Times New Roman"/>
            <w:spacing w:val="2"/>
          </w:rPr>
          <w:t>О </w:t>
        </w:r>
        <w:r w:rsidR="00123863" w:rsidRPr="00BF2626">
          <w:rPr>
            <w:rFonts w:ascii="Times New Roman" w:hAnsi="Times New Roman"/>
            <w:b/>
            <w:bCs/>
            <w:spacing w:val="2"/>
          </w:rPr>
          <w:t>Государственной</w:t>
        </w:r>
        <w:r w:rsidR="00123863" w:rsidRPr="00BF2626">
          <w:rPr>
            <w:rFonts w:ascii="Times New Roman" w:hAnsi="Times New Roman"/>
            <w:spacing w:val="2"/>
          </w:rPr>
          <w:t> </w:t>
        </w:r>
        <w:r w:rsidR="00123863" w:rsidRPr="00BF2626">
          <w:rPr>
            <w:rFonts w:ascii="Times New Roman" w:hAnsi="Times New Roman"/>
            <w:b/>
            <w:bCs/>
            <w:spacing w:val="2"/>
          </w:rPr>
          <w:t>границе</w:t>
        </w:r>
        <w:r w:rsidR="00123863" w:rsidRPr="00BF2626">
          <w:rPr>
            <w:rFonts w:ascii="Times New Roman" w:hAnsi="Times New Roman"/>
            <w:spacing w:val="2"/>
          </w:rPr>
          <w:t> Российской Федерации</w:t>
        </w:r>
        <w:r w:rsidR="007226AF" w:rsidRPr="00BF2626">
          <w:rPr>
            <w:rFonts w:ascii="Times New Roman" w:hAnsi="Times New Roman"/>
            <w:spacing w:val="2"/>
          </w:rPr>
          <w:t>»</w:t>
        </w:r>
      </w:hyperlink>
    </w:p>
    <w:p w14:paraId="7816A7EE"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18353D77"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21.12.1994 N </w:t>
      </w:r>
      <w:r w:rsidRPr="00BF2626">
        <w:rPr>
          <w:rStyle w:val="b"/>
          <w:rFonts w:ascii="Times New Roman" w:hAnsi="Times New Roman"/>
          <w:b/>
          <w:bCs/>
          <w:spacing w:val="2"/>
          <w:shd w:val="clear" w:color="auto" w:fill="FFFFFF"/>
        </w:rPr>
        <w:t>68</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23.06.2016)</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защите населения и территорий от чрезвычайных ситуаций природного и техногенного характера</w:t>
      </w:r>
      <w:r w:rsidR="007226AF" w:rsidRPr="00BF2626">
        <w:rPr>
          <w:rStyle w:val="blk"/>
          <w:rFonts w:ascii="Times New Roman" w:hAnsi="Times New Roman"/>
          <w:spacing w:val="2"/>
          <w:shd w:val="clear" w:color="auto" w:fill="FFFFFF"/>
        </w:rPr>
        <w:t>»</w:t>
      </w:r>
    </w:p>
    <w:p w14:paraId="4D83B634" w14:textId="77777777" w:rsidR="00123863" w:rsidRPr="00BF2626" w:rsidRDefault="00123863" w:rsidP="007226AF">
      <w:pPr>
        <w:spacing w:after="0" w:line="240" w:lineRule="auto"/>
        <w:jc w:val="both"/>
        <w:rPr>
          <w:rFonts w:ascii="Times New Roman" w:hAnsi="Times New Roman"/>
          <w:spacing w:val="2"/>
          <w:sz w:val="8"/>
          <w:szCs w:val="8"/>
        </w:rPr>
      </w:pPr>
    </w:p>
    <w:p w14:paraId="50F1B6AA" w14:textId="77777777" w:rsidR="00123863" w:rsidRPr="00BF2626" w:rsidRDefault="00000000" w:rsidP="007226AF">
      <w:pPr>
        <w:spacing w:after="0" w:line="240" w:lineRule="auto"/>
        <w:jc w:val="both"/>
        <w:rPr>
          <w:rFonts w:ascii="Times New Roman" w:hAnsi="Times New Roman"/>
          <w:spacing w:val="2"/>
        </w:rPr>
      </w:pPr>
      <w:hyperlink r:id="rId22" w:tgtFrame="_blank" w:history="1">
        <w:r w:rsidR="00123863" w:rsidRPr="00BF2626">
          <w:rPr>
            <w:rFonts w:ascii="Times New Roman" w:hAnsi="Times New Roman"/>
            <w:spacing w:val="2"/>
          </w:rPr>
          <w:t>Федеральный закон от 23.02.1995 N </w:t>
        </w:r>
        <w:r w:rsidR="00123863" w:rsidRPr="00BF2626">
          <w:rPr>
            <w:rFonts w:ascii="Times New Roman" w:hAnsi="Times New Roman"/>
            <w:b/>
            <w:bCs/>
            <w:spacing w:val="2"/>
          </w:rPr>
          <w:t>26</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28.12.2013)</w:t>
        </w:r>
        <w:r w:rsidR="007226AF" w:rsidRPr="00BF2626">
          <w:rPr>
            <w:rFonts w:ascii="Times New Roman" w:hAnsi="Times New Roman"/>
            <w:spacing w:val="2"/>
          </w:rPr>
          <w:t>»</w:t>
        </w:r>
        <w:r w:rsidR="00123863" w:rsidRPr="00BF2626">
          <w:rPr>
            <w:rFonts w:ascii="Times New Roman" w:hAnsi="Times New Roman"/>
            <w:spacing w:val="2"/>
          </w:rPr>
          <w:t>О природных лечебных ресурсах, лечебно-оздоровительных местностях и курортах</w:t>
        </w:r>
        <w:r w:rsidR="007226AF" w:rsidRPr="00BF2626">
          <w:rPr>
            <w:rFonts w:ascii="Times New Roman" w:hAnsi="Times New Roman"/>
            <w:spacing w:val="2"/>
          </w:rPr>
          <w:t>»</w:t>
        </w:r>
      </w:hyperlink>
    </w:p>
    <w:p w14:paraId="63F9866D"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76A6E84C"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14.03.1995 N </w:t>
      </w:r>
      <w:r w:rsidRPr="00BF2626">
        <w:rPr>
          <w:rStyle w:val="b"/>
          <w:rFonts w:ascii="Times New Roman" w:hAnsi="Times New Roman"/>
          <w:b/>
          <w:bCs/>
          <w:spacing w:val="2"/>
          <w:shd w:val="clear" w:color="auto" w:fill="FFFFFF"/>
        </w:rPr>
        <w:t>33</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03.08.2018)</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Об особо охраняемых природных территориях</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(с изм. и доп., вступ. в силу с 01.01.2019)</w:t>
      </w:r>
    </w:p>
    <w:p w14:paraId="7C2AB09B"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0CC61409"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24.04.1995 N </w:t>
      </w:r>
      <w:r w:rsidRPr="00BF2626">
        <w:rPr>
          <w:rStyle w:val="b"/>
          <w:rFonts w:ascii="Times New Roman" w:hAnsi="Times New Roman"/>
          <w:b/>
          <w:bCs/>
          <w:spacing w:val="2"/>
          <w:shd w:val="clear" w:color="auto" w:fill="FFFFFF"/>
        </w:rPr>
        <w:t>52</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03.08.2018)</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животном мире</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(с изм. и доп., вступ. в силу с 01.01.2019)</w:t>
      </w:r>
    </w:p>
    <w:p w14:paraId="25FB5C23" w14:textId="77777777" w:rsidR="00123863" w:rsidRPr="00BF2626" w:rsidRDefault="00123863" w:rsidP="007226AF">
      <w:pPr>
        <w:spacing w:after="0" w:line="240" w:lineRule="auto"/>
        <w:jc w:val="both"/>
        <w:rPr>
          <w:rFonts w:ascii="Times New Roman" w:hAnsi="Times New Roman"/>
          <w:spacing w:val="2"/>
          <w:sz w:val="8"/>
          <w:szCs w:val="8"/>
        </w:rPr>
      </w:pPr>
    </w:p>
    <w:p w14:paraId="370A6D67" w14:textId="77777777" w:rsidR="00123863" w:rsidRPr="00BF2626" w:rsidRDefault="00000000" w:rsidP="007226AF">
      <w:pPr>
        <w:spacing w:after="0" w:line="240" w:lineRule="auto"/>
        <w:jc w:val="both"/>
        <w:rPr>
          <w:rFonts w:ascii="Times New Roman" w:hAnsi="Times New Roman"/>
          <w:spacing w:val="2"/>
        </w:rPr>
      </w:pPr>
      <w:hyperlink r:id="rId23" w:tgtFrame="_blank" w:history="1">
        <w:r w:rsidR="00123863" w:rsidRPr="00BF2626">
          <w:rPr>
            <w:rFonts w:ascii="Times New Roman" w:hAnsi="Times New Roman"/>
            <w:spacing w:val="2"/>
          </w:rPr>
          <w:t>Федеральный закон от 28.12.2013 N </w:t>
        </w:r>
        <w:r w:rsidR="00123863" w:rsidRPr="00BF2626">
          <w:rPr>
            <w:rFonts w:ascii="Times New Roman" w:hAnsi="Times New Roman"/>
            <w:b/>
            <w:bCs/>
            <w:spacing w:val="2"/>
          </w:rPr>
          <w:t>442</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07.03.2018)</w:t>
        </w:r>
        <w:r w:rsidR="007226AF" w:rsidRPr="00BF2626">
          <w:rPr>
            <w:rFonts w:ascii="Times New Roman" w:hAnsi="Times New Roman"/>
            <w:spacing w:val="2"/>
          </w:rPr>
          <w:t>»</w:t>
        </w:r>
        <w:r w:rsidR="00123863" w:rsidRPr="00BF2626">
          <w:rPr>
            <w:rFonts w:ascii="Times New Roman" w:hAnsi="Times New Roman"/>
            <w:spacing w:val="2"/>
          </w:rPr>
          <w:t>Об основах социального обслуживания граждан в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01.05.2018)</w:t>
        </w:r>
      </w:hyperlink>
    </w:p>
    <w:p w14:paraId="2613D539"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1E7A62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24" w:tgtFrame="_blank" w:history="1">
        <w:r w:rsidR="00123863" w:rsidRPr="00BF2626">
          <w:rPr>
            <w:rFonts w:ascii="Times New Roman" w:hAnsi="Times New Roman"/>
            <w:spacing w:val="2"/>
          </w:rPr>
          <w:t>Федеральный закон от 10.12.1995 N </w:t>
        </w:r>
        <w:r w:rsidR="00123863" w:rsidRPr="00BF2626">
          <w:rPr>
            <w:rFonts w:ascii="Times New Roman" w:hAnsi="Times New Roman"/>
            <w:b/>
            <w:bCs/>
            <w:spacing w:val="2"/>
          </w:rPr>
          <w:t>196</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 безопасности дорожного движения</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30.12.2018)</w:t>
        </w:r>
      </w:hyperlink>
    </w:p>
    <w:p w14:paraId="0EDDF3B9"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73DBB39B"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09.01.1996 N </w:t>
      </w:r>
      <w:r w:rsidRPr="00BF2626">
        <w:rPr>
          <w:rStyle w:val="b"/>
          <w:rFonts w:ascii="Times New Roman" w:hAnsi="Times New Roman"/>
          <w:b/>
          <w:bCs/>
          <w:spacing w:val="2"/>
          <w:shd w:val="clear" w:color="auto" w:fill="FFFFFF"/>
        </w:rPr>
        <w:t>3</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19.07.2011)</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радиационной безопасности населения</w:t>
      </w:r>
      <w:r w:rsidR="007226AF" w:rsidRPr="00BF2626">
        <w:rPr>
          <w:rStyle w:val="blk"/>
          <w:rFonts w:ascii="Times New Roman" w:hAnsi="Times New Roman"/>
          <w:spacing w:val="2"/>
          <w:shd w:val="clear" w:color="auto" w:fill="FFFFFF"/>
        </w:rPr>
        <w:t>»</w:t>
      </w:r>
    </w:p>
    <w:p w14:paraId="4E863260"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0D476A77"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10.01.1996 N </w:t>
      </w:r>
      <w:r w:rsidRPr="00BF2626">
        <w:rPr>
          <w:rStyle w:val="b"/>
          <w:rFonts w:ascii="Times New Roman" w:hAnsi="Times New Roman"/>
          <w:b/>
          <w:bCs/>
          <w:spacing w:val="2"/>
          <w:shd w:val="clear" w:color="auto" w:fill="FFFFFF"/>
        </w:rPr>
        <w:t>4</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05.04.2016)</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мелиорации земель</w:t>
      </w:r>
      <w:r w:rsidR="007226AF" w:rsidRPr="00BF2626">
        <w:rPr>
          <w:rStyle w:val="blk"/>
          <w:rFonts w:ascii="Times New Roman" w:hAnsi="Times New Roman"/>
          <w:spacing w:val="2"/>
          <w:shd w:val="clear" w:color="auto" w:fill="FFFFFF"/>
        </w:rPr>
        <w:t>»</w:t>
      </w:r>
    </w:p>
    <w:p w14:paraId="07CC05B1"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3902FC17"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12.01.1996 N </w:t>
      </w:r>
      <w:r w:rsidRPr="00BF2626">
        <w:rPr>
          <w:rStyle w:val="b"/>
          <w:rFonts w:ascii="Times New Roman" w:hAnsi="Times New Roman"/>
          <w:b/>
          <w:bCs/>
          <w:spacing w:val="2"/>
          <w:shd w:val="clear" w:color="auto" w:fill="FFFFFF"/>
        </w:rPr>
        <w:t>8</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23.05.2018)</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погребении и похоронном деле</w:t>
      </w:r>
      <w:r w:rsidR="007226AF" w:rsidRPr="00BF2626">
        <w:rPr>
          <w:rStyle w:val="blk"/>
          <w:rFonts w:ascii="Times New Roman" w:hAnsi="Times New Roman"/>
          <w:spacing w:val="2"/>
          <w:shd w:val="clear" w:color="auto" w:fill="FFFFFF"/>
        </w:rPr>
        <w:t>»</w:t>
      </w:r>
    </w:p>
    <w:p w14:paraId="428DDF50" w14:textId="77777777" w:rsidR="00123863" w:rsidRPr="00BF2626" w:rsidRDefault="00123863" w:rsidP="007226AF">
      <w:pPr>
        <w:spacing w:after="0" w:line="240" w:lineRule="auto"/>
        <w:jc w:val="both"/>
        <w:rPr>
          <w:rFonts w:ascii="Times New Roman" w:hAnsi="Times New Roman"/>
          <w:spacing w:val="2"/>
          <w:sz w:val="8"/>
          <w:szCs w:val="8"/>
        </w:rPr>
      </w:pPr>
    </w:p>
    <w:p w14:paraId="57BCDB8C" w14:textId="77777777" w:rsidR="00123863" w:rsidRPr="00BF2626" w:rsidRDefault="00000000" w:rsidP="007226AF">
      <w:pPr>
        <w:spacing w:after="0" w:line="240" w:lineRule="auto"/>
        <w:jc w:val="both"/>
        <w:rPr>
          <w:rFonts w:ascii="Times New Roman" w:hAnsi="Times New Roman"/>
          <w:spacing w:val="2"/>
        </w:rPr>
      </w:pPr>
      <w:hyperlink r:id="rId25" w:tgtFrame="_blank" w:history="1">
        <w:r w:rsidR="00123863" w:rsidRPr="00BF2626">
          <w:rPr>
            <w:rFonts w:ascii="Times New Roman" w:hAnsi="Times New Roman"/>
            <w:spacing w:val="2"/>
          </w:rPr>
          <w:t>Федеральный закон от 21.07.1997 N </w:t>
        </w:r>
        <w:r w:rsidR="00123863" w:rsidRPr="00BF2626">
          <w:rPr>
            <w:rFonts w:ascii="Times New Roman" w:hAnsi="Times New Roman"/>
            <w:b/>
            <w:bCs/>
            <w:spacing w:val="2"/>
          </w:rPr>
          <w:t>116</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29.07.2018)</w:t>
        </w:r>
        <w:r w:rsidR="007226AF" w:rsidRPr="00BF2626">
          <w:rPr>
            <w:rFonts w:ascii="Times New Roman" w:hAnsi="Times New Roman"/>
            <w:spacing w:val="2"/>
          </w:rPr>
          <w:t>»</w:t>
        </w:r>
        <w:r w:rsidR="00123863" w:rsidRPr="00BF2626">
          <w:rPr>
            <w:rFonts w:ascii="Times New Roman" w:hAnsi="Times New Roman"/>
            <w:spacing w:val="2"/>
          </w:rPr>
          <w:t>О промышленной безопасности опасных производственных объектов</w:t>
        </w:r>
        <w:r w:rsidR="007226AF" w:rsidRPr="00BF2626">
          <w:rPr>
            <w:rFonts w:ascii="Times New Roman" w:hAnsi="Times New Roman"/>
            <w:spacing w:val="2"/>
          </w:rPr>
          <w:t>»</w:t>
        </w:r>
      </w:hyperlink>
    </w:p>
    <w:p w14:paraId="033F81C0" w14:textId="77777777" w:rsidR="00123863" w:rsidRPr="00BF2626" w:rsidRDefault="00123863" w:rsidP="007226AF">
      <w:pPr>
        <w:spacing w:after="0" w:line="240" w:lineRule="auto"/>
        <w:jc w:val="both"/>
        <w:rPr>
          <w:rFonts w:ascii="Times New Roman" w:hAnsi="Times New Roman"/>
          <w:spacing w:val="2"/>
          <w:sz w:val="8"/>
          <w:szCs w:val="8"/>
        </w:rPr>
      </w:pPr>
    </w:p>
    <w:p w14:paraId="366147D7" w14:textId="77777777" w:rsidR="00123863" w:rsidRPr="00BF2626" w:rsidRDefault="00000000" w:rsidP="007226AF">
      <w:pPr>
        <w:spacing w:after="0" w:line="240" w:lineRule="auto"/>
        <w:jc w:val="both"/>
        <w:rPr>
          <w:rFonts w:ascii="Times New Roman" w:hAnsi="Times New Roman"/>
          <w:spacing w:val="2"/>
        </w:rPr>
      </w:pPr>
      <w:hyperlink r:id="rId26" w:tgtFrame="_blank" w:history="1">
        <w:r w:rsidR="00123863" w:rsidRPr="00BF2626">
          <w:rPr>
            <w:rFonts w:ascii="Times New Roman" w:hAnsi="Times New Roman"/>
            <w:spacing w:val="2"/>
          </w:rPr>
          <w:t>Федеральный закон от 24.06.1998 N </w:t>
        </w:r>
        <w:r w:rsidR="00123863" w:rsidRPr="00BF2626">
          <w:rPr>
            <w:rFonts w:ascii="Times New Roman" w:hAnsi="Times New Roman"/>
            <w:b/>
            <w:bCs/>
            <w:spacing w:val="2"/>
          </w:rPr>
          <w:t>89</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25.12.2018)</w:t>
        </w:r>
        <w:r w:rsidR="007226AF" w:rsidRPr="00BF2626">
          <w:rPr>
            <w:rFonts w:ascii="Times New Roman" w:hAnsi="Times New Roman"/>
            <w:spacing w:val="2"/>
          </w:rPr>
          <w:t>»</w:t>
        </w:r>
        <w:r w:rsidR="00123863" w:rsidRPr="00BF2626">
          <w:rPr>
            <w:rFonts w:ascii="Times New Roman" w:hAnsi="Times New Roman"/>
            <w:spacing w:val="2"/>
          </w:rPr>
          <w:t>Об отходах производства и потребления</w:t>
        </w:r>
        <w:r w:rsidR="007226AF" w:rsidRPr="00BF2626">
          <w:rPr>
            <w:rFonts w:ascii="Times New Roman" w:hAnsi="Times New Roman"/>
            <w:spacing w:val="2"/>
          </w:rPr>
          <w:t>»</w:t>
        </w:r>
      </w:hyperlink>
    </w:p>
    <w:p w14:paraId="4D0DD99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760BE6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27" w:tgtFrame="_blank" w:history="1">
        <w:r w:rsidR="00123863" w:rsidRPr="00BF2626">
          <w:rPr>
            <w:rFonts w:ascii="Times New Roman" w:hAnsi="Times New Roman"/>
            <w:spacing w:val="2"/>
          </w:rPr>
          <w:t>Федеральный закон от 12.02.1998 N </w:t>
        </w:r>
        <w:r w:rsidR="00123863" w:rsidRPr="00BF2626">
          <w:rPr>
            <w:rFonts w:ascii="Times New Roman" w:hAnsi="Times New Roman"/>
            <w:b/>
            <w:bCs/>
            <w:spacing w:val="2"/>
          </w:rPr>
          <w:t>28</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30.12.2015)</w:t>
        </w:r>
        <w:r w:rsidR="007226AF" w:rsidRPr="00BF2626">
          <w:rPr>
            <w:rFonts w:ascii="Times New Roman" w:hAnsi="Times New Roman"/>
            <w:spacing w:val="2"/>
          </w:rPr>
          <w:t>»</w:t>
        </w:r>
        <w:r w:rsidR="00123863" w:rsidRPr="00BF2626">
          <w:rPr>
            <w:rFonts w:ascii="Times New Roman" w:hAnsi="Times New Roman"/>
            <w:spacing w:val="2"/>
          </w:rPr>
          <w:t>О гражданской обороне</w:t>
        </w:r>
        <w:r w:rsidR="007226AF" w:rsidRPr="00BF2626">
          <w:rPr>
            <w:rFonts w:ascii="Times New Roman" w:hAnsi="Times New Roman"/>
            <w:spacing w:val="2"/>
          </w:rPr>
          <w:t>»</w:t>
        </w:r>
      </w:hyperlink>
    </w:p>
    <w:p w14:paraId="45758C19"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98C7FA3" w14:textId="77777777" w:rsidR="00123863" w:rsidRPr="00BF2626" w:rsidRDefault="00000000" w:rsidP="007226AF">
      <w:pPr>
        <w:shd w:val="clear" w:color="auto" w:fill="FFFFFF"/>
        <w:spacing w:after="0" w:line="240" w:lineRule="auto"/>
        <w:jc w:val="both"/>
        <w:rPr>
          <w:rStyle w:val="blk"/>
          <w:rFonts w:ascii="Times New Roman" w:hAnsi="Times New Roman"/>
          <w:spacing w:val="2"/>
          <w:sz w:val="8"/>
          <w:szCs w:val="8"/>
          <w:shd w:val="clear" w:color="auto" w:fill="FFFFFF"/>
        </w:rPr>
      </w:pPr>
      <w:hyperlink r:id="rId28" w:tgtFrame="_blank" w:history="1">
        <w:r w:rsidR="00123863" w:rsidRPr="00BF2626">
          <w:rPr>
            <w:rFonts w:ascii="Times New Roman" w:hAnsi="Times New Roman"/>
            <w:spacing w:val="2"/>
          </w:rPr>
          <w:t>Федеральный закон от 12.02.1998 N </w:t>
        </w:r>
        <w:r w:rsidR="00123863" w:rsidRPr="00BF2626">
          <w:rPr>
            <w:rFonts w:ascii="Times New Roman" w:hAnsi="Times New Roman"/>
            <w:b/>
            <w:bCs/>
            <w:spacing w:val="2"/>
          </w:rPr>
          <w:t>28</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30.12.2015)</w:t>
        </w:r>
        <w:r w:rsidR="007226AF" w:rsidRPr="00BF2626">
          <w:rPr>
            <w:rFonts w:ascii="Times New Roman" w:hAnsi="Times New Roman"/>
            <w:spacing w:val="2"/>
          </w:rPr>
          <w:t>»</w:t>
        </w:r>
        <w:r w:rsidR="00123863" w:rsidRPr="00BF2626">
          <w:rPr>
            <w:rFonts w:ascii="Times New Roman" w:hAnsi="Times New Roman"/>
            <w:spacing w:val="2"/>
          </w:rPr>
          <w:t>О гражданской обороне</w:t>
        </w:r>
        <w:r w:rsidR="007226AF" w:rsidRPr="00BF2626">
          <w:rPr>
            <w:rFonts w:ascii="Times New Roman" w:hAnsi="Times New Roman"/>
            <w:spacing w:val="2"/>
          </w:rPr>
          <w:t>»</w:t>
        </w:r>
      </w:hyperlink>
      <w:r w:rsidR="00123863" w:rsidRPr="00BF2626">
        <w:rPr>
          <w:rFonts w:ascii="Times New Roman" w:hAnsi="Times New Roman"/>
          <w:spacing w:val="2"/>
        </w:rPr>
        <w:br/>
      </w:r>
    </w:p>
    <w:p w14:paraId="2E0960EA" w14:textId="77777777" w:rsidR="00123863" w:rsidRPr="00BF2626" w:rsidRDefault="00123863"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31.03.1999 N </w:t>
      </w:r>
      <w:r w:rsidRPr="00BF2626">
        <w:rPr>
          <w:rStyle w:val="b"/>
          <w:rFonts w:ascii="Times New Roman" w:hAnsi="Times New Roman"/>
          <w:b/>
          <w:bCs/>
          <w:spacing w:val="2"/>
          <w:shd w:val="clear" w:color="auto" w:fill="FFFFFF"/>
        </w:rPr>
        <w:t>69</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03.08.2018)</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газоснабжении в Российской Федерации</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(с изм. и доп., вступ. в силу с 16.01.2019)</w:t>
      </w:r>
    </w:p>
    <w:p w14:paraId="38D7BC89"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768B13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29" w:tgtFrame="_blank" w:history="1">
        <w:r w:rsidR="00123863" w:rsidRPr="00BF2626">
          <w:rPr>
            <w:rFonts w:ascii="Times New Roman" w:hAnsi="Times New Roman"/>
            <w:spacing w:val="2"/>
          </w:rPr>
          <w:t>Федеральный закон от 04.05.1999 N </w:t>
        </w:r>
        <w:r w:rsidR="00123863" w:rsidRPr="00BF2626">
          <w:rPr>
            <w:rFonts w:ascii="Times New Roman" w:hAnsi="Times New Roman"/>
            <w:b/>
            <w:bCs/>
            <w:spacing w:val="2"/>
          </w:rPr>
          <w:t>96</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29.07.2018)</w:t>
        </w:r>
        <w:r w:rsidR="007226AF" w:rsidRPr="00BF2626">
          <w:rPr>
            <w:rFonts w:ascii="Times New Roman" w:hAnsi="Times New Roman"/>
            <w:spacing w:val="2"/>
          </w:rPr>
          <w:t>»</w:t>
        </w:r>
        <w:r w:rsidR="00123863" w:rsidRPr="00BF2626">
          <w:rPr>
            <w:rFonts w:ascii="Times New Roman" w:hAnsi="Times New Roman"/>
            <w:spacing w:val="2"/>
          </w:rPr>
          <w:t>Об охране атмосферного воздуха</w:t>
        </w:r>
        <w:r w:rsidR="007226AF" w:rsidRPr="00BF2626">
          <w:rPr>
            <w:rFonts w:ascii="Times New Roman" w:hAnsi="Times New Roman"/>
            <w:spacing w:val="2"/>
          </w:rPr>
          <w:t>»</w:t>
        </w:r>
      </w:hyperlink>
    </w:p>
    <w:p w14:paraId="1663052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0" w:tgtFrame="_blank" w:history="1">
        <w:r w:rsidR="00123863" w:rsidRPr="00BF2626">
          <w:rPr>
            <w:rFonts w:ascii="Times New Roman" w:hAnsi="Times New Roman"/>
            <w:spacing w:val="2"/>
          </w:rPr>
          <w:t>Федеральный закон от 06.10.1999 N </w:t>
        </w:r>
        <w:r w:rsidR="00123863" w:rsidRPr="00BF2626">
          <w:rPr>
            <w:rFonts w:ascii="Times New Roman" w:hAnsi="Times New Roman"/>
            <w:b/>
            <w:bCs/>
            <w:spacing w:val="2"/>
          </w:rPr>
          <w:t>184</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06.02.2019)</w:t>
        </w:r>
        <w:r w:rsidR="007226AF" w:rsidRPr="00BF2626">
          <w:rPr>
            <w:rFonts w:ascii="Times New Roman" w:hAnsi="Times New Roman"/>
            <w:spacing w:val="2"/>
          </w:rPr>
          <w:t>»</w:t>
        </w:r>
        <w:r w:rsidR="00123863" w:rsidRPr="00BF2626">
          <w:rPr>
            <w:rFonts w:ascii="Times New Roman" w:hAnsi="Times New Roman"/>
            <w:spacing w:val="2"/>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7226AF" w:rsidRPr="00BF2626">
          <w:rPr>
            <w:rFonts w:ascii="Times New Roman" w:hAnsi="Times New Roman"/>
            <w:spacing w:val="2"/>
          </w:rPr>
          <w:t>»</w:t>
        </w:r>
      </w:hyperlink>
    </w:p>
    <w:p w14:paraId="6FC8E31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8BD8962" w14:textId="77777777" w:rsidR="00123863" w:rsidRPr="00BF2626" w:rsidRDefault="00123863" w:rsidP="007226AF">
      <w:pPr>
        <w:spacing w:after="0" w:line="240" w:lineRule="auto"/>
        <w:jc w:val="both"/>
        <w:rPr>
          <w:rFonts w:ascii="Times New Roman" w:hAnsi="Times New Roman"/>
          <w:spacing w:val="2"/>
          <w:sz w:val="8"/>
          <w:szCs w:val="8"/>
        </w:rPr>
      </w:pPr>
      <w:r w:rsidRPr="00BF2626">
        <w:rPr>
          <w:rStyle w:val="blk"/>
          <w:rFonts w:ascii="Times New Roman" w:hAnsi="Times New Roman"/>
          <w:spacing w:val="2"/>
          <w:shd w:val="clear" w:color="auto" w:fill="FFFFFF"/>
        </w:rPr>
        <w:t>Федеральный закон от 10.01.2002 N </w:t>
      </w:r>
      <w:r w:rsidRPr="00BF2626">
        <w:rPr>
          <w:rStyle w:val="b"/>
          <w:rFonts w:ascii="Times New Roman" w:hAnsi="Times New Roman"/>
          <w:b/>
          <w:bCs/>
          <w:spacing w:val="2"/>
          <w:shd w:val="clear" w:color="auto" w:fill="FFFFFF"/>
        </w:rPr>
        <w:t>7</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29.07.2018)</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Об охране окружающей среды</w:t>
      </w:r>
      <w:r w:rsidR="007226AF" w:rsidRPr="00BF2626">
        <w:rPr>
          <w:rStyle w:val="blk"/>
          <w:rFonts w:ascii="Times New Roman" w:hAnsi="Times New Roman"/>
          <w:spacing w:val="2"/>
          <w:shd w:val="clear" w:color="auto" w:fill="FFFFFF"/>
        </w:rPr>
        <w:t>»</w:t>
      </w:r>
      <w:r w:rsidRPr="00BF2626">
        <w:rPr>
          <w:rFonts w:ascii="Times New Roman" w:hAnsi="Times New Roman"/>
          <w:spacing w:val="2"/>
        </w:rPr>
        <w:br/>
      </w:r>
    </w:p>
    <w:p w14:paraId="6A4C30C4" w14:textId="77777777" w:rsidR="00123863" w:rsidRPr="00BF2626" w:rsidRDefault="00000000" w:rsidP="007226AF">
      <w:pPr>
        <w:spacing w:after="0" w:line="240" w:lineRule="auto"/>
        <w:jc w:val="both"/>
        <w:rPr>
          <w:rFonts w:ascii="Times New Roman" w:hAnsi="Times New Roman"/>
          <w:spacing w:val="2"/>
        </w:rPr>
      </w:pPr>
      <w:hyperlink r:id="rId31" w:tgtFrame="_blank" w:history="1">
        <w:r w:rsidR="00123863" w:rsidRPr="00BF2626">
          <w:rPr>
            <w:rFonts w:ascii="Times New Roman" w:hAnsi="Times New Roman"/>
            <w:spacing w:val="2"/>
          </w:rPr>
          <w:t>Федеральный закон от 25.06.2002 N </w:t>
        </w:r>
        <w:r w:rsidR="00123863" w:rsidRPr="00BF2626">
          <w:rPr>
            <w:rFonts w:ascii="Times New Roman" w:hAnsi="Times New Roman"/>
            <w:b/>
            <w:bCs/>
            <w:spacing w:val="2"/>
          </w:rPr>
          <w:t>73</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Об объектах культурного наследия (памятниках истории и культуры) народов Российской Федерации</w:t>
        </w:r>
        <w:r w:rsidR="007226AF" w:rsidRPr="00BF2626">
          <w:rPr>
            <w:rFonts w:ascii="Times New Roman" w:hAnsi="Times New Roman"/>
            <w:spacing w:val="2"/>
          </w:rPr>
          <w:t>»</w:t>
        </w:r>
      </w:hyperlink>
    </w:p>
    <w:p w14:paraId="07F7C9F0" w14:textId="77777777" w:rsidR="00123863" w:rsidRPr="00BF2626" w:rsidRDefault="00123863" w:rsidP="007226AF">
      <w:pPr>
        <w:spacing w:after="0" w:line="240" w:lineRule="auto"/>
        <w:jc w:val="both"/>
        <w:rPr>
          <w:rFonts w:ascii="Times New Roman" w:hAnsi="Times New Roman"/>
          <w:sz w:val="8"/>
          <w:szCs w:val="8"/>
        </w:rPr>
      </w:pPr>
    </w:p>
    <w:p w14:paraId="480AC3E5" w14:textId="77777777" w:rsidR="00123863" w:rsidRPr="00BF2626" w:rsidRDefault="00000000" w:rsidP="007226AF">
      <w:pPr>
        <w:spacing w:after="0" w:line="240" w:lineRule="auto"/>
        <w:jc w:val="both"/>
        <w:rPr>
          <w:rFonts w:ascii="Times New Roman" w:hAnsi="Times New Roman"/>
        </w:rPr>
      </w:pPr>
      <w:hyperlink r:id="rId32" w:tgtFrame="_blank" w:history="1">
        <w:r w:rsidR="00123863" w:rsidRPr="00BF2626">
          <w:rPr>
            <w:rFonts w:ascii="Times New Roman" w:hAnsi="Times New Roman"/>
          </w:rPr>
          <w:t>Федеральный закон от 27.12.2002 N </w:t>
        </w:r>
        <w:r w:rsidR="00123863" w:rsidRPr="00BF2626">
          <w:rPr>
            <w:rFonts w:ascii="Times New Roman" w:hAnsi="Times New Roman"/>
            <w:b/>
            <w:bCs/>
          </w:rPr>
          <w:t>184</w:t>
        </w:r>
        <w:r w:rsidR="00123863" w:rsidRPr="00BF2626">
          <w:rPr>
            <w:rFonts w:ascii="Times New Roman" w:hAnsi="Times New Roman"/>
          </w:rPr>
          <w:t>-</w:t>
        </w:r>
        <w:r w:rsidR="00123863" w:rsidRPr="00BF2626">
          <w:rPr>
            <w:rFonts w:ascii="Times New Roman" w:hAnsi="Times New Roman"/>
            <w:b/>
            <w:bCs/>
          </w:rPr>
          <w:t>ФЗ</w:t>
        </w:r>
        <w:r w:rsidR="00123863" w:rsidRPr="00BF2626">
          <w:rPr>
            <w:rFonts w:ascii="Times New Roman" w:hAnsi="Times New Roman"/>
          </w:rPr>
          <w:t> (ред. от 29.07.2017)</w:t>
        </w:r>
        <w:r w:rsidR="007226AF" w:rsidRPr="00BF2626">
          <w:rPr>
            <w:rFonts w:ascii="Times New Roman" w:hAnsi="Times New Roman"/>
          </w:rPr>
          <w:t>»</w:t>
        </w:r>
        <w:r w:rsidR="00123863" w:rsidRPr="00BF2626">
          <w:rPr>
            <w:rFonts w:ascii="Times New Roman" w:hAnsi="Times New Roman"/>
          </w:rPr>
          <w:t>О техническом регулировании</w:t>
        </w:r>
        <w:r w:rsidR="007226AF" w:rsidRPr="00BF2626">
          <w:rPr>
            <w:rFonts w:ascii="Times New Roman" w:hAnsi="Times New Roman"/>
          </w:rPr>
          <w:t>»</w:t>
        </w:r>
      </w:hyperlink>
    </w:p>
    <w:p w14:paraId="6009FB83" w14:textId="77777777" w:rsidR="00123863" w:rsidRPr="00BF2626" w:rsidRDefault="00123863" w:rsidP="007226AF">
      <w:pPr>
        <w:spacing w:after="0" w:line="240" w:lineRule="auto"/>
        <w:jc w:val="both"/>
        <w:rPr>
          <w:rFonts w:ascii="Times New Roman" w:hAnsi="Times New Roman"/>
          <w:spacing w:val="2"/>
          <w:sz w:val="8"/>
          <w:szCs w:val="8"/>
        </w:rPr>
      </w:pPr>
    </w:p>
    <w:p w14:paraId="7A02A9D4" w14:textId="77777777" w:rsidR="00123863" w:rsidRPr="00BF2626" w:rsidRDefault="00000000" w:rsidP="007226AF">
      <w:pPr>
        <w:spacing w:after="0" w:line="240" w:lineRule="auto"/>
        <w:jc w:val="both"/>
        <w:rPr>
          <w:rFonts w:ascii="Times New Roman" w:hAnsi="Times New Roman"/>
          <w:spacing w:val="2"/>
        </w:rPr>
      </w:pPr>
      <w:hyperlink r:id="rId33" w:tgtFrame="_blank" w:history="1">
        <w:r w:rsidR="00123863" w:rsidRPr="00BF2626">
          <w:rPr>
            <w:rFonts w:ascii="Times New Roman" w:hAnsi="Times New Roman"/>
            <w:spacing w:val="2"/>
          </w:rPr>
          <w:t>Федеральный закон от 10.01.2003 N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03.08.2018)</w:t>
        </w:r>
        <w:r w:rsidR="007226AF" w:rsidRPr="00BF2626">
          <w:rPr>
            <w:rFonts w:ascii="Times New Roman" w:hAnsi="Times New Roman"/>
            <w:spacing w:val="2"/>
          </w:rPr>
          <w:t>»</w:t>
        </w:r>
        <w:r w:rsidR="00123863" w:rsidRPr="00BF2626">
          <w:rPr>
            <w:rFonts w:ascii="Times New Roman" w:hAnsi="Times New Roman"/>
            <w:spacing w:val="2"/>
          </w:rPr>
          <w:t>О железнодорожном транспорте в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14.08.2018)</w:t>
        </w:r>
      </w:hyperlink>
    </w:p>
    <w:p w14:paraId="533A10A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59E444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4" w:tgtFrame="_blank" w:history="1">
        <w:r w:rsidR="00123863" w:rsidRPr="00BF2626">
          <w:rPr>
            <w:rFonts w:ascii="Times New Roman" w:hAnsi="Times New Roman"/>
            <w:spacing w:val="2"/>
          </w:rPr>
          <w:t>Федеральный закон от 26.03.2003 N </w:t>
        </w:r>
        <w:r w:rsidR="00123863" w:rsidRPr="00BF2626">
          <w:rPr>
            <w:rFonts w:ascii="Times New Roman" w:hAnsi="Times New Roman"/>
            <w:b/>
            <w:bCs/>
            <w:spacing w:val="2"/>
          </w:rPr>
          <w:t>35</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Об электроэнергетике</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01.01.2019)</w:t>
        </w:r>
      </w:hyperlink>
    </w:p>
    <w:p w14:paraId="53ADBDD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B59CD7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5" w:tgtFrame="_blank" w:history="1">
        <w:r w:rsidR="00123863" w:rsidRPr="00BF2626">
          <w:rPr>
            <w:rFonts w:ascii="Times New Roman" w:hAnsi="Times New Roman"/>
            <w:spacing w:val="2"/>
          </w:rPr>
          <w:t>Федеральный закон от 11.06.2003 N </w:t>
        </w:r>
        <w:r w:rsidR="00123863" w:rsidRPr="00BF2626">
          <w:rPr>
            <w:rFonts w:ascii="Times New Roman" w:hAnsi="Times New Roman"/>
            <w:b/>
            <w:bCs/>
            <w:spacing w:val="2"/>
          </w:rPr>
          <w:t>74</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23.06.2014)</w:t>
        </w:r>
        <w:r w:rsidR="007226AF" w:rsidRPr="00BF2626">
          <w:rPr>
            <w:rFonts w:ascii="Times New Roman" w:hAnsi="Times New Roman"/>
            <w:spacing w:val="2"/>
          </w:rPr>
          <w:t>»</w:t>
        </w:r>
        <w:r w:rsidR="00123863" w:rsidRPr="00BF2626">
          <w:rPr>
            <w:rFonts w:ascii="Times New Roman" w:hAnsi="Times New Roman"/>
            <w:spacing w:val="2"/>
          </w:rPr>
          <w:t>О крестьянском (фермерском) хозяйстве</w:t>
        </w:r>
        <w:r w:rsidR="007226AF" w:rsidRPr="00BF2626">
          <w:rPr>
            <w:rFonts w:ascii="Times New Roman" w:hAnsi="Times New Roman"/>
            <w:spacing w:val="2"/>
          </w:rPr>
          <w:t>»</w:t>
        </w:r>
      </w:hyperlink>
    </w:p>
    <w:p w14:paraId="4F2CCDB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6" w:tgtFrame="_blank" w:history="1">
        <w:r w:rsidR="00123863" w:rsidRPr="00BF2626">
          <w:rPr>
            <w:rFonts w:ascii="Times New Roman" w:hAnsi="Times New Roman"/>
            <w:spacing w:val="2"/>
          </w:rPr>
          <w:t>Федеральный закон от 07.07.2003 N </w:t>
        </w:r>
        <w:r w:rsidR="00123863" w:rsidRPr="00BF2626">
          <w:rPr>
            <w:rFonts w:ascii="Times New Roman" w:hAnsi="Times New Roman"/>
            <w:b/>
            <w:bCs/>
            <w:spacing w:val="2"/>
          </w:rPr>
          <w:t>126</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 связи</w:t>
        </w:r>
        <w:r w:rsidR="007226AF" w:rsidRPr="00BF2626">
          <w:rPr>
            <w:rFonts w:ascii="Times New Roman" w:hAnsi="Times New Roman"/>
            <w:spacing w:val="2"/>
          </w:rPr>
          <w:t>»</w:t>
        </w:r>
      </w:hyperlink>
    </w:p>
    <w:p w14:paraId="04DD8E4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2A7D94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7" w:tgtFrame="_blank" w:history="1">
        <w:r w:rsidR="00123863" w:rsidRPr="00BF2626">
          <w:rPr>
            <w:rFonts w:ascii="Times New Roman" w:hAnsi="Times New Roman"/>
            <w:spacing w:val="2"/>
          </w:rPr>
          <w:t>Федеральный закон от 07.07.2003 N </w:t>
        </w:r>
        <w:r w:rsidR="00123863" w:rsidRPr="00BF2626">
          <w:rPr>
            <w:rFonts w:ascii="Times New Roman" w:hAnsi="Times New Roman"/>
            <w:b/>
            <w:bCs/>
            <w:spacing w:val="2"/>
          </w:rPr>
          <w:t>112</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03.08.2018)</w:t>
        </w:r>
        <w:r w:rsidR="007226AF" w:rsidRPr="00BF2626">
          <w:rPr>
            <w:rFonts w:ascii="Times New Roman" w:hAnsi="Times New Roman"/>
            <w:spacing w:val="2"/>
          </w:rPr>
          <w:t>»</w:t>
        </w:r>
        <w:r w:rsidR="00123863" w:rsidRPr="00BF2626">
          <w:rPr>
            <w:rFonts w:ascii="Times New Roman" w:hAnsi="Times New Roman"/>
            <w:spacing w:val="2"/>
          </w:rPr>
          <w:t>О личном подсобном хозяйстве</w:t>
        </w:r>
        <w:r w:rsidR="007226AF" w:rsidRPr="00BF2626">
          <w:rPr>
            <w:rFonts w:ascii="Times New Roman" w:hAnsi="Times New Roman"/>
            <w:spacing w:val="2"/>
          </w:rPr>
          <w:t>»</w:t>
        </w:r>
      </w:hyperlink>
    </w:p>
    <w:p w14:paraId="3C46C44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1E4583F"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8" w:tgtFrame="_blank" w:history="1">
        <w:r w:rsidR="00123863" w:rsidRPr="00BF2626">
          <w:rPr>
            <w:rFonts w:ascii="Times New Roman" w:hAnsi="Times New Roman"/>
            <w:spacing w:val="2"/>
          </w:rPr>
          <w:t>Федеральный закон от 06.10.2003 N </w:t>
        </w:r>
        <w:r w:rsidR="00123863" w:rsidRPr="00BF2626">
          <w:rPr>
            <w:rFonts w:ascii="Times New Roman" w:hAnsi="Times New Roman"/>
            <w:b/>
            <w:bCs/>
            <w:spacing w:val="2"/>
          </w:rPr>
          <w:t>131</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06.02.2019)</w:t>
        </w:r>
        <w:r w:rsidR="007226AF" w:rsidRPr="00BF2626">
          <w:rPr>
            <w:rFonts w:ascii="Times New Roman" w:hAnsi="Times New Roman"/>
            <w:spacing w:val="2"/>
          </w:rPr>
          <w:t>»</w:t>
        </w:r>
        <w:r w:rsidR="00123863" w:rsidRPr="00BF2626">
          <w:rPr>
            <w:rFonts w:ascii="Times New Roman" w:hAnsi="Times New Roman"/>
            <w:spacing w:val="2"/>
          </w:rPr>
          <w:t>Об общих принципах организации местного самоуправления в Российской Федерации</w:t>
        </w:r>
        <w:r w:rsidR="007226AF" w:rsidRPr="00BF2626">
          <w:rPr>
            <w:rFonts w:ascii="Times New Roman" w:hAnsi="Times New Roman"/>
            <w:spacing w:val="2"/>
          </w:rPr>
          <w:t>»</w:t>
        </w:r>
      </w:hyperlink>
    </w:p>
    <w:p w14:paraId="301A1FCF" w14:textId="77777777" w:rsidR="00123863" w:rsidRPr="00BF2626" w:rsidRDefault="00123863" w:rsidP="007226AF">
      <w:pPr>
        <w:shd w:val="clear" w:color="auto" w:fill="FFFFFF"/>
        <w:spacing w:after="0" w:line="240" w:lineRule="auto"/>
        <w:jc w:val="both"/>
        <w:rPr>
          <w:rStyle w:val="current"/>
          <w:rFonts w:ascii="Times New Roman" w:hAnsi="Times New Roman"/>
          <w:spacing w:val="2"/>
          <w:sz w:val="8"/>
          <w:szCs w:val="8"/>
          <w:shd w:val="clear" w:color="auto" w:fill="FFFFFF"/>
        </w:rPr>
      </w:pPr>
    </w:p>
    <w:p w14:paraId="75432782" w14:textId="77777777" w:rsidR="00123863" w:rsidRPr="00BF2626" w:rsidRDefault="00123863" w:rsidP="007226AF">
      <w:pPr>
        <w:shd w:val="clear" w:color="auto" w:fill="FFFFFF"/>
        <w:spacing w:after="0" w:line="240" w:lineRule="auto"/>
        <w:jc w:val="both"/>
        <w:rPr>
          <w:rStyle w:val="current"/>
          <w:rFonts w:ascii="Times New Roman" w:hAnsi="Times New Roman"/>
          <w:spacing w:val="2"/>
          <w:shd w:val="clear" w:color="auto" w:fill="FFFFFF"/>
        </w:rPr>
      </w:pPr>
      <w:r w:rsidRPr="00BF2626">
        <w:rPr>
          <w:rStyle w:val="current"/>
          <w:rFonts w:ascii="Times New Roman" w:hAnsi="Times New Roman"/>
          <w:spacing w:val="2"/>
          <w:shd w:val="clear" w:color="auto" w:fill="FFFFFF"/>
        </w:rPr>
        <w:t>Федеральный закон от 20.12.2004 N </w:t>
      </w:r>
      <w:r w:rsidRPr="00BF2626">
        <w:rPr>
          <w:rStyle w:val="af0"/>
          <w:rFonts w:ascii="Times New Roman" w:hAnsi="Times New Roman"/>
          <w:b/>
          <w:bCs/>
          <w:color w:val="auto"/>
          <w:spacing w:val="2"/>
          <w:u w:val="none"/>
          <w:shd w:val="clear" w:color="auto" w:fill="FFFFFF"/>
        </w:rPr>
        <w:t>166</w:t>
      </w:r>
      <w:r w:rsidRPr="00BF2626">
        <w:rPr>
          <w:rStyle w:val="current"/>
          <w:rFonts w:ascii="Times New Roman" w:hAnsi="Times New Roman"/>
          <w:spacing w:val="2"/>
          <w:shd w:val="clear" w:color="auto" w:fill="FFFFFF"/>
        </w:rPr>
        <w:t>-</w:t>
      </w:r>
      <w:r w:rsidRPr="00BF2626">
        <w:rPr>
          <w:rStyle w:val="af0"/>
          <w:rFonts w:ascii="Times New Roman" w:hAnsi="Times New Roman"/>
          <w:b/>
          <w:bCs/>
          <w:color w:val="auto"/>
          <w:spacing w:val="2"/>
          <w:u w:val="none"/>
          <w:shd w:val="clear" w:color="auto" w:fill="FFFFFF"/>
        </w:rPr>
        <w:t>ФЗ</w:t>
      </w:r>
      <w:r w:rsidRPr="00BF2626">
        <w:rPr>
          <w:rStyle w:val="current"/>
          <w:rFonts w:ascii="Times New Roman" w:hAnsi="Times New Roman"/>
          <w:spacing w:val="2"/>
          <w:shd w:val="clear" w:color="auto" w:fill="FFFFFF"/>
        </w:rPr>
        <w:t> (ред. от 25.12.2018)</w:t>
      </w:r>
      <w:r w:rsidR="007226AF" w:rsidRPr="00BF2626">
        <w:rPr>
          <w:rStyle w:val="current"/>
          <w:rFonts w:ascii="Times New Roman" w:hAnsi="Times New Roman"/>
          <w:spacing w:val="2"/>
          <w:shd w:val="clear" w:color="auto" w:fill="FFFFFF"/>
        </w:rPr>
        <w:t>»</w:t>
      </w:r>
      <w:r w:rsidRPr="00BF2626">
        <w:rPr>
          <w:rStyle w:val="current"/>
          <w:rFonts w:ascii="Times New Roman" w:hAnsi="Times New Roman"/>
          <w:spacing w:val="2"/>
          <w:shd w:val="clear" w:color="auto" w:fill="FFFFFF"/>
        </w:rPr>
        <w:t>О рыболовстве и сохранении водных биологических ресурсов</w:t>
      </w:r>
      <w:r w:rsidR="007226AF" w:rsidRPr="00BF2626">
        <w:rPr>
          <w:rStyle w:val="current"/>
          <w:rFonts w:ascii="Times New Roman" w:hAnsi="Times New Roman"/>
          <w:spacing w:val="2"/>
          <w:shd w:val="clear" w:color="auto" w:fill="FFFFFF"/>
        </w:rPr>
        <w:t>»</w:t>
      </w:r>
    </w:p>
    <w:p w14:paraId="2C4F98D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4A8533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39" w:tgtFrame="_blank" w:history="1">
        <w:r w:rsidR="00123863" w:rsidRPr="00BF2626">
          <w:rPr>
            <w:rFonts w:ascii="Times New Roman" w:hAnsi="Times New Roman"/>
            <w:spacing w:val="2"/>
          </w:rPr>
          <w:t>Федеральный закон от 21.12.2004 N </w:t>
        </w:r>
        <w:r w:rsidR="00123863" w:rsidRPr="00BF2626">
          <w:rPr>
            <w:rFonts w:ascii="Times New Roman" w:hAnsi="Times New Roman"/>
            <w:b/>
            <w:bCs/>
            <w:spacing w:val="2"/>
          </w:rPr>
          <w:t>172</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29.07.2017)</w:t>
        </w:r>
        <w:r w:rsidR="007226AF" w:rsidRPr="00BF2626">
          <w:rPr>
            <w:rFonts w:ascii="Times New Roman" w:hAnsi="Times New Roman"/>
            <w:spacing w:val="2"/>
          </w:rPr>
          <w:t>»</w:t>
        </w:r>
        <w:r w:rsidR="00123863" w:rsidRPr="00BF2626">
          <w:rPr>
            <w:rFonts w:ascii="Times New Roman" w:hAnsi="Times New Roman"/>
            <w:spacing w:val="2"/>
          </w:rPr>
          <w:t>О переводе земель или земельных участков из одной категории в другую</w:t>
        </w:r>
        <w:r w:rsidR="007226AF" w:rsidRPr="00BF2626">
          <w:rPr>
            <w:rFonts w:ascii="Times New Roman" w:hAnsi="Times New Roman"/>
            <w:spacing w:val="2"/>
          </w:rPr>
          <w:t>»</w:t>
        </w:r>
      </w:hyperlink>
    </w:p>
    <w:p w14:paraId="488C50C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A038AD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0" w:tgtFrame="_blank" w:history="1">
        <w:r w:rsidR="00123863" w:rsidRPr="00BF2626">
          <w:rPr>
            <w:rFonts w:ascii="Times New Roman" w:hAnsi="Times New Roman"/>
            <w:spacing w:val="2"/>
          </w:rPr>
          <w:t>Федеральный закон от 30.12.2006 N </w:t>
        </w:r>
        <w:r w:rsidR="00123863" w:rsidRPr="00BF2626">
          <w:rPr>
            <w:rFonts w:ascii="Times New Roman" w:hAnsi="Times New Roman"/>
            <w:b/>
            <w:bCs/>
            <w:spacing w:val="2"/>
          </w:rPr>
          <w:t>271</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31.12.2014)</w:t>
        </w:r>
        <w:r w:rsidR="007226AF" w:rsidRPr="00BF2626">
          <w:rPr>
            <w:rFonts w:ascii="Times New Roman" w:hAnsi="Times New Roman"/>
            <w:spacing w:val="2"/>
          </w:rPr>
          <w:t>»</w:t>
        </w:r>
        <w:r w:rsidR="00123863" w:rsidRPr="00BF2626">
          <w:rPr>
            <w:rFonts w:ascii="Times New Roman" w:hAnsi="Times New Roman"/>
            <w:spacing w:val="2"/>
          </w:rPr>
          <w:t>О розничных рынках и о внесении изменений в Трудовой кодекс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09.01.2015)</w:t>
        </w:r>
      </w:hyperlink>
    </w:p>
    <w:p w14:paraId="04F1CB2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B0A318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1" w:tgtFrame="_blank" w:history="1">
        <w:r w:rsidR="00123863" w:rsidRPr="00BF2626">
          <w:rPr>
            <w:rFonts w:ascii="Times New Roman" w:hAnsi="Times New Roman"/>
            <w:spacing w:val="2"/>
          </w:rPr>
          <w:t>Федеральный закон от 08.11.2007 N </w:t>
        </w:r>
        <w:r w:rsidR="00123863" w:rsidRPr="00BF2626">
          <w:rPr>
            <w:rFonts w:ascii="Times New Roman" w:hAnsi="Times New Roman"/>
            <w:b/>
            <w:bCs/>
            <w:spacing w:val="2"/>
          </w:rPr>
          <w:t>257</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30.12.2018)</w:t>
        </w:r>
      </w:hyperlink>
    </w:p>
    <w:p w14:paraId="611A52D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9E903A8"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2" w:tgtFrame="_blank" w:history="1">
        <w:r w:rsidR="00123863" w:rsidRPr="00BF2626">
          <w:rPr>
            <w:rFonts w:ascii="Times New Roman" w:hAnsi="Times New Roman"/>
            <w:spacing w:val="2"/>
          </w:rPr>
          <w:t>Федеральный закон от 04.12.2007 N </w:t>
        </w:r>
        <w:r w:rsidR="00123863" w:rsidRPr="00BF2626">
          <w:rPr>
            <w:rFonts w:ascii="Times New Roman" w:hAnsi="Times New Roman"/>
            <w:b/>
            <w:bCs/>
            <w:spacing w:val="2"/>
          </w:rPr>
          <w:t>329</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 физической культуре и спорте в Российской Федерации</w:t>
        </w:r>
        <w:r w:rsidR="007226AF" w:rsidRPr="00BF2626">
          <w:rPr>
            <w:rFonts w:ascii="Times New Roman" w:hAnsi="Times New Roman"/>
            <w:spacing w:val="2"/>
          </w:rPr>
          <w:t>»</w:t>
        </w:r>
      </w:hyperlink>
    </w:p>
    <w:p w14:paraId="0B3E200C" w14:textId="77777777" w:rsidR="00123863" w:rsidRPr="00BF2626" w:rsidRDefault="00123863" w:rsidP="007226AF">
      <w:pPr>
        <w:spacing w:after="0" w:line="240" w:lineRule="auto"/>
        <w:jc w:val="both"/>
        <w:rPr>
          <w:rFonts w:ascii="Times New Roman" w:hAnsi="Times New Roman"/>
          <w:spacing w:val="2"/>
          <w:sz w:val="8"/>
          <w:szCs w:val="8"/>
        </w:rPr>
      </w:pPr>
    </w:p>
    <w:p w14:paraId="696021EE" w14:textId="77777777" w:rsidR="00123863" w:rsidRPr="00BF2626" w:rsidRDefault="00000000" w:rsidP="007226AF">
      <w:pPr>
        <w:spacing w:after="0" w:line="240" w:lineRule="auto"/>
        <w:jc w:val="both"/>
        <w:rPr>
          <w:rFonts w:ascii="Times New Roman" w:hAnsi="Times New Roman"/>
          <w:spacing w:val="2"/>
        </w:rPr>
      </w:pPr>
      <w:hyperlink r:id="rId43" w:tgtFrame="_blank" w:history="1">
        <w:r w:rsidR="00123863" w:rsidRPr="00BF2626">
          <w:rPr>
            <w:rFonts w:ascii="Times New Roman" w:hAnsi="Times New Roman"/>
            <w:spacing w:val="2"/>
          </w:rPr>
          <w:t>Федеральный закон от 22.07.2008 N </w:t>
        </w:r>
        <w:r w:rsidR="00123863" w:rsidRPr="00BF2626">
          <w:rPr>
            <w:rFonts w:ascii="Times New Roman" w:hAnsi="Times New Roman"/>
            <w:b/>
            <w:bCs/>
            <w:spacing w:val="2"/>
          </w:rPr>
          <w:t>123</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29.07.2017)</w:t>
        </w:r>
        <w:r w:rsidR="007226AF" w:rsidRPr="00BF2626">
          <w:rPr>
            <w:rFonts w:ascii="Times New Roman" w:hAnsi="Times New Roman"/>
            <w:spacing w:val="2"/>
          </w:rPr>
          <w:t>»</w:t>
        </w:r>
        <w:r w:rsidR="00123863" w:rsidRPr="00BF2626">
          <w:rPr>
            <w:rFonts w:ascii="Times New Roman" w:hAnsi="Times New Roman"/>
            <w:spacing w:val="2"/>
          </w:rPr>
          <w:t>Технический регламент о требованиях пожарной безопасности</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31.07.2018)</w:t>
        </w:r>
      </w:hyperlink>
    </w:p>
    <w:p w14:paraId="2802A2C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82C1ED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4" w:tgtFrame="_blank" w:history="1">
        <w:r w:rsidR="00123863" w:rsidRPr="00BF2626">
          <w:rPr>
            <w:rFonts w:ascii="Times New Roman" w:hAnsi="Times New Roman"/>
            <w:spacing w:val="2"/>
          </w:rPr>
          <w:t>Федеральный закон от 23.11.2009 N </w:t>
        </w:r>
        <w:r w:rsidR="00123863" w:rsidRPr="00BF2626">
          <w:rPr>
            <w:rFonts w:ascii="Times New Roman" w:hAnsi="Times New Roman"/>
            <w:b/>
            <w:bCs/>
            <w:spacing w:val="2"/>
          </w:rPr>
          <w:t>261</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27.12.2018)</w:t>
        </w:r>
        <w:r w:rsidR="007226AF" w:rsidRPr="00BF2626">
          <w:rPr>
            <w:rFonts w:ascii="Times New Roman" w:hAnsi="Times New Roman"/>
            <w:spacing w:val="2"/>
          </w:rPr>
          <w:t>»</w:t>
        </w:r>
        <w:r w:rsidR="00123863" w:rsidRPr="00BF2626">
          <w:rPr>
            <w:rFonts w:ascii="Times New Roman" w:hAnsi="Times New Roman"/>
            <w:spacing w:val="2"/>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(с изм. и доп., вступ. в силу с 16.01.2019)</w:t>
        </w:r>
      </w:hyperlink>
    </w:p>
    <w:p w14:paraId="1FA7D07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3F4F4BF"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5" w:tgtFrame="_blank" w:history="1">
        <w:r w:rsidR="00123863" w:rsidRPr="00BF2626">
          <w:rPr>
            <w:rFonts w:ascii="Times New Roman" w:hAnsi="Times New Roman"/>
            <w:spacing w:val="2"/>
          </w:rPr>
          <w:t>Федеральный закон от 30.12.2009 N </w:t>
        </w:r>
        <w:r w:rsidR="00123863" w:rsidRPr="00BF2626">
          <w:rPr>
            <w:rFonts w:ascii="Times New Roman" w:hAnsi="Times New Roman"/>
            <w:b/>
            <w:bCs/>
            <w:spacing w:val="2"/>
          </w:rPr>
          <w:t>384</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02.07.2013)</w:t>
        </w:r>
        <w:r w:rsidR="007226AF" w:rsidRPr="00BF2626">
          <w:rPr>
            <w:rFonts w:ascii="Times New Roman" w:hAnsi="Times New Roman"/>
            <w:spacing w:val="2"/>
          </w:rPr>
          <w:t>»</w:t>
        </w:r>
        <w:r w:rsidR="00123863" w:rsidRPr="00BF2626">
          <w:rPr>
            <w:rFonts w:ascii="Times New Roman" w:hAnsi="Times New Roman"/>
            <w:spacing w:val="2"/>
          </w:rPr>
          <w:t>Технический регламент о безопасности зданий и сооружений</w:t>
        </w:r>
        <w:r w:rsidR="007226AF" w:rsidRPr="00BF2626">
          <w:rPr>
            <w:rFonts w:ascii="Times New Roman" w:hAnsi="Times New Roman"/>
            <w:spacing w:val="2"/>
          </w:rPr>
          <w:t>»</w:t>
        </w:r>
      </w:hyperlink>
    </w:p>
    <w:p w14:paraId="675DE78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887087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6" w:tgtFrame="_blank" w:history="1">
        <w:r w:rsidR="00123863" w:rsidRPr="00BF2626">
          <w:rPr>
            <w:rFonts w:ascii="Times New Roman" w:hAnsi="Times New Roman"/>
            <w:spacing w:val="2"/>
          </w:rPr>
          <w:t>Федеральный закон от 27.07.2010 N </w:t>
        </w:r>
        <w:r w:rsidR="00123863" w:rsidRPr="00BF2626">
          <w:rPr>
            <w:rFonts w:ascii="Times New Roman" w:hAnsi="Times New Roman"/>
            <w:b/>
            <w:bCs/>
            <w:spacing w:val="2"/>
          </w:rPr>
          <w:t>190</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29.07.2018)</w:t>
        </w:r>
        <w:r w:rsidR="007226AF" w:rsidRPr="00BF2626">
          <w:rPr>
            <w:rFonts w:ascii="Times New Roman" w:hAnsi="Times New Roman"/>
            <w:spacing w:val="2"/>
          </w:rPr>
          <w:t>»</w:t>
        </w:r>
        <w:r w:rsidR="00123863" w:rsidRPr="00BF2626">
          <w:rPr>
            <w:rFonts w:ascii="Times New Roman" w:hAnsi="Times New Roman"/>
            <w:spacing w:val="2"/>
          </w:rPr>
          <w:t>О теплоснабжении</w:t>
        </w:r>
        <w:r w:rsidR="007226AF" w:rsidRPr="00BF2626">
          <w:rPr>
            <w:rFonts w:ascii="Times New Roman" w:hAnsi="Times New Roman"/>
            <w:spacing w:val="2"/>
          </w:rPr>
          <w:t>»</w:t>
        </w:r>
      </w:hyperlink>
    </w:p>
    <w:p w14:paraId="0F5CBDD0"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73EA7C59" w14:textId="77777777" w:rsidR="00123863" w:rsidRPr="00BF2626" w:rsidRDefault="00123863" w:rsidP="007226AF">
      <w:pPr>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Федеральный закон от 11.07.2011 N </w:t>
      </w:r>
      <w:r w:rsidRPr="00BF2626">
        <w:rPr>
          <w:rStyle w:val="b"/>
          <w:rFonts w:ascii="Times New Roman" w:hAnsi="Times New Roman"/>
          <w:b/>
          <w:bCs/>
          <w:spacing w:val="2"/>
          <w:shd w:val="clear" w:color="auto" w:fill="FFFFFF"/>
        </w:rPr>
        <w:t>190</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02.07.2013)</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Об обращении с радиоактивными отходами и о внесении изменений в отдельные законодательные акты Российской Федерации</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(с изм. и доп., вступающими в силу с 16.07.2013)</w:t>
      </w:r>
    </w:p>
    <w:p w14:paraId="05B14D7C" w14:textId="77777777" w:rsidR="00123863" w:rsidRPr="00BF2626" w:rsidRDefault="00123863" w:rsidP="007226AF">
      <w:pPr>
        <w:spacing w:after="0" w:line="240" w:lineRule="auto"/>
        <w:jc w:val="both"/>
        <w:rPr>
          <w:rStyle w:val="blk"/>
          <w:rFonts w:ascii="Times New Roman" w:hAnsi="Times New Roman"/>
          <w:spacing w:val="2"/>
          <w:sz w:val="8"/>
          <w:szCs w:val="8"/>
          <w:shd w:val="clear" w:color="auto" w:fill="FFFFFF"/>
        </w:rPr>
      </w:pPr>
    </w:p>
    <w:p w14:paraId="7DF637EE" w14:textId="77777777" w:rsidR="00123863" w:rsidRPr="00BF2626" w:rsidRDefault="00123863" w:rsidP="007226AF">
      <w:pPr>
        <w:spacing w:after="0" w:line="240" w:lineRule="auto"/>
        <w:jc w:val="both"/>
        <w:rPr>
          <w:rFonts w:ascii="Times New Roman" w:hAnsi="Times New Roman"/>
          <w:spacing w:val="2"/>
        </w:rPr>
      </w:pPr>
      <w:r w:rsidRPr="00BF2626">
        <w:rPr>
          <w:rStyle w:val="blk"/>
          <w:rFonts w:ascii="Times New Roman" w:hAnsi="Times New Roman"/>
          <w:spacing w:val="2"/>
          <w:shd w:val="clear" w:color="auto" w:fill="FFFFFF"/>
        </w:rPr>
        <w:t>Федеральный закон от 07.12.2011 N </w:t>
      </w:r>
      <w:r w:rsidRPr="00BF2626">
        <w:rPr>
          <w:rStyle w:val="b"/>
          <w:rFonts w:ascii="Times New Roman" w:hAnsi="Times New Roman"/>
          <w:b/>
          <w:bCs/>
          <w:spacing w:val="2"/>
          <w:shd w:val="clear" w:color="auto" w:fill="FFFFFF"/>
        </w:rPr>
        <w:t>416</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ФЗ</w:t>
      </w:r>
      <w:r w:rsidRPr="00BF2626">
        <w:rPr>
          <w:rStyle w:val="blk"/>
          <w:rFonts w:ascii="Times New Roman" w:hAnsi="Times New Roman"/>
          <w:spacing w:val="2"/>
          <w:shd w:val="clear" w:color="auto" w:fill="FFFFFF"/>
        </w:rPr>
        <w:t> (ред. от 25.12.2018)</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О водоснабжении и водоотведении</w:t>
      </w:r>
      <w:r w:rsidR="007226AF" w:rsidRPr="00BF2626">
        <w:rPr>
          <w:rStyle w:val="blk"/>
          <w:rFonts w:ascii="Times New Roman" w:hAnsi="Times New Roman"/>
          <w:spacing w:val="2"/>
          <w:shd w:val="clear" w:color="auto" w:fill="FFFFFF"/>
        </w:rPr>
        <w:t>»</w:t>
      </w:r>
      <w:r w:rsidRPr="00BF2626">
        <w:rPr>
          <w:rFonts w:ascii="Times New Roman" w:hAnsi="Times New Roman"/>
          <w:spacing w:val="2"/>
        </w:rPr>
        <w:br/>
      </w:r>
    </w:p>
    <w:p w14:paraId="69CC93E7" w14:textId="77777777" w:rsidR="00123863" w:rsidRPr="00BF2626" w:rsidRDefault="00000000" w:rsidP="007226AF">
      <w:pPr>
        <w:spacing w:after="0" w:line="240" w:lineRule="auto"/>
        <w:jc w:val="both"/>
        <w:rPr>
          <w:rFonts w:ascii="Times New Roman" w:hAnsi="Times New Roman"/>
          <w:spacing w:val="2"/>
        </w:rPr>
      </w:pPr>
      <w:hyperlink r:id="rId47" w:tgtFrame="_blank" w:history="1">
        <w:r w:rsidR="00123863" w:rsidRPr="00BF2626">
          <w:rPr>
            <w:rFonts w:ascii="Times New Roman" w:hAnsi="Times New Roman"/>
            <w:spacing w:val="2"/>
          </w:rPr>
          <w:t>Федеральный закон от 19.07.2011 N </w:t>
        </w:r>
        <w:r w:rsidR="00123863" w:rsidRPr="00BF2626">
          <w:rPr>
            <w:rFonts w:ascii="Times New Roman" w:hAnsi="Times New Roman"/>
            <w:b/>
            <w:bCs/>
            <w:spacing w:val="2"/>
          </w:rPr>
          <w:t>247</w:t>
        </w:r>
        <w:r w:rsidR="00123863" w:rsidRPr="00BF2626">
          <w:rPr>
            <w:rFonts w:ascii="Times New Roman" w:hAnsi="Times New Roman"/>
            <w:spacing w:val="2"/>
          </w:rPr>
          <w:t>-</w:t>
        </w:r>
        <w:r w:rsidR="00123863" w:rsidRPr="00BF2626">
          <w:rPr>
            <w:rFonts w:ascii="Times New Roman" w:hAnsi="Times New Roman"/>
            <w:b/>
            <w:bCs/>
            <w:spacing w:val="2"/>
          </w:rPr>
          <w:t>ФЗ</w:t>
        </w:r>
        <w:r w:rsidR="00123863" w:rsidRPr="00BF2626">
          <w:rPr>
            <w:rFonts w:ascii="Times New Roman" w:hAnsi="Times New Roman"/>
            <w:spacing w:val="2"/>
          </w:rPr>
          <w:t> (ред. от 23.04.2018)</w:t>
        </w:r>
        <w:r w:rsidR="007226AF" w:rsidRPr="00BF2626">
          <w:rPr>
            <w:rFonts w:ascii="Times New Roman" w:hAnsi="Times New Roman"/>
            <w:spacing w:val="2"/>
          </w:rPr>
          <w:t>»</w:t>
        </w:r>
        <w:r w:rsidR="00123863" w:rsidRPr="00BF2626">
          <w:rPr>
            <w:rFonts w:ascii="Times New Roman" w:hAnsi="Times New Roman"/>
            <w:spacing w:val="2"/>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7226AF" w:rsidRPr="00BF2626">
          <w:rPr>
            <w:rFonts w:ascii="Times New Roman" w:hAnsi="Times New Roman"/>
            <w:spacing w:val="2"/>
          </w:rPr>
          <w:t>»</w:t>
        </w:r>
      </w:hyperlink>
    </w:p>
    <w:p w14:paraId="6852FB3A" w14:textId="77777777" w:rsidR="00123863" w:rsidRPr="00BF2626" w:rsidRDefault="00123863" w:rsidP="007226AF">
      <w:pPr>
        <w:spacing w:after="0" w:line="240" w:lineRule="auto"/>
        <w:jc w:val="both"/>
        <w:rPr>
          <w:rFonts w:ascii="Times New Roman" w:hAnsi="Times New Roman"/>
          <w:sz w:val="8"/>
          <w:szCs w:val="8"/>
        </w:rPr>
      </w:pPr>
    </w:p>
    <w:p w14:paraId="527CD901" w14:textId="77777777" w:rsidR="00123863" w:rsidRPr="00BF2626" w:rsidRDefault="00000000" w:rsidP="007226AF">
      <w:pPr>
        <w:spacing w:after="0" w:line="240" w:lineRule="auto"/>
        <w:jc w:val="both"/>
        <w:rPr>
          <w:rFonts w:ascii="Times New Roman" w:hAnsi="Times New Roman"/>
        </w:rPr>
      </w:pPr>
      <w:hyperlink r:id="rId48" w:tgtFrame="_blank" w:history="1">
        <w:r w:rsidR="00123863" w:rsidRPr="00BF2626">
          <w:rPr>
            <w:rFonts w:ascii="Times New Roman" w:hAnsi="Times New Roman"/>
          </w:rPr>
          <w:t>Федеральный закон от 29.12.2012 N </w:t>
        </w:r>
        <w:r w:rsidR="00123863" w:rsidRPr="00BF2626">
          <w:rPr>
            <w:rFonts w:ascii="Times New Roman" w:hAnsi="Times New Roman"/>
            <w:b/>
            <w:bCs/>
          </w:rPr>
          <w:t>273</w:t>
        </w:r>
        <w:r w:rsidR="00123863" w:rsidRPr="00BF2626">
          <w:rPr>
            <w:rFonts w:ascii="Times New Roman" w:hAnsi="Times New Roman"/>
          </w:rPr>
          <w:t>-</w:t>
        </w:r>
        <w:r w:rsidR="00123863" w:rsidRPr="00BF2626">
          <w:rPr>
            <w:rFonts w:ascii="Times New Roman" w:hAnsi="Times New Roman"/>
            <w:b/>
            <w:bCs/>
          </w:rPr>
          <w:t>ФЗ</w:t>
        </w:r>
        <w:r w:rsidR="00123863" w:rsidRPr="00BF2626">
          <w:rPr>
            <w:rFonts w:ascii="Times New Roman" w:hAnsi="Times New Roman"/>
          </w:rPr>
          <w:t> (ред. от 25.12.2018)</w:t>
        </w:r>
        <w:r w:rsidR="007226AF" w:rsidRPr="00BF2626">
          <w:rPr>
            <w:rFonts w:ascii="Times New Roman" w:hAnsi="Times New Roman"/>
          </w:rPr>
          <w:t>»</w:t>
        </w:r>
        <w:r w:rsidR="00123863" w:rsidRPr="00BF2626">
          <w:rPr>
            <w:rFonts w:ascii="Times New Roman" w:hAnsi="Times New Roman"/>
          </w:rPr>
          <w:t>Об образовании в Российской Федерации</w:t>
        </w:r>
        <w:r w:rsidR="007226AF" w:rsidRPr="00BF2626">
          <w:rPr>
            <w:rFonts w:ascii="Times New Roman" w:hAnsi="Times New Roman"/>
          </w:rPr>
          <w:t>»</w:t>
        </w:r>
      </w:hyperlink>
    </w:p>
    <w:p w14:paraId="1A9DDBA6" w14:textId="77777777" w:rsidR="00727754" w:rsidRPr="00BF2626" w:rsidRDefault="00727754" w:rsidP="007226AF">
      <w:pPr>
        <w:spacing w:after="0" w:line="240" w:lineRule="auto"/>
        <w:jc w:val="both"/>
        <w:rPr>
          <w:rFonts w:ascii="Times New Roman" w:hAnsi="Times New Roman"/>
        </w:rPr>
      </w:pPr>
    </w:p>
    <w:p w14:paraId="639BE94C" w14:textId="77777777" w:rsidR="00727754" w:rsidRPr="00BF2626" w:rsidRDefault="00727754" w:rsidP="00EA74E3">
      <w:pPr>
        <w:spacing w:after="0" w:line="240" w:lineRule="auto"/>
        <w:jc w:val="both"/>
        <w:rPr>
          <w:rFonts w:ascii="Times New Roman" w:hAnsi="Times New Roman"/>
        </w:rPr>
      </w:pPr>
    </w:p>
    <w:p w14:paraId="6F51F70D" w14:textId="77777777" w:rsidR="00123863" w:rsidRPr="00BF2626" w:rsidRDefault="00123863" w:rsidP="00EA74E3">
      <w:pPr>
        <w:spacing w:after="0" w:line="240" w:lineRule="auto"/>
        <w:jc w:val="center"/>
        <w:rPr>
          <w:rFonts w:ascii="Times New Roman" w:hAnsi="Times New Roman"/>
          <w:b/>
          <w:bCs/>
          <w:sz w:val="28"/>
          <w:szCs w:val="28"/>
        </w:rPr>
      </w:pPr>
      <w:r w:rsidRPr="00BF2626">
        <w:rPr>
          <w:rFonts w:ascii="Times New Roman" w:hAnsi="Times New Roman"/>
          <w:b/>
          <w:bCs/>
          <w:sz w:val="28"/>
          <w:szCs w:val="28"/>
        </w:rPr>
        <w:t>Иные нормативные акты Российской Федерации</w:t>
      </w:r>
    </w:p>
    <w:p w14:paraId="367FA3E3" w14:textId="77777777" w:rsidR="00123863" w:rsidRPr="00BF2626" w:rsidRDefault="00123863" w:rsidP="007226AF">
      <w:pPr>
        <w:spacing w:after="0" w:line="240" w:lineRule="auto"/>
        <w:ind w:firstLine="709"/>
        <w:jc w:val="both"/>
        <w:rPr>
          <w:rFonts w:ascii="Times New Roman" w:hAnsi="Times New Roman"/>
          <w:sz w:val="8"/>
          <w:szCs w:val="8"/>
        </w:rPr>
      </w:pPr>
    </w:p>
    <w:p w14:paraId="59BF002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49" w:tgtFrame="_blank" w:history="1">
        <w:r w:rsidR="00123863" w:rsidRPr="00BF2626">
          <w:rPr>
            <w:rFonts w:ascii="Times New Roman" w:hAnsi="Times New Roman"/>
            <w:spacing w:val="2"/>
          </w:rPr>
          <w:t>Указ Президента РФ от </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10</w:t>
        </w:r>
        <w:r w:rsidR="00123863" w:rsidRPr="00BF2626">
          <w:rPr>
            <w:rFonts w:ascii="Times New Roman" w:hAnsi="Times New Roman"/>
            <w:spacing w:val="2"/>
          </w:rPr>
          <w:t>.</w:t>
        </w:r>
        <w:r w:rsidR="00123863" w:rsidRPr="00BF2626">
          <w:rPr>
            <w:rFonts w:ascii="Times New Roman" w:hAnsi="Times New Roman"/>
            <w:b/>
            <w:bCs/>
            <w:spacing w:val="2"/>
          </w:rPr>
          <w:t>1992</w:t>
        </w:r>
        <w:r w:rsidR="00123863" w:rsidRPr="00BF2626">
          <w:rPr>
            <w:rFonts w:ascii="Times New Roman" w:hAnsi="Times New Roman"/>
            <w:spacing w:val="2"/>
          </w:rPr>
          <w:t> N </w:t>
        </w:r>
        <w:r w:rsidR="00123863" w:rsidRPr="00BF2626">
          <w:rPr>
            <w:rFonts w:ascii="Times New Roman" w:hAnsi="Times New Roman"/>
            <w:b/>
            <w:bCs/>
            <w:spacing w:val="2"/>
          </w:rPr>
          <w:t>1156</w:t>
        </w:r>
        <w:r w:rsidR="00123863" w:rsidRPr="00BF2626">
          <w:rPr>
            <w:rFonts w:ascii="Times New Roman" w:hAnsi="Times New Roman"/>
            <w:spacing w:val="2"/>
          </w:rPr>
          <w:t> (ред. от 03.11.1999)</w:t>
        </w:r>
        <w:r w:rsidR="007226AF" w:rsidRPr="00BF2626">
          <w:rPr>
            <w:rFonts w:ascii="Times New Roman" w:hAnsi="Times New Roman"/>
            <w:spacing w:val="2"/>
          </w:rPr>
          <w:t>»</w:t>
        </w:r>
        <w:r w:rsidR="00123863" w:rsidRPr="00BF2626">
          <w:rPr>
            <w:rFonts w:ascii="Times New Roman" w:hAnsi="Times New Roman"/>
            <w:spacing w:val="2"/>
          </w:rPr>
          <w:t>О мерах по формированию доступной для инвалидов среды жизнедеятельности</w:t>
        </w:r>
        <w:r w:rsidR="007226AF" w:rsidRPr="00BF2626">
          <w:rPr>
            <w:rFonts w:ascii="Times New Roman" w:hAnsi="Times New Roman"/>
            <w:spacing w:val="2"/>
          </w:rPr>
          <w:t>»</w:t>
        </w:r>
      </w:hyperlink>
    </w:p>
    <w:p w14:paraId="0F76877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13837F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0" w:tgtFrame="_blank" w:history="1">
        <w:r w:rsidR="00123863" w:rsidRPr="00BF2626">
          <w:rPr>
            <w:rFonts w:ascii="Times New Roman" w:hAnsi="Times New Roman"/>
            <w:spacing w:val="2"/>
          </w:rPr>
          <w:t>Указ Президента РФ от </w:t>
        </w:r>
        <w:r w:rsidR="00123863" w:rsidRPr="00BF2626">
          <w:rPr>
            <w:rFonts w:ascii="Times New Roman" w:hAnsi="Times New Roman"/>
            <w:b/>
            <w:bCs/>
            <w:spacing w:val="2"/>
          </w:rPr>
          <w:t>30</w:t>
        </w:r>
        <w:r w:rsidR="00123863" w:rsidRPr="00BF2626">
          <w:rPr>
            <w:rFonts w:ascii="Times New Roman" w:hAnsi="Times New Roman"/>
            <w:spacing w:val="2"/>
          </w:rPr>
          <w:t>.</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1992</w:t>
        </w:r>
        <w:r w:rsidR="00123863" w:rsidRPr="00BF2626">
          <w:rPr>
            <w:rFonts w:ascii="Times New Roman" w:hAnsi="Times New Roman"/>
            <w:spacing w:val="2"/>
          </w:rPr>
          <w:t> N </w:t>
        </w:r>
        <w:r w:rsidR="00123863" w:rsidRPr="00BF2626">
          <w:rPr>
            <w:rFonts w:ascii="Times New Roman" w:hAnsi="Times New Roman"/>
            <w:b/>
            <w:bCs/>
            <w:spacing w:val="2"/>
          </w:rPr>
          <w:t>1487</w:t>
        </w:r>
        <w:r w:rsidR="00123863" w:rsidRPr="00BF2626">
          <w:rPr>
            <w:rFonts w:ascii="Times New Roman" w:hAnsi="Times New Roman"/>
            <w:spacing w:val="2"/>
          </w:rPr>
          <w:t> (ред. от 17.05.2007)</w:t>
        </w:r>
        <w:r w:rsidR="007226AF" w:rsidRPr="00BF2626">
          <w:rPr>
            <w:rFonts w:ascii="Times New Roman" w:hAnsi="Times New Roman"/>
            <w:spacing w:val="2"/>
          </w:rPr>
          <w:t>»</w:t>
        </w:r>
        <w:r w:rsidR="00123863" w:rsidRPr="00BF2626">
          <w:rPr>
            <w:rFonts w:ascii="Times New Roman" w:hAnsi="Times New Roman"/>
            <w:spacing w:val="2"/>
          </w:rPr>
          <w:t>Об особо ценных объектах культурного наследия народов Российской Федерации</w:t>
        </w:r>
        <w:r w:rsidR="007226AF" w:rsidRPr="00BF2626">
          <w:rPr>
            <w:rFonts w:ascii="Times New Roman" w:hAnsi="Times New Roman"/>
            <w:spacing w:val="2"/>
          </w:rPr>
          <w:t>»</w:t>
        </w:r>
      </w:hyperlink>
    </w:p>
    <w:p w14:paraId="74C73CF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A79D75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1"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07</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1996</w:t>
        </w:r>
        <w:r w:rsidR="00123863" w:rsidRPr="00BF2626">
          <w:rPr>
            <w:rFonts w:ascii="Times New Roman" w:hAnsi="Times New Roman"/>
            <w:spacing w:val="2"/>
          </w:rPr>
          <w:t> N </w:t>
        </w:r>
        <w:r w:rsidR="00123863" w:rsidRPr="00BF2626">
          <w:rPr>
            <w:rFonts w:ascii="Times New Roman" w:hAnsi="Times New Roman"/>
            <w:b/>
            <w:bCs/>
            <w:spacing w:val="2"/>
          </w:rPr>
          <w:t>1449</w:t>
        </w:r>
        <w:r w:rsidR="007226AF" w:rsidRPr="00BF2626">
          <w:rPr>
            <w:rFonts w:ascii="Times New Roman" w:hAnsi="Times New Roman"/>
            <w:spacing w:val="2"/>
          </w:rPr>
          <w:t>»</w:t>
        </w:r>
        <w:r w:rsidR="00123863" w:rsidRPr="00BF2626">
          <w:rPr>
            <w:rFonts w:ascii="Times New Roman" w:hAnsi="Times New Roman"/>
            <w:spacing w:val="2"/>
          </w:rPr>
          <w:t>О мерах по обеспечению беспрепятственного доступа инвалидов к информации и объектам социальной инфраструктуры</w:t>
        </w:r>
        <w:r w:rsidR="007226AF" w:rsidRPr="00BF2626">
          <w:rPr>
            <w:rFonts w:ascii="Times New Roman" w:hAnsi="Times New Roman"/>
            <w:spacing w:val="2"/>
          </w:rPr>
          <w:t>»</w:t>
        </w:r>
      </w:hyperlink>
    </w:p>
    <w:p w14:paraId="4F4642A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578B12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2"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20</w:t>
        </w:r>
        <w:r w:rsidR="00123863" w:rsidRPr="00BF2626">
          <w:rPr>
            <w:rFonts w:ascii="Times New Roman" w:hAnsi="Times New Roman"/>
            <w:spacing w:val="2"/>
          </w:rPr>
          <w:t>.</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2000</w:t>
        </w:r>
        <w:r w:rsidR="00123863" w:rsidRPr="00BF2626">
          <w:rPr>
            <w:rFonts w:ascii="Times New Roman" w:hAnsi="Times New Roman"/>
            <w:spacing w:val="2"/>
          </w:rPr>
          <w:t> N </w:t>
        </w:r>
        <w:r w:rsidR="00123863" w:rsidRPr="00BF2626">
          <w:rPr>
            <w:rFonts w:ascii="Times New Roman" w:hAnsi="Times New Roman"/>
            <w:b/>
            <w:bCs/>
            <w:spacing w:val="2"/>
          </w:rPr>
          <w:t>878</w:t>
        </w:r>
        <w:r w:rsidR="00123863" w:rsidRPr="00BF2626">
          <w:rPr>
            <w:rFonts w:ascii="Times New Roman" w:hAnsi="Times New Roman"/>
            <w:spacing w:val="2"/>
          </w:rPr>
          <w:t> (ред. от 17.05.2016)</w:t>
        </w:r>
        <w:r w:rsidR="007226AF" w:rsidRPr="00BF2626">
          <w:rPr>
            <w:rFonts w:ascii="Times New Roman" w:hAnsi="Times New Roman"/>
            <w:spacing w:val="2"/>
          </w:rPr>
          <w:t>»</w:t>
        </w:r>
        <w:r w:rsidR="00123863" w:rsidRPr="00BF2626">
          <w:rPr>
            <w:rFonts w:ascii="Times New Roman" w:hAnsi="Times New Roman"/>
            <w:spacing w:val="2"/>
          </w:rPr>
          <w:t>Об утверждении Правил охраны газораспределительных сетей</w:t>
        </w:r>
        <w:r w:rsidR="007226AF" w:rsidRPr="00BF2626">
          <w:rPr>
            <w:rFonts w:ascii="Times New Roman" w:hAnsi="Times New Roman"/>
            <w:spacing w:val="2"/>
          </w:rPr>
          <w:t>»</w:t>
        </w:r>
      </w:hyperlink>
    </w:p>
    <w:p w14:paraId="1231EC62"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04627B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3"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30</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2003</w:t>
        </w:r>
        <w:r w:rsidR="00123863" w:rsidRPr="00BF2626">
          <w:rPr>
            <w:rFonts w:ascii="Times New Roman" w:hAnsi="Times New Roman"/>
            <w:spacing w:val="2"/>
          </w:rPr>
          <w:t> N </w:t>
        </w:r>
        <w:r w:rsidR="00123863" w:rsidRPr="00BF2626">
          <w:rPr>
            <w:rFonts w:ascii="Times New Roman" w:hAnsi="Times New Roman"/>
            <w:b/>
            <w:bCs/>
            <w:spacing w:val="2"/>
          </w:rPr>
          <w:t>794</w:t>
        </w:r>
        <w:r w:rsidR="00123863" w:rsidRPr="00BF2626">
          <w:rPr>
            <w:rFonts w:ascii="Times New Roman" w:hAnsi="Times New Roman"/>
            <w:spacing w:val="2"/>
          </w:rPr>
          <w:t> (ред. от 29.11.2018)</w:t>
        </w:r>
        <w:r w:rsidR="007226AF" w:rsidRPr="00BF2626">
          <w:rPr>
            <w:rFonts w:ascii="Times New Roman" w:hAnsi="Times New Roman"/>
            <w:spacing w:val="2"/>
          </w:rPr>
          <w:t>»</w:t>
        </w:r>
        <w:r w:rsidR="00123863" w:rsidRPr="00BF2626">
          <w:rPr>
            <w:rFonts w:ascii="Times New Roman" w:hAnsi="Times New Roman"/>
            <w:spacing w:val="2"/>
          </w:rPr>
          <w:t>О единой государственной системе предупреждения и ликвидации чрезвычайных ситуаций</w:t>
        </w:r>
        <w:r w:rsidR="007226AF" w:rsidRPr="00BF2626">
          <w:rPr>
            <w:rFonts w:ascii="Times New Roman" w:hAnsi="Times New Roman"/>
            <w:spacing w:val="2"/>
          </w:rPr>
          <w:t>»</w:t>
        </w:r>
      </w:hyperlink>
    </w:p>
    <w:p w14:paraId="3E6DA511" w14:textId="77777777" w:rsidR="00123863" w:rsidRPr="00BF2626" w:rsidRDefault="00123863" w:rsidP="007226AF">
      <w:pPr>
        <w:spacing w:after="0" w:line="240" w:lineRule="auto"/>
        <w:jc w:val="both"/>
        <w:rPr>
          <w:rFonts w:ascii="Times New Roman" w:hAnsi="Times New Roman"/>
          <w:spacing w:val="2"/>
          <w:sz w:val="8"/>
          <w:szCs w:val="8"/>
        </w:rPr>
      </w:pPr>
    </w:p>
    <w:p w14:paraId="0F624902" w14:textId="77777777" w:rsidR="00123863" w:rsidRPr="00BF2626" w:rsidRDefault="00000000" w:rsidP="007226AF">
      <w:pPr>
        <w:spacing w:after="0" w:line="240" w:lineRule="auto"/>
        <w:jc w:val="both"/>
        <w:rPr>
          <w:rFonts w:ascii="Times New Roman" w:hAnsi="Times New Roman"/>
          <w:spacing w:val="2"/>
        </w:rPr>
      </w:pPr>
      <w:hyperlink r:id="rId54"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20</w:t>
        </w:r>
        <w:r w:rsidR="00123863" w:rsidRPr="00BF2626">
          <w:rPr>
            <w:rFonts w:ascii="Times New Roman" w:hAnsi="Times New Roman"/>
            <w:spacing w:val="2"/>
          </w:rPr>
          <w:t>.</w:t>
        </w:r>
        <w:r w:rsidR="00123863" w:rsidRPr="00BF2626">
          <w:rPr>
            <w:rFonts w:ascii="Times New Roman" w:hAnsi="Times New Roman"/>
            <w:b/>
            <w:bCs/>
            <w:spacing w:val="2"/>
          </w:rPr>
          <w:t>06</w:t>
        </w:r>
        <w:r w:rsidR="00123863" w:rsidRPr="00BF2626">
          <w:rPr>
            <w:rFonts w:ascii="Times New Roman" w:hAnsi="Times New Roman"/>
            <w:spacing w:val="2"/>
          </w:rPr>
          <w:t>.</w:t>
        </w:r>
        <w:r w:rsidR="00123863" w:rsidRPr="00BF2626">
          <w:rPr>
            <w:rFonts w:ascii="Times New Roman" w:hAnsi="Times New Roman"/>
            <w:b/>
            <w:bCs/>
            <w:spacing w:val="2"/>
          </w:rPr>
          <w:t>2006</w:t>
        </w:r>
        <w:r w:rsidR="00123863" w:rsidRPr="00BF2626">
          <w:rPr>
            <w:rFonts w:ascii="Times New Roman" w:hAnsi="Times New Roman"/>
            <w:spacing w:val="2"/>
          </w:rPr>
          <w:t> N </w:t>
        </w:r>
        <w:r w:rsidR="00123863" w:rsidRPr="00BF2626">
          <w:rPr>
            <w:rFonts w:ascii="Times New Roman" w:hAnsi="Times New Roman"/>
            <w:b/>
            <w:bCs/>
            <w:spacing w:val="2"/>
          </w:rPr>
          <w:t>384</w:t>
        </w:r>
        <w:r w:rsidR="00123863" w:rsidRPr="00BF2626">
          <w:rPr>
            <w:rFonts w:ascii="Times New Roman" w:hAnsi="Times New Roman"/>
            <w:spacing w:val="2"/>
          </w:rPr>
          <w:t> (ред. от 15.06.2009)</w:t>
        </w:r>
        <w:r w:rsidR="007226AF" w:rsidRPr="00BF2626">
          <w:rPr>
            <w:rFonts w:ascii="Times New Roman" w:hAnsi="Times New Roman"/>
            <w:spacing w:val="2"/>
          </w:rPr>
          <w:t>»</w:t>
        </w:r>
        <w:r w:rsidR="00123863" w:rsidRPr="00BF2626">
          <w:rPr>
            <w:rFonts w:ascii="Times New Roman" w:hAnsi="Times New Roman"/>
            <w:spacing w:val="2"/>
          </w:rPr>
          <w:t>Об утверждении Правил определения границ зон охраняемых объектов и согласования градостроительных регламентов для таких зон</w:t>
        </w:r>
        <w:r w:rsidR="007226AF" w:rsidRPr="00BF2626">
          <w:rPr>
            <w:rFonts w:ascii="Times New Roman" w:hAnsi="Times New Roman"/>
            <w:spacing w:val="2"/>
          </w:rPr>
          <w:t>»</w:t>
        </w:r>
      </w:hyperlink>
    </w:p>
    <w:p w14:paraId="48977E4F" w14:textId="77777777" w:rsidR="00123863" w:rsidRPr="00BF2626" w:rsidRDefault="00123863" w:rsidP="007226AF">
      <w:pPr>
        <w:spacing w:after="0" w:line="240" w:lineRule="auto"/>
        <w:jc w:val="both"/>
        <w:rPr>
          <w:rFonts w:ascii="Times New Roman" w:hAnsi="Times New Roman"/>
          <w:spacing w:val="2"/>
          <w:sz w:val="8"/>
          <w:szCs w:val="8"/>
        </w:rPr>
      </w:pPr>
    </w:p>
    <w:p w14:paraId="76D5797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5"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09</w:t>
        </w:r>
        <w:r w:rsidR="00123863" w:rsidRPr="00BF2626">
          <w:rPr>
            <w:rFonts w:ascii="Times New Roman" w:hAnsi="Times New Roman"/>
            <w:spacing w:val="2"/>
          </w:rPr>
          <w:t>.</w:t>
        </w:r>
        <w:r w:rsidR="00123863" w:rsidRPr="00BF2626">
          <w:rPr>
            <w:rFonts w:ascii="Times New Roman" w:hAnsi="Times New Roman"/>
            <w:b/>
            <w:bCs/>
            <w:spacing w:val="2"/>
          </w:rPr>
          <w:t>2015</w:t>
        </w:r>
        <w:r w:rsidR="00123863" w:rsidRPr="00BF2626">
          <w:rPr>
            <w:rFonts w:ascii="Times New Roman" w:hAnsi="Times New Roman"/>
            <w:spacing w:val="2"/>
          </w:rPr>
          <w:t> N </w:t>
        </w:r>
        <w:r w:rsidR="00123863" w:rsidRPr="00BF2626">
          <w:rPr>
            <w:rFonts w:ascii="Times New Roman" w:hAnsi="Times New Roman"/>
            <w:b/>
            <w:bCs/>
            <w:spacing w:val="2"/>
          </w:rPr>
          <w:t>972</w:t>
        </w:r>
        <w:r w:rsidR="007226AF" w:rsidRPr="00BF2626">
          <w:rPr>
            <w:rFonts w:ascii="Times New Roman" w:hAnsi="Times New Roman"/>
            <w:spacing w:val="2"/>
          </w:rPr>
          <w:t>»</w:t>
        </w:r>
        <w:r w:rsidR="00123863" w:rsidRPr="00BF2626">
          <w:rPr>
            <w:rFonts w:ascii="Times New Roman" w:hAnsi="Times New Roman"/>
            <w:spacing w:val="2"/>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7226AF" w:rsidRPr="00BF2626">
          <w:rPr>
            <w:rFonts w:ascii="Times New Roman" w:hAnsi="Times New Roman"/>
            <w:spacing w:val="2"/>
          </w:rPr>
          <w:t>»</w:t>
        </w:r>
      </w:hyperlink>
      <w:r w:rsidR="00123863" w:rsidRPr="00BF2626">
        <w:rPr>
          <w:rFonts w:ascii="Times New Roman" w:hAnsi="Times New Roman"/>
          <w:spacing w:val="2"/>
        </w:rPr>
        <w:t xml:space="preserve"> - НОВОЕ</w:t>
      </w:r>
    </w:p>
    <w:p w14:paraId="76A178C2"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BA2A30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6"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24</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2009</w:t>
        </w:r>
        <w:r w:rsidR="00123863" w:rsidRPr="00BF2626">
          <w:rPr>
            <w:rFonts w:ascii="Times New Roman" w:hAnsi="Times New Roman"/>
            <w:spacing w:val="2"/>
          </w:rPr>
          <w:t> N </w:t>
        </w:r>
        <w:r w:rsidR="00123863" w:rsidRPr="00BF2626">
          <w:rPr>
            <w:rFonts w:ascii="Times New Roman" w:hAnsi="Times New Roman"/>
            <w:b/>
            <w:bCs/>
            <w:spacing w:val="2"/>
          </w:rPr>
          <w:t>160</w:t>
        </w:r>
        <w:r w:rsidR="00123863" w:rsidRPr="00BF2626">
          <w:rPr>
            <w:rFonts w:ascii="Times New Roman" w:hAnsi="Times New Roman"/>
            <w:spacing w:val="2"/>
          </w:rPr>
          <w:t> (ред. от 21.12.2018)</w:t>
        </w:r>
        <w:r w:rsidR="007226AF" w:rsidRPr="00BF2626">
          <w:rPr>
            <w:rFonts w:ascii="Times New Roman" w:hAnsi="Times New Roman"/>
            <w:spacing w:val="2"/>
          </w:rPr>
          <w:t>»</w:t>
        </w:r>
        <w:r w:rsidR="00123863" w:rsidRPr="00BF2626">
          <w:rPr>
            <w:rFonts w:ascii="Times New Roman" w:hAnsi="Times New Roman"/>
            <w:spacing w:val="2"/>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226AF" w:rsidRPr="00BF2626">
          <w:rPr>
            <w:rFonts w:ascii="Times New Roman" w:hAnsi="Times New Roman"/>
            <w:spacing w:val="2"/>
          </w:rPr>
          <w:t>»</w:t>
        </w:r>
        <w:r w:rsidR="00123863" w:rsidRPr="00BF2626">
          <w:rPr>
            <w:rFonts w:ascii="Times New Roman" w:hAnsi="Times New Roman"/>
            <w:spacing w:val="2"/>
          </w:rPr>
          <w:t xml:space="preserve">(вместе с </w:t>
        </w:r>
        <w:r w:rsidR="007226AF" w:rsidRPr="00BF2626">
          <w:rPr>
            <w:rFonts w:ascii="Times New Roman" w:hAnsi="Times New Roman"/>
            <w:spacing w:val="2"/>
          </w:rPr>
          <w:t>«</w:t>
        </w:r>
        <w:r w:rsidR="00123863" w:rsidRPr="00BF2626">
          <w:rPr>
            <w:rFonts w:ascii="Times New Roman" w:hAnsi="Times New Roman"/>
            <w:spacing w:val="2"/>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226AF" w:rsidRPr="00BF2626">
          <w:rPr>
            <w:rFonts w:ascii="Times New Roman" w:hAnsi="Times New Roman"/>
            <w:spacing w:val="2"/>
          </w:rPr>
          <w:t>»</w:t>
        </w:r>
        <w:r w:rsidR="00123863" w:rsidRPr="00BF2626">
          <w:rPr>
            <w:rFonts w:ascii="Times New Roman" w:hAnsi="Times New Roman"/>
            <w:spacing w:val="2"/>
          </w:rPr>
          <w:t>)</w:t>
        </w:r>
      </w:hyperlink>
    </w:p>
    <w:p w14:paraId="1955742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E55B48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7"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09</w:t>
        </w:r>
        <w:r w:rsidR="00123863" w:rsidRPr="00BF2626">
          <w:rPr>
            <w:rFonts w:ascii="Times New Roman" w:hAnsi="Times New Roman"/>
            <w:spacing w:val="2"/>
          </w:rPr>
          <w:t>.</w:t>
        </w:r>
        <w:r w:rsidR="00123863" w:rsidRPr="00BF2626">
          <w:rPr>
            <w:rFonts w:ascii="Times New Roman" w:hAnsi="Times New Roman"/>
            <w:b/>
            <w:bCs/>
            <w:spacing w:val="2"/>
          </w:rPr>
          <w:t>2009</w:t>
        </w:r>
        <w:r w:rsidR="00123863" w:rsidRPr="00BF2626">
          <w:rPr>
            <w:rFonts w:ascii="Times New Roman" w:hAnsi="Times New Roman"/>
            <w:spacing w:val="2"/>
          </w:rPr>
          <w:t> N </w:t>
        </w:r>
        <w:r w:rsidR="00123863" w:rsidRPr="00BF2626">
          <w:rPr>
            <w:rFonts w:ascii="Times New Roman" w:hAnsi="Times New Roman"/>
            <w:b/>
            <w:bCs/>
            <w:spacing w:val="2"/>
          </w:rPr>
          <w:t>717</w:t>
        </w:r>
        <w:r w:rsidR="00123863" w:rsidRPr="00BF2626">
          <w:rPr>
            <w:rFonts w:ascii="Times New Roman" w:hAnsi="Times New Roman"/>
            <w:spacing w:val="2"/>
          </w:rPr>
          <w:t> (ред. от 11.03.2011)</w:t>
        </w:r>
        <w:r w:rsidR="007226AF" w:rsidRPr="00BF2626">
          <w:rPr>
            <w:rFonts w:ascii="Times New Roman" w:hAnsi="Times New Roman"/>
            <w:spacing w:val="2"/>
          </w:rPr>
          <w:t>»</w:t>
        </w:r>
        <w:r w:rsidR="00123863" w:rsidRPr="00BF2626">
          <w:rPr>
            <w:rFonts w:ascii="Times New Roman" w:hAnsi="Times New Roman"/>
            <w:spacing w:val="2"/>
          </w:rPr>
          <w:t>О нормах отвода земель для размещения автомобильных дорог и (или) объектов дорожного сервиса</w:t>
        </w:r>
        <w:r w:rsidR="007226AF" w:rsidRPr="00BF2626">
          <w:rPr>
            <w:rFonts w:ascii="Times New Roman" w:hAnsi="Times New Roman"/>
            <w:spacing w:val="2"/>
          </w:rPr>
          <w:t>»</w:t>
        </w:r>
      </w:hyperlink>
    </w:p>
    <w:p w14:paraId="38FAF63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EC4296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58"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14</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2009</w:t>
        </w:r>
        <w:r w:rsidR="00123863" w:rsidRPr="00BF2626">
          <w:rPr>
            <w:rFonts w:ascii="Times New Roman" w:hAnsi="Times New Roman"/>
            <w:spacing w:val="2"/>
          </w:rPr>
          <w:t> N </w:t>
        </w:r>
        <w:r w:rsidR="00123863" w:rsidRPr="00BF2626">
          <w:rPr>
            <w:rFonts w:ascii="Times New Roman" w:hAnsi="Times New Roman"/>
            <w:b/>
            <w:bCs/>
            <w:spacing w:val="2"/>
          </w:rPr>
          <w:t>1007</w:t>
        </w:r>
        <w:r w:rsidR="00123863" w:rsidRPr="00BF2626">
          <w:rPr>
            <w:rFonts w:ascii="Times New Roman" w:hAnsi="Times New Roman"/>
            <w:spacing w:val="2"/>
          </w:rPr>
          <w:t> (ред. от 25.08.2017)</w:t>
        </w:r>
        <w:r w:rsidR="007226AF" w:rsidRPr="00BF2626">
          <w:rPr>
            <w:rFonts w:ascii="Times New Roman" w:hAnsi="Times New Roman"/>
            <w:spacing w:val="2"/>
          </w:rPr>
          <w:t>»</w:t>
        </w:r>
        <w:r w:rsidR="00123863" w:rsidRPr="00BF2626">
          <w:rPr>
            <w:rFonts w:ascii="Times New Roman" w:hAnsi="Times New Roman"/>
            <w:spacing w:val="2"/>
          </w:rPr>
          <w:t>Об утверждении Положения об определении функциональных зон в лесопарковых зонах, площади и границ лесопарковых зон, зеленых зон</w:t>
        </w:r>
        <w:r w:rsidR="007226AF" w:rsidRPr="00BF2626">
          <w:rPr>
            <w:rFonts w:ascii="Times New Roman" w:hAnsi="Times New Roman"/>
            <w:spacing w:val="2"/>
          </w:rPr>
          <w:t>»</w:t>
        </w:r>
      </w:hyperlink>
    </w:p>
    <w:p w14:paraId="1674CEE0" w14:textId="77777777" w:rsidR="00123863" w:rsidRPr="00BF2626" w:rsidRDefault="00123863" w:rsidP="007226AF">
      <w:pPr>
        <w:spacing w:after="0" w:line="240" w:lineRule="auto"/>
        <w:jc w:val="both"/>
        <w:rPr>
          <w:rFonts w:ascii="Times New Roman" w:hAnsi="Times New Roman"/>
          <w:spacing w:val="2"/>
          <w:sz w:val="8"/>
          <w:szCs w:val="8"/>
        </w:rPr>
      </w:pPr>
    </w:p>
    <w:p w14:paraId="1A313048" w14:textId="77777777" w:rsidR="00123863" w:rsidRPr="00BF2626" w:rsidRDefault="00000000" w:rsidP="007226AF">
      <w:pPr>
        <w:spacing w:after="0" w:line="240" w:lineRule="auto"/>
        <w:jc w:val="both"/>
        <w:rPr>
          <w:rFonts w:ascii="Times New Roman" w:hAnsi="Times New Roman"/>
        </w:rPr>
      </w:pPr>
      <w:hyperlink r:id="rId59"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24</w:t>
        </w:r>
        <w:r w:rsidR="00123863" w:rsidRPr="00BF2626">
          <w:rPr>
            <w:rFonts w:ascii="Times New Roman" w:hAnsi="Times New Roman"/>
            <w:spacing w:val="2"/>
          </w:rPr>
          <w:t>.</w:t>
        </w:r>
        <w:r w:rsidR="00123863" w:rsidRPr="00BF2626">
          <w:rPr>
            <w:rFonts w:ascii="Times New Roman" w:hAnsi="Times New Roman"/>
            <w:b/>
            <w:bCs/>
            <w:spacing w:val="2"/>
          </w:rPr>
          <w:t>09</w:t>
        </w:r>
        <w:r w:rsidR="00123863" w:rsidRPr="00BF2626">
          <w:rPr>
            <w:rFonts w:ascii="Times New Roman" w:hAnsi="Times New Roman"/>
            <w:spacing w:val="2"/>
          </w:rPr>
          <w:t>.</w:t>
        </w:r>
        <w:r w:rsidR="00123863" w:rsidRPr="00BF2626">
          <w:rPr>
            <w:rFonts w:ascii="Times New Roman" w:hAnsi="Times New Roman"/>
            <w:b/>
            <w:bCs/>
            <w:spacing w:val="2"/>
          </w:rPr>
          <w:t>2010</w:t>
        </w:r>
        <w:r w:rsidR="00123863" w:rsidRPr="00BF2626">
          <w:rPr>
            <w:rFonts w:ascii="Times New Roman" w:hAnsi="Times New Roman"/>
            <w:spacing w:val="2"/>
          </w:rPr>
          <w:t> N </w:t>
        </w:r>
        <w:r w:rsidR="00123863" w:rsidRPr="00BF2626">
          <w:rPr>
            <w:rFonts w:ascii="Times New Roman" w:hAnsi="Times New Roman"/>
            <w:b/>
            <w:bCs/>
            <w:spacing w:val="2"/>
          </w:rPr>
          <w:t>754</w:t>
        </w:r>
        <w:r w:rsidR="007226AF" w:rsidRPr="00BF2626">
          <w:rPr>
            <w:rFonts w:ascii="Times New Roman" w:hAnsi="Times New Roman"/>
            <w:spacing w:val="2"/>
          </w:rPr>
          <w:t>»</w:t>
        </w:r>
        <w:r w:rsidR="00123863" w:rsidRPr="00BF2626">
          <w:rPr>
            <w:rFonts w:ascii="Times New Roman" w:hAnsi="Times New Roman"/>
            <w:spacing w:val="2"/>
          </w:rPr>
          <w:t>Об утверждении Правил установления нормативов минимальной обеспеченности населения площадью торговых объектов</w:t>
        </w:r>
        <w:r w:rsidR="007226AF" w:rsidRPr="00BF2626">
          <w:rPr>
            <w:rFonts w:ascii="Times New Roman" w:hAnsi="Times New Roman"/>
            <w:spacing w:val="2"/>
          </w:rPr>
          <w:t>»</w:t>
        </w:r>
      </w:hyperlink>
    </w:p>
    <w:p w14:paraId="6C1609E1" w14:textId="77777777" w:rsidR="00123863" w:rsidRPr="00BF2626" w:rsidRDefault="00123863" w:rsidP="007226AF">
      <w:pPr>
        <w:spacing w:after="0" w:line="240" w:lineRule="auto"/>
        <w:jc w:val="both"/>
        <w:rPr>
          <w:rFonts w:ascii="Times New Roman" w:hAnsi="Times New Roman"/>
          <w:spacing w:val="2"/>
          <w:sz w:val="8"/>
          <w:szCs w:val="8"/>
        </w:rPr>
      </w:pPr>
    </w:p>
    <w:p w14:paraId="2485E0C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0"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22</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N </w:t>
        </w:r>
        <w:r w:rsidR="00123863" w:rsidRPr="00BF2626">
          <w:rPr>
            <w:rFonts w:ascii="Times New Roman" w:hAnsi="Times New Roman"/>
            <w:b/>
            <w:bCs/>
            <w:spacing w:val="2"/>
          </w:rPr>
          <w:t>1108</w:t>
        </w:r>
        <w:r w:rsidR="007226AF" w:rsidRPr="00BF2626">
          <w:rPr>
            <w:rFonts w:ascii="Times New Roman" w:hAnsi="Times New Roman"/>
            <w:spacing w:val="2"/>
          </w:rPr>
          <w:t>»</w:t>
        </w:r>
        <w:r w:rsidR="00123863" w:rsidRPr="00BF2626">
          <w:rPr>
            <w:rFonts w:ascii="Times New Roman" w:hAnsi="Times New Roman"/>
            <w:spacing w:val="2"/>
          </w:rPr>
          <w:t>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r w:rsidR="007226AF" w:rsidRPr="00BF2626">
          <w:rPr>
            <w:rFonts w:ascii="Times New Roman" w:hAnsi="Times New Roman"/>
            <w:spacing w:val="2"/>
          </w:rPr>
          <w:t>»</w:t>
        </w:r>
      </w:hyperlink>
    </w:p>
    <w:p w14:paraId="3F0CABE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1"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25</w:t>
        </w:r>
        <w:r w:rsidR="00123863" w:rsidRPr="00BF2626">
          <w:rPr>
            <w:rFonts w:ascii="Times New Roman" w:hAnsi="Times New Roman"/>
            <w:spacing w:val="2"/>
          </w:rPr>
          <w:t>.</w:t>
        </w:r>
        <w:r w:rsidR="00123863" w:rsidRPr="00BF2626">
          <w:rPr>
            <w:rFonts w:ascii="Times New Roman" w:hAnsi="Times New Roman"/>
            <w:b/>
            <w:bCs/>
            <w:spacing w:val="2"/>
          </w:rPr>
          <w:t>04</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N </w:t>
        </w:r>
        <w:r w:rsidR="00123863" w:rsidRPr="00BF2626">
          <w:rPr>
            <w:rFonts w:ascii="Times New Roman" w:hAnsi="Times New Roman"/>
            <w:b/>
            <w:bCs/>
            <w:spacing w:val="2"/>
          </w:rPr>
          <w:t>390</w:t>
        </w:r>
        <w:r w:rsidR="00123863" w:rsidRPr="00BF2626">
          <w:rPr>
            <w:rFonts w:ascii="Times New Roman" w:hAnsi="Times New Roman"/>
            <w:spacing w:val="2"/>
          </w:rPr>
          <w:t> (ред. от 24.12.2018)</w:t>
        </w:r>
        <w:r w:rsidR="007226AF" w:rsidRPr="00BF2626">
          <w:rPr>
            <w:rFonts w:ascii="Times New Roman" w:hAnsi="Times New Roman"/>
            <w:spacing w:val="2"/>
          </w:rPr>
          <w:t>»</w:t>
        </w:r>
        <w:r w:rsidR="00123863" w:rsidRPr="00BF2626">
          <w:rPr>
            <w:rFonts w:ascii="Times New Roman" w:hAnsi="Times New Roman"/>
            <w:spacing w:val="2"/>
          </w:rPr>
          <w:t>О противопожарном режиме</w:t>
        </w:r>
        <w:r w:rsidR="007226AF" w:rsidRPr="00BF2626">
          <w:rPr>
            <w:rFonts w:ascii="Times New Roman" w:hAnsi="Times New Roman"/>
            <w:spacing w:val="2"/>
          </w:rPr>
          <w:t>»</w:t>
        </w:r>
        <w:r w:rsidR="00123863" w:rsidRPr="00BF2626">
          <w:rPr>
            <w:rFonts w:ascii="Times New Roman" w:hAnsi="Times New Roman"/>
            <w:spacing w:val="2"/>
          </w:rPr>
          <w:t xml:space="preserve">(вместе с </w:t>
        </w:r>
        <w:r w:rsidR="007226AF" w:rsidRPr="00BF2626">
          <w:rPr>
            <w:rFonts w:ascii="Times New Roman" w:hAnsi="Times New Roman"/>
            <w:spacing w:val="2"/>
          </w:rPr>
          <w:t>«</w:t>
        </w:r>
        <w:r w:rsidR="00123863" w:rsidRPr="00BF2626">
          <w:rPr>
            <w:rFonts w:ascii="Times New Roman" w:hAnsi="Times New Roman"/>
            <w:spacing w:val="2"/>
          </w:rPr>
          <w:t>Правилами противопожарного режима в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w:t>
        </w:r>
      </w:hyperlink>
    </w:p>
    <w:p w14:paraId="642C6C1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73B11F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2"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05</w:t>
        </w:r>
        <w:r w:rsidR="00123863" w:rsidRPr="00BF2626">
          <w:rPr>
            <w:rFonts w:ascii="Times New Roman" w:hAnsi="Times New Roman"/>
            <w:spacing w:val="2"/>
          </w:rPr>
          <w:t>.</w:t>
        </w:r>
        <w:r w:rsidR="00123863" w:rsidRPr="00BF2626">
          <w:rPr>
            <w:rFonts w:ascii="Times New Roman" w:hAnsi="Times New Roman"/>
            <w:b/>
            <w:bCs/>
            <w:spacing w:val="2"/>
          </w:rPr>
          <w:t>05</w:t>
        </w:r>
        <w:r w:rsidR="00123863" w:rsidRPr="00BF2626">
          <w:rPr>
            <w:rFonts w:ascii="Times New Roman" w:hAnsi="Times New Roman"/>
            <w:spacing w:val="2"/>
          </w:rPr>
          <w:t>.</w:t>
        </w:r>
        <w:r w:rsidR="00123863" w:rsidRPr="00BF2626">
          <w:rPr>
            <w:rFonts w:ascii="Times New Roman" w:hAnsi="Times New Roman"/>
            <w:b/>
            <w:bCs/>
            <w:spacing w:val="2"/>
          </w:rPr>
          <w:t>2014</w:t>
        </w:r>
        <w:r w:rsidR="00123863" w:rsidRPr="00BF2626">
          <w:rPr>
            <w:rFonts w:ascii="Times New Roman" w:hAnsi="Times New Roman"/>
            <w:spacing w:val="2"/>
          </w:rPr>
          <w:t> N </w:t>
        </w:r>
        <w:r w:rsidR="00123863" w:rsidRPr="00BF2626">
          <w:rPr>
            <w:rFonts w:ascii="Times New Roman" w:hAnsi="Times New Roman"/>
            <w:b/>
            <w:bCs/>
            <w:spacing w:val="2"/>
          </w:rPr>
          <w:t>405</w:t>
        </w:r>
        <w:r w:rsidR="00123863" w:rsidRPr="00BF2626">
          <w:rPr>
            <w:rFonts w:ascii="Times New Roman" w:hAnsi="Times New Roman"/>
            <w:spacing w:val="2"/>
          </w:rPr>
          <w:t> (ред. от 27.07.2017)</w:t>
        </w:r>
        <w:r w:rsidR="007226AF" w:rsidRPr="00BF2626">
          <w:rPr>
            <w:rFonts w:ascii="Times New Roman" w:hAnsi="Times New Roman"/>
            <w:spacing w:val="2"/>
          </w:rPr>
          <w:t>»</w:t>
        </w:r>
        <w:r w:rsidR="00123863" w:rsidRPr="00BF2626">
          <w:rPr>
            <w:rFonts w:ascii="Times New Roman" w:hAnsi="Times New Roman"/>
            <w:spacing w:val="2"/>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7226AF" w:rsidRPr="00BF2626">
          <w:rPr>
            <w:rFonts w:ascii="Times New Roman" w:hAnsi="Times New Roman"/>
            <w:spacing w:val="2"/>
          </w:rPr>
          <w:t>»</w:t>
        </w:r>
        <w:r w:rsidR="00123863" w:rsidRPr="00BF2626">
          <w:rPr>
            <w:rFonts w:ascii="Times New Roman" w:hAnsi="Times New Roman"/>
            <w:spacing w:val="2"/>
          </w:rPr>
          <w:t xml:space="preserve">(вместе с </w:t>
        </w:r>
        <w:r w:rsidR="007226AF" w:rsidRPr="00BF2626">
          <w:rPr>
            <w:rFonts w:ascii="Times New Roman" w:hAnsi="Times New Roman"/>
            <w:spacing w:val="2"/>
          </w:rPr>
          <w:t>«</w:t>
        </w:r>
        <w:r w:rsidR="00123863" w:rsidRPr="00BF2626">
          <w:rPr>
            <w:rFonts w:ascii="Times New Roman" w:hAnsi="Times New Roman"/>
            <w:spacing w:val="2"/>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7226AF" w:rsidRPr="00BF2626">
          <w:rPr>
            <w:rFonts w:ascii="Times New Roman" w:hAnsi="Times New Roman"/>
            <w:spacing w:val="2"/>
          </w:rPr>
          <w:t>»</w:t>
        </w:r>
        <w:r w:rsidR="00123863" w:rsidRPr="00BF2626">
          <w:rPr>
            <w:rFonts w:ascii="Times New Roman" w:hAnsi="Times New Roman"/>
            <w:spacing w:val="2"/>
          </w:rPr>
          <w:t>)</w:t>
        </w:r>
      </w:hyperlink>
    </w:p>
    <w:p w14:paraId="502CC3E9"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064AEA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3"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28</w:t>
        </w:r>
        <w:r w:rsidR="00123863" w:rsidRPr="00BF2626">
          <w:rPr>
            <w:rFonts w:ascii="Times New Roman" w:hAnsi="Times New Roman"/>
            <w:spacing w:val="2"/>
          </w:rPr>
          <w:t>.</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2014</w:t>
        </w:r>
        <w:r w:rsidR="00123863" w:rsidRPr="00BF2626">
          <w:rPr>
            <w:rFonts w:ascii="Times New Roman" w:hAnsi="Times New Roman"/>
            <w:spacing w:val="2"/>
          </w:rPr>
          <w:t> N </w:t>
        </w:r>
        <w:r w:rsidR="00123863" w:rsidRPr="00BF2626">
          <w:rPr>
            <w:rFonts w:ascii="Times New Roman" w:hAnsi="Times New Roman"/>
            <w:b/>
            <w:bCs/>
            <w:spacing w:val="2"/>
          </w:rPr>
          <w:t>1273</w:t>
        </w:r>
        <w:r w:rsidR="00123863" w:rsidRPr="00BF2626">
          <w:rPr>
            <w:rFonts w:ascii="Times New Roman" w:hAnsi="Times New Roman"/>
            <w:spacing w:val="2"/>
          </w:rPr>
          <w:t> (ред. от 17.11.2015)</w:t>
        </w:r>
        <w:r w:rsidR="007226AF" w:rsidRPr="00BF2626">
          <w:rPr>
            <w:rFonts w:ascii="Times New Roman" w:hAnsi="Times New Roman"/>
            <w:spacing w:val="2"/>
          </w:rPr>
          <w:t>»</w:t>
        </w:r>
        <w:r w:rsidR="00123863" w:rsidRPr="00BF2626">
          <w:rPr>
            <w:rFonts w:ascii="Times New Roman" w:hAnsi="Times New Roman"/>
            <w:spacing w:val="2"/>
          </w:rPr>
          <w:t>О Программе государственных гарантий бесплатного оказания гражданам медицинской помощи на 2015 год и на плановый период 2016 и 2017 годов</w:t>
        </w:r>
        <w:r w:rsidR="007226AF" w:rsidRPr="00BF2626">
          <w:rPr>
            <w:rFonts w:ascii="Times New Roman" w:hAnsi="Times New Roman"/>
            <w:spacing w:val="2"/>
          </w:rPr>
          <w:t>»</w:t>
        </w:r>
      </w:hyperlink>
    </w:p>
    <w:p w14:paraId="118D949D"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F8B113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4"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01</w:t>
        </w:r>
        <w:r w:rsidR="00123863" w:rsidRPr="00BF2626">
          <w:rPr>
            <w:rFonts w:ascii="Times New Roman" w:hAnsi="Times New Roman"/>
            <w:spacing w:val="2"/>
          </w:rPr>
          <w:t>.</w:t>
        </w:r>
        <w:r w:rsidR="00123863" w:rsidRPr="00BF2626">
          <w:rPr>
            <w:rFonts w:ascii="Times New Roman" w:hAnsi="Times New Roman"/>
            <w:b/>
            <w:bCs/>
            <w:spacing w:val="2"/>
          </w:rPr>
          <w:t>10</w:t>
        </w:r>
        <w:r w:rsidR="00123863" w:rsidRPr="00BF2626">
          <w:rPr>
            <w:rFonts w:ascii="Times New Roman" w:hAnsi="Times New Roman"/>
            <w:spacing w:val="2"/>
          </w:rPr>
          <w:t>.</w:t>
        </w:r>
        <w:r w:rsidR="00123863" w:rsidRPr="00BF2626">
          <w:rPr>
            <w:rFonts w:ascii="Times New Roman" w:hAnsi="Times New Roman"/>
            <w:b/>
            <w:bCs/>
            <w:spacing w:val="2"/>
          </w:rPr>
          <w:t>2015</w:t>
        </w:r>
        <w:r w:rsidR="00123863" w:rsidRPr="00BF2626">
          <w:rPr>
            <w:rFonts w:ascii="Times New Roman" w:hAnsi="Times New Roman"/>
            <w:spacing w:val="2"/>
          </w:rPr>
          <w:t> N </w:t>
        </w:r>
        <w:r w:rsidR="00123863" w:rsidRPr="00BF2626">
          <w:rPr>
            <w:rFonts w:ascii="Times New Roman" w:hAnsi="Times New Roman"/>
            <w:b/>
            <w:bCs/>
            <w:spacing w:val="2"/>
          </w:rPr>
          <w:t>1050</w:t>
        </w:r>
        <w:r w:rsidR="007226AF" w:rsidRPr="00BF2626">
          <w:rPr>
            <w:rFonts w:ascii="Times New Roman" w:hAnsi="Times New Roman"/>
            <w:spacing w:val="2"/>
          </w:rPr>
          <w:t>»</w:t>
        </w:r>
        <w:r w:rsidR="00123863" w:rsidRPr="00BF2626">
          <w:rPr>
            <w:rFonts w:ascii="Times New Roman" w:hAnsi="Times New Roman"/>
            <w:spacing w:val="2"/>
          </w:rPr>
          <w:t>Об утверждении требований к программам комплексного развития социальной инфраструктуры поселений, городских округов</w:t>
        </w:r>
        <w:r w:rsidR="007226AF" w:rsidRPr="00BF2626">
          <w:rPr>
            <w:rFonts w:ascii="Times New Roman" w:hAnsi="Times New Roman"/>
            <w:spacing w:val="2"/>
          </w:rPr>
          <w:t>»</w:t>
        </w:r>
      </w:hyperlink>
    </w:p>
    <w:p w14:paraId="152158EF"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B5D816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5" w:tgtFrame="_blank" w:history="1">
        <w:r w:rsidR="00123863" w:rsidRPr="00BF2626">
          <w:rPr>
            <w:rFonts w:ascii="Times New Roman" w:hAnsi="Times New Roman"/>
            <w:spacing w:val="2"/>
          </w:rPr>
          <w:t>Постановление Правительства РФ от </w:t>
        </w:r>
        <w:r w:rsidR="00123863" w:rsidRPr="00BF2626">
          <w:rPr>
            <w:rFonts w:ascii="Times New Roman" w:hAnsi="Times New Roman"/>
            <w:b/>
            <w:bCs/>
            <w:spacing w:val="2"/>
          </w:rPr>
          <w:t>25</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2015</w:t>
        </w:r>
        <w:r w:rsidR="00123863" w:rsidRPr="00BF2626">
          <w:rPr>
            <w:rFonts w:ascii="Times New Roman" w:hAnsi="Times New Roman"/>
            <w:spacing w:val="2"/>
          </w:rPr>
          <w:t> N </w:t>
        </w:r>
        <w:r w:rsidR="00123863" w:rsidRPr="00BF2626">
          <w:rPr>
            <w:rFonts w:ascii="Times New Roman" w:hAnsi="Times New Roman"/>
            <w:b/>
            <w:bCs/>
            <w:spacing w:val="2"/>
          </w:rPr>
          <w:t>1440</w:t>
        </w:r>
        <w:r w:rsidR="007226AF" w:rsidRPr="00BF2626">
          <w:rPr>
            <w:rFonts w:ascii="Times New Roman" w:hAnsi="Times New Roman"/>
            <w:spacing w:val="2"/>
          </w:rPr>
          <w:t>»</w:t>
        </w:r>
        <w:r w:rsidR="00123863" w:rsidRPr="00BF2626">
          <w:rPr>
            <w:rFonts w:ascii="Times New Roman" w:hAnsi="Times New Roman"/>
            <w:spacing w:val="2"/>
          </w:rPr>
          <w:t>Об утверждении требований к программам комплексного развития транспортной инфраструктуры поселений, городских округов</w:t>
        </w:r>
        <w:r w:rsidR="007226AF" w:rsidRPr="00BF2626">
          <w:rPr>
            <w:rFonts w:ascii="Times New Roman" w:hAnsi="Times New Roman"/>
            <w:spacing w:val="2"/>
          </w:rPr>
          <w:t>»</w:t>
        </w:r>
      </w:hyperlink>
    </w:p>
    <w:p w14:paraId="0D39DED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0271EE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6" w:tgtFrame="_blank" w:history="1">
        <w:r w:rsidR="00123863" w:rsidRPr="00BF2626">
          <w:rPr>
            <w:rFonts w:ascii="Times New Roman" w:hAnsi="Times New Roman"/>
            <w:spacing w:val="2"/>
          </w:rPr>
          <w:t>Распоряжение Правительства РФ от </w:t>
        </w:r>
        <w:r w:rsidR="00123863" w:rsidRPr="00BF2626">
          <w:rPr>
            <w:rFonts w:ascii="Times New Roman" w:hAnsi="Times New Roman"/>
            <w:b/>
            <w:bCs/>
            <w:spacing w:val="2"/>
          </w:rPr>
          <w:t>21</w:t>
        </w:r>
        <w:r w:rsidR="00123863" w:rsidRPr="00BF2626">
          <w:rPr>
            <w:rFonts w:ascii="Times New Roman" w:hAnsi="Times New Roman"/>
            <w:spacing w:val="2"/>
          </w:rPr>
          <w:t>.</w:t>
        </w:r>
        <w:r w:rsidR="00123863" w:rsidRPr="00BF2626">
          <w:rPr>
            <w:rFonts w:ascii="Times New Roman" w:hAnsi="Times New Roman"/>
            <w:b/>
            <w:bCs/>
            <w:spacing w:val="2"/>
          </w:rPr>
          <w:t>06</w:t>
        </w:r>
        <w:r w:rsidR="00123863" w:rsidRPr="00BF2626">
          <w:rPr>
            <w:rFonts w:ascii="Times New Roman" w:hAnsi="Times New Roman"/>
            <w:spacing w:val="2"/>
          </w:rPr>
          <w:t>.</w:t>
        </w:r>
        <w:r w:rsidR="00123863" w:rsidRPr="00BF2626">
          <w:rPr>
            <w:rFonts w:ascii="Times New Roman" w:hAnsi="Times New Roman"/>
            <w:b/>
            <w:bCs/>
            <w:spacing w:val="2"/>
          </w:rPr>
          <w:t>2010</w:t>
        </w:r>
        <w:r w:rsidR="00123863" w:rsidRPr="00BF2626">
          <w:rPr>
            <w:rFonts w:ascii="Times New Roman" w:hAnsi="Times New Roman"/>
            <w:spacing w:val="2"/>
          </w:rPr>
          <w:t> N </w:t>
        </w:r>
        <w:r w:rsidR="00123863" w:rsidRPr="00BF2626">
          <w:rPr>
            <w:rFonts w:ascii="Times New Roman" w:hAnsi="Times New Roman"/>
            <w:b/>
            <w:bCs/>
            <w:spacing w:val="2"/>
          </w:rPr>
          <w:t>1047</w:t>
        </w:r>
        <w:r w:rsidR="00123863" w:rsidRPr="00BF2626">
          <w:rPr>
            <w:rFonts w:ascii="Times New Roman" w:hAnsi="Times New Roman"/>
            <w:spacing w:val="2"/>
          </w:rPr>
          <w:t>-</w:t>
        </w:r>
        <w:r w:rsidR="00123863" w:rsidRPr="00BF2626">
          <w:rPr>
            <w:rFonts w:ascii="Times New Roman" w:hAnsi="Times New Roman"/>
            <w:b/>
            <w:bCs/>
            <w:spacing w:val="2"/>
          </w:rPr>
          <w:t xml:space="preserve">р </w:t>
        </w:r>
        <w:r w:rsidR="007226AF" w:rsidRPr="00BF2626">
          <w:rPr>
            <w:rFonts w:ascii="Times New Roman" w:hAnsi="Times New Roman"/>
            <w:b/>
            <w:bCs/>
            <w:spacing w:val="2"/>
          </w:rPr>
          <w:t>«</w:t>
        </w:r>
        <w:r w:rsidR="00123863" w:rsidRPr="00BF2626">
          <w:rPr>
            <w:rFonts w:ascii="Times New Roman" w:hAnsi="Times New Roman"/>
            <w:spacing w:val="2"/>
          </w:rPr>
          <w:t xml:space="preserve">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7226AF" w:rsidRPr="00BF2626">
          <w:rPr>
            <w:rFonts w:ascii="Times New Roman" w:hAnsi="Times New Roman"/>
            <w:spacing w:val="2"/>
          </w:rPr>
          <w:t>«</w:t>
        </w:r>
        <w:r w:rsidR="00123863" w:rsidRPr="00BF2626">
          <w:rPr>
            <w:rFonts w:ascii="Times New Roman" w:hAnsi="Times New Roman"/>
            <w:spacing w:val="2"/>
          </w:rPr>
          <w:t>Технический регламент о безопасности зданий и сооружений</w:t>
        </w:r>
        <w:r w:rsidR="007226AF" w:rsidRPr="00BF2626">
          <w:rPr>
            <w:rFonts w:ascii="Times New Roman" w:hAnsi="Times New Roman"/>
            <w:spacing w:val="2"/>
          </w:rPr>
          <w:t>»</w:t>
        </w:r>
      </w:hyperlink>
    </w:p>
    <w:p w14:paraId="77D91EE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F82F9A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7" w:tgtFrame="_blank" w:history="1">
        <w:r w:rsidR="00123863" w:rsidRPr="00BF2626">
          <w:rPr>
            <w:rFonts w:ascii="Times New Roman" w:hAnsi="Times New Roman"/>
            <w:spacing w:val="2"/>
          </w:rPr>
          <w:t>Постановление Минстроя РФ N </w:t>
        </w:r>
        <w:r w:rsidR="00123863" w:rsidRPr="00BF2626">
          <w:rPr>
            <w:rFonts w:ascii="Times New Roman" w:hAnsi="Times New Roman"/>
            <w:b/>
            <w:bCs/>
            <w:spacing w:val="2"/>
          </w:rPr>
          <w:t>18</w:t>
        </w:r>
        <w:r w:rsidR="00123863" w:rsidRPr="00BF2626">
          <w:rPr>
            <w:rFonts w:ascii="Times New Roman" w:hAnsi="Times New Roman"/>
            <w:spacing w:val="2"/>
          </w:rPr>
          <w:t>-</w:t>
        </w:r>
        <w:r w:rsidR="00123863" w:rsidRPr="00BF2626">
          <w:rPr>
            <w:rFonts w:ascii="Times New Roman" w:hAnsi="Times New Roman"/>
            <w:b/>
            <w:bCs/>
            <w:spacing w:val="2"/>
          </w:rPr>
          <w:t>27</w:t>
        </w:r>
        <w:r w:rsidR="00123863" w:rsidRPr="00BF2626">
          <w:rPr>
            <w:rFonts w:ascii="Times New Roman" w:hAnsi="Times New Roman"/>
            <w:spacing w:val="2"/>
          </w:rPr>
          <w:t>, Минсоцзащиты РФ N </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4403</w:t>
        </w:r>
        <w:r w:rsidR="00123863" w:rsidRPr="00BF2626">
          <w:rPr>
            <w:rFonts w:ascii="Times New Roman" w:hAnsi="Times New Roman"/>
            <w:spacing w:val="2"/>
          </w:rPr>
          <w:t>-</w:t>
        </w:r>
        <w:r w:rsidR="00123863" w:rsidRPr="00BF2626">
          <w:rPr>
            <w:rFonts w:ascii="Times New Roman" w:hAnsi="Times New Roman"/>
            <w:b/>
            <w:bCs/>
            <w:spacing w:val="2"/>
          </w:rPr>
          <w:t>15</w:t>
        </w:r>
        <w:r w:rsidR="00123863" w:rsidRPr="00BF2626">
          <w:rPr>
            <w:rFonts w:ascii="Times New Roman" w:hAnsi="Times New Roman"/>
            <w:spacing w:val="2"/>
          </w:rPr>
          <w:t> от </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1994</w:t>
        </w:r>
        <w:r w:rsidR="007226AF" w:rsidRPr="00BF2626">
          <w:rPr>
            <w:rFonts w:ascii="Times New Roman" w:hAnsi="Times New Roman"/>
            <w:spacing w:val="2"/>
          </w:rPr>
          <w:t>»</w:t>
        </w:r>
        <w:r w:rsidR="00123863" w:rsidRPr="00BF2626">
          <w:rPr>
            <w:rFonts w:ascii="Times New Roman" w:hAnsi="Times New Roman"/>
            <w:spacing w:val="2"/>
          </w:rPr>
          <w:t>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7226AF" w:rsidRPr="00BF2626">
          <w:rPr>
            <w:rFonts w:ascii="Times New Roman" w:hAnsi="Times New Roman"/>
            <w:spacing w:val="2"/>
          </w:rPr>
          <w:t>»</w:t>
        </w:r>
      </w:hyperlink>
    </w:p>
    <w:p w14:paraId="3EB0686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0A18D5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8" w:tgtFrame="_blank" w:history="1">
        <w:r w:rsidR="00123863" w:rsidRPr="00BF2626">
          <w:rPr>
            <w:rFonts w:ascii="Times New Roman" w:hAnsi="Times New Roman"/>
            <w:spacing w:val="2"/>
          </w:rPr>
          <w:t>Приказ Минприроды России от </w:t>
        </w:r>
        <w:r w:rsidR="00123863" w:rsidRPr="00BF2626">
          <w:rPr>
            <w:rFonts w:ascii="Times New Roman" w:hAnsi="Times New Roman"/>
            <w:b/>
            <w:bCs/>
            <w:spacing w:val="2"/>
          </w:rPr>
          <w:t>13</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2013</w:t>
        </w:r>
        <w:r w:rsidR="00123863" w:rsidRPr="00BF2626">
          <w:rPr>
            <w:rFonts w:ascii="Times New Roman" w:hAnsi="Times New Roman"/>
            <w:spacing w:val="2"/>
          </w:rPr>
          <w:t> N </w:t>
        </w:r>
        <w:r w:rsidR="00123863" w:rsidRPr="00BF2626">
          <w:rPr>
            <w:rFonts w:ascii="Times New Roman" w:hAnsi="Times New Roman"/>
            <w:b/>
            <w:bCs/>
            <w:spacing w:val="2"/>
          </w:rPr>
          <w:t>53</w:t>
        </w:r>
        <w:r w:rsidR="00123863" w:rsidRPr="00BF2626">
          <w:rPr>
            <w:rFonts w:ascii="Times New Roman" w:hAnsi="Times New Roman"/>
            <w:spacing w:val="2"/>
          </w:rPr>
          <w:t> (ред. от 11.05.2017)</w:t>
        </w:r>
        <w:r w:rsidR="007226AF" w:rsidRPr="00BF2626">
          <w:rPr>
            <w:rFonts w:ascii="Times New Roman" w:hAnsi="Times New Roman"/>
            <w:spacing w:val="2"/>
          </w:rPr>
          <w:t>»</w:t>
        </w:r>
        <w:r w:rsidR="00123863" w:rsidRPr="00BF2626">
          <w:rPr>
            <w:rFonts w:ascii="Times New Roman" w:hAnsi="Times New Roman"/>
            <w:spacing w:val="2"/>
          </w:rPr>
          <w: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sidR="007226AF" w:rsidRPr="00BF2626">
          <w:rPr>
            <w:rFonts w:ascii="Times New Roman" w:hAnsi="Times New Roman"/>
            <w:spacing w:val="2"/>
          </w:rPr>
          <w:t>»</w:t>
        </w:r>
        <w:r w:rsidR="00123863" w:rsidRPr="00BF2626">
          <w:rPr>
            <w:rFonts w:ascii="Times New Roman" w:hAnsi="Times New Roman"/>
            <w:spacing w:val="2"/>
          </w:rPr>
          <w:t>(Зарегистрировано в Минюсте России 02.10.2013 N 30076)</w:t>
        </w:r>
      </w:hyperlink>
    </w:p>
    <w:p w14:paraId="20B6E66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3B16A3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69" w:tgtFrame="_blank" w:history="1">
        <w:r w:rsidR="00123863" w:rsidRPr="00BF2626">
          <w:rPr>
            <w:rFonts w:ascii="Times New Roman" w:hAnsi="Times New Roman"/>
            <w:spacing w:val="2"/>
          </w:rPr>
          <w:t>Приказ Минрегиона РФ от </w:t>
        </w:r>
        <w:r w:rsidR="00123863" w:rsidRPr="00BF2626">
          <w:rPr>
            <w:rFonts w:ascii="Times New Roman" w:hAnsi="Times New Roman"/>
            <w:b/>
            <w:bCs/>
            <w:spacing w:val="2"/>
          </w:rPr>
          <w:t>26</w:t>
        </w:r>
        <w:r w:rsidR="00123863" w:rsidRPr="00BF2626">
          <w:rPr>
            <w:rFonts w:ascii="Times New Roman" w:hAnsi="Times New Roman"/>
            <w:spacing w:val="2"/>
          </w:rPr>
          <w:t>.</w:t>
        </w:r>
        <w:r w:rsidR="00123863" w:rsidRPr="00BF2626">
          <w:rPr>
            <w:rFonts w:ascii="Times New Roman" w:hAnsi="Times New Roman"/>
            <w:b/>
            <w:bCs/>
            <w:spacing w:val="2"/>
          </w:rPr>
          <w:t>05</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N </w:t>
        </w:r>
        <w:r w:rsidR="00123863" w:rsidRPr="00BF2626">
          <w:rPr>
            <w:rFonts w:ascii="Times New Roman" w:hAnsi="Times New Roman"/>
            <w:b/>
            <w:bCs/>
            <w:spacing w:val="2"/>
          </w:rPr>
          <w:t>244</w:t>
        </w:r>
        <w:r w:rsidR="007226AF" w:rsidRPr="00BF2626">
          <w:rPr>
            <w:rFonts w:ascii="Times New Roman" w:hAnsi="Times New Roman"/>
            <w:spacing w:val="2"/>
          </w:rPr>
          <w:t>»</w:t>
        </w:r>
        <w:r w:rsidR="00123863" w:rsidRPr="00BF2626">
          <w:rPr>
            <w:rFonts w:ascii="Times New Roman" w:hAnsi="Times New Roman"/>
            <w:spacing w:val="2"/>
          </w:rPr>
          <w:t>Об утверждении Методических рекомендаций по разработке проектов генеральных планов поселений и городских округов</w:t>
        </w:r>
        <w:r w:rsidR="007226AF" w:rsidRPr="00BF2626">
          <w:rPr>
            <w:rFonts w:ascii="Times New Roman" w:hAnsi="Times New Roman"/>
            <w:spacing w:val="2"/>
          </w:rPr>
          <w:t>»</w:t>
        </w:r>
      </w:hyperlink>
    </w:p>
    <w:p w14:paraId="68456CD1" w14:textId="77777777" w:rsidR="00123863" w:rsidRPr="00BF2626" w:rsidRDefault="00123863" w:rsidP="007226AF">
      <w:pPr>
        <w:spacing w:after="0" w:line="240" w:lineRule="auto"/>
        <w:jc w:val="both"/>
        <w:rPr>
          <w:rFonts w:ascii="Times New Roman" w:hAnsi="Times New Roman"/>
          <w:spacing w:val="2"/>
          <w:sz w:val="8"/>
          <w:szCs w:val="8"/>
        </w:rPr>
      </w:pPr>
    </w:p>
    <w:p w14:paraId="4A6C72C7" w14:textId="77777777" w:rsidR="00123863" w:rsidRPr="00BF2626" w:rsidRDefault="00000000" w:rsidP="007226AF">
      <w:pPr>
        <w:spacing w:after="0" w:line="240" w:lineRule="auto"/>
        <w:jc w:val="both"/>
        <w:rPr>
          <w:rFonts w:ascii="Times New Roman" w:hAnsi="Times New Roman"/>
        </w:rPr>
      </w:pPr>
      <w:hyperlink r:id="rId70" w:tgtFrame="_blank" w:history="1">
        <w:r w:rsidR="00123863" w:rsidRPr="00BF2626">
          <w:rPr>
            <w:rFonts w:ascii="Times New Roman" w:hAnsi="Times New Roman"/>
            <w:spacing w:val="2"/>
          </w:rPr>
          <w:t>Приказ Минрегиона России от </w:t>
        </w:r>
        <w:r w:rsidR="00123863" w:rsidRPr="00BF2626">
          <w:rPr>
            <w:rFonts w:ascii="Times New Roman" w:hAnsi="Times New Roman"/>
            <w:b/>
            <w:bCs/>
            <w:spacing w:val="2"/>
          </w:rPr>
          <w:t>27</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N </w:t>
        </w:r>
        <w:r w:rsidR="00123863" w:rsidRPr="00BF2626">
          <w:rPr>
            <w:rFonts w:ascii="Times New Roman" w:hAnsi="Times New Roman"/>
            <w:b/>
            <w:bCs/>
            <w:spacing w:val="2"/>
          </w:rPr>
          <w:t>613</w:t>
        </w:r>
        <w:r w:rsidR="00123863" w:rsidRPr="00BF2626">
          <w:rPr>
            <w:rFonts w:ascii="Times New Roman" w:hAnsi="Times New Roman"/>
            <w:spacing w:val="2"/>
          </w:rPr>
          <w:t> (ред. от 17.03.2014)</w:t>
        </w:r>
        <w:r w:rsidR="007226AF" w:rsidRPr="00BF2626">
          <w:rPr>
            <w:rFonts w:ascii="Times New Roman" w:hAnsi="Times New Roman"/>
            <w:spacing w:val="2"/>
          </w:rPr>
          <w:t>»</w:t>
        </w:r>
        <w:r w:rsidR="00123863" w:rsidRPr="00BF2626">
          <w:rPr>
            <w:rFonts w:ascii="Times New Roman" w:hAnsi="Times New Roman"/>
            <w:spacing w:val="2"/>
          </w:rPr>
          <w:t>Об утверждении Методических рекомендаций по разработке норм и правил по благоустройству территорий муниципальных образований</w:t>
        </w:r>
        <w:r w:rsidR="007226AF" w:rsidRPr="00BF2626">
          <w:rPr>
            <w:rFonts w:ascii="Times New Roman" w:hAnsi="Times New Roman"/>
            <w:spacing w:val="2"/>
          </w:rPr>
          <w:t>»</w:t>
        </w:r>
      </w:hyperlink>
    </w:p>
    <w:p w14:paraId="3D7C28DD" w14:textId="77777777" w:rsidR="00123863" w:rsidRPr="00BF2626" w:rsidRDefault="00123863" w:rsidP="007226AF">
      <w:pPr>
        <w:spacing w:after="0" w:line="240" w:lineRule="auto"/>
        <w:ind w:firstLine="567"/>
        <w:jc w:val="both"/>
        <w:rPr>
          <w:rFonts w:ascii="Times New Roman" w:hAnsi="Times New Roman"/>
        </w:rPr>
      </w:pPr>
    </w:p>
    <w:p w14:paraId="5F3887B1" w14:textId="77777777" w:rsidR="00123863" w:rsidRPr="00BF2626" w:rsidRDefault="00123863" w:rsidP="00EA74E3">
      <w:pPr>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Законодательны</w:t>
      </w:r>
      <w:r w:rsidR="0040215F" w:rsidRPr="00BF2626">
        <w:rPr>
          <w:rFonts w:ascii="Times New Roman" w:hAnsi="Times New Roman"/>
          <w:b/>
          <w:bCs/>
          <w:sz w:val="28"/>
          <w:szCs w:val="28"/>
        </w:rPr>
        <w:t>е и нормативные акты Республики Карелия</w:t>
      </w:r>
      <w:r w:rsidRPr="00BF2626">
        <w:rPr>
          <w:rFonts w:ascii="Times New Roman" w:hAnsi="Times New Roman"/>
          <w:b/>
          <w:bCs/>
          <w:sz w:val="28"/>
          <w:szCs w:val="28"/>
        </w:rPr>
        <w:t xml:space="preserve"> </w:t>
      </w:r>
    </w:p>
    <w:p w14:paraId="16BA703D" w14:textId="77777777" w:rsidR="00123863" w:rsidRPr="00BF2626" w:rsidRDefault="00123863" w:rsidP="007226AF">
      <w:pPr>
        <w:spacing w:after="0" w:line="240" w:lineRule="auto"/>
        <w:ind w:firstLine="567"/>
        <w:jc w:val="both"/>
        <w:rPr>
          <w:rFonts w:ascii="Times New Roman" w:hAnsi="Times New Roman"/>
          <w:sz w:val="8"/>
          <w:szCs w:val="8"/>
        </w:rPr>
      </w:pPr>
    </w:p>
    <w:p w14:paraId="09708CF6" w14:textId="77777777" w:rsidR="001073FB" w:rsidRPr="00BF2626" w:rsidRDefault="001073FB" w:rsidP="001073FB">
      <w:pPr>
        <w:spacing w:after="0" w:line="240" w:lineRule="auto"/>
        <w:jc w:val="both"/>
        <w:rPr>
          <w:rFonts w:ascii="Times New Roman" w:hAnsi="Times New Roman"/>
        </w:rPr>
      </w:pPr>
      <w:r w:rsidRPr="00BF2626">
        <w:rPr>
          <w:rFonts w:ascii="Times New Roman" w:hAnsi="Times New Roman"/>
        </w:rPr>
        <w:t>Схема территориального планировании Республики Карелия, утверждена постановлением Правительства Республики Карелия от 06.07.2007 №102-П</w:t>
      </w:r>
    </w:p>
    <w:p w14:paraId="3DDC60B4" w14:textId="77777777" w:rsidR="001073FB" w:rsidRPr="00BF2626" w:rsidRDefault="001073FB" w:rsidP="001073FB">
      <w:pPr>
        <w:spacing w:after="0" w:line="240" w:lineRule="auto"/>
        <w:rPr>
          <w:rFonts w:ascii="Times New Roman" w:hAnsi="Times New Roman"/>
          <w:sz w:val="8"/>
          <w:szCs w:val="8"/>
        </w:rPr>
      </w:pPr>
      <w:r w:rsidRPr="00BF2626">
        <w:rPr>
          <w:rFonts w:ascii="Times New Roman" w:hAnsi="Times New Roman"/>
        </w:rPr>
        <w:t xml:space="preserve"> </w:t>
      </w:r>
    </w:p>
    <w:p w14:paraId="4A76C117" w14:textId="77777777" w:rsidR="001073FB" w:rsidRPr="00BF2626" w:rsidRDefault="001073FB" w:rsidP="001073FB">
      <w:pPr>
        <w:spacing w:after="0" w:line="240" w:lineRule="auto"/>
        <w:jc w:val="both"/>
        <w:rPr>
          <w:rFonts w:ascii="Times New Roman" w:hAnsi="Times New Roman"/>
        </w:rPr>
      </w:pPr>
      <w:r w:rsidRPr="00BF2626">
        <w:rPr>
          <w:rFonts w:ascii="Times New Roman" w:hAnsi="Times New Roman"/>
        </w:rPr>
        <w:t>Стратегия социально-экономического развития Республики Карелия до 2020 года, утверждена постановлением Законодательного Собрания Республики Карелия от 24.06.2010 г. № 1755-</w:t>
      </w:r>
      <w:r w:rsidRPr="00BF2626">
        <w:rPr>
          <w:rFonts w:ascii="Times New Roman" w:hAnsi="Times New Roman"/>
          <w:lang w:val="en-US"/>
        </w:rPr>
        <w:t>IV</w:t>
      </w:r>
      <w:r w:rsidRPr="00BF2626">
        <w:rPr>
          <w:rFonts w:ascii="Times New Roman" w:hAnsi="Times New Roman"/>
        </w:rPr>
        <w:t xml:space="preserve"> ЗС</w:t>
      </w:r>
    </w:p>
    <w:p w14:paraId="48DA782E" w14:textId="77777777" w:rsidR="001073FB" w:rsidRPr="00BF2626" w:rsidRDefault="001073FB" w:rsidP="001073FB">
      <w:pPr>
        <w:spacing w:after="0" w:line="240" w:lineRule="auto"/>
        <w:rPr>
          <w:rFonts w:ascii="Times New Roman" w:hAnsi="Times New Roman"/>
          <w:sz w:val="8"/>
          <w:szCs w:val="8"/>
        </w:rPr>
      </w:pPr>
    </w:p>
    <w:p w14:paraId="00415AFA" w14:textId="77777777" w:rsidR="001073FB" w:rsidRPr="00BF2626" w:rsidRDefault="001073FB" w:rsidP="001073FB">
      <w:pPr>
        <w:tabs>
          <w:tab w:val="left" w:pos="1134"/>
        </w:tabs>
        <w:suppressAutoHyphens/>
        <w:spacing w:after="0" w:line="240" w:lineRule="auto"/>
        <w:jc w:val="both"/>
        <w:rPr>
          <w:rFonts w:ascii="Times New Roman" w:hAnsi="Times New Roman"/>
          <w:shd w:val="clear" w:color="auto" w:fill="FFFFFF"/>
        </w:rPr>
      </w:pPr>
      <w:r w:rsidRPr="00BF2626">
        <w:rPr>
          <w:rFonts w:ascii="Times New Roman" w:hAnsi="Times New Roman"/>
          <w:shd w:val="clear" w:color="auto" w:fill="FFFFFF"/>
        </w:rPr>
        <w:t xml:space="preserve">Закон Республики Карелия № 1067 от 31.03.2007 года «О порядке решения вопросов местного значения городских, сельских поселений в Республике Карелия в 2008 году» </w:t>
      </w:r>
    </w:p>
    <w:p w14:paraId="664BC943" w14:textId="77777777" w:rsidR="001073FB" w:rsidRPr="00BF2626" w:rsidRDefault="001073FB" w:rsidP="001073FB">
      <w:pPr>
        <w:tabs>
          <w:tab w:val="left" w:pos="1134"/>
        </w:tabs>
        <w:suppressAutoHyphens/>
        <w:spacing w:after="0" w:line="240" w:lineRule="auto"/>
        <w:rPr>
          <w:rFonts w:ascii="Times New Roman" w:hAnsi="Times New Roman"/>
          <w:sz w:val="8"/>
          <w:szCs w:val="8"/>
          <w:shd w:val="clear" w:color="auto" w:fill="FFFFFF"/>
        </w:rPr>
      </w:pPr>
    </w:p>
    <w:p w14:paraId="04750223" w14:textId="77777777" w:rsidR="001073FB" w:rsidRPr="00BF2626" w:rsidRDefault="001073FB" w:rsidP="001073FB">
      <w:pPr>
        <w:suppressAutoHyphens/>
        <w:spacing w:after="0" w:line="240" w:lineRule="auto"/>
        <w:jc w:val="both"/>
        <w:rPr>
          <w:rFonts w:ascii="Times New Roman" w:hAnsi="Times New Roman"/>
        </w:rPr>
      </w:pPr>
      <w:r w:rsidRPr="00BF2626">
        <w:rPr>
          <w:rFonts w:ascii="Times New Roman" w:hAnsi="Times New Roman"/>
        </w:rPr>
        <w:t>Закон Республики Карелия от 01.12.2004 г. №825-ЗРК «О муниципальных районах в Республике Карелия»</w:t>
      </w:r>
    </w:p>
    <w:p w14:paraId="17DF9EB5" w14:textId="77777777" w:rsidR="001073FB" w:rsidRPr="00BF2626" w:rsidRDefault="001073FB" w:rsidP="001073FB">
      <w:pPr>
        <w:suppressAutoHyphens/>
        <w:spacing w:after="0" w:line="240" w:lineRule="auto"/>
        <w:rPr>
          <w:rFonts w:ascii="Times New Roman" w:hAnsi="Times New Roman"/>
          <w:sz w:val="8"/>
          <w:szCs w:val="8"/>
        </w:rPr>
      </w:pPr>
    </w:p>
    <w:p w14:paraId="78D83CC0" w14:textId="77777777" w:rsidR="001073FB" w:rsidRPr="00BF2626" w:rsidRDefault="001073FB" w:rsidP="001073FB">
      <w:pPr>
        <w:spacing w:after="0" w:line="240" w:lineRule="auto"/>
        <w:jc w:val="both"/>
        <w:rPr>
          <w:rFonts w:ascii="Times New Roman" w:hAnsi="Times New Roman"/>
        </w:rPr>
      </w:pPr>
      <w:r w:rsidRPr="00BF2626">
        <w:rPr>
          <w:rFonts w:ascii="Times New Roman" w:hAnsi="Times New Roman"/>
        </w:rPr>
        <w:t>Закон Республики Карелия от 02.11.2012 г. №1644-ЗРК  «О некоторых вопросах градостроительной деятельности в Республике Карелия»</w:t>
      </w:r>
    </w:p>
    <w:p w14:paraId="1A9F7808" w14:textId="77777777" w:rsidR="001073FB" w:rsidRPr="00BF2626" w:rsidRDefault="001073FB" w:rsidP="001073FB">
      <w:pPr>
        <w:spacing w:after="0" w:line="240" w:lineRule="auto"/>
        <w:rPr>
          <w:rFonts w:ascii="Times New Roman" w:hAnsi="Times New Roman"/>
          <w:sz w:val="8"/>
          <w:szCs w:val="8"/>
        </w:rPr>
      </w:pPr>
    </w:p>
    <w:p w14:paraId="72CC7C22" w14:textId="77777777" w:rsidR="001073FB" w:rsidRPr="00BF2626" w:rsidRDefault="001073FB" w:rsidP="00802E4D">
      <w:pPr>
        <w:spacing w:after="0" w:line="240" w:lineRule="auto"/>
        <w:jc w:val="both"/>
        <w:rPr>
          <w:rFonts w:ascii="Times New Roman" w:hAnsi="Times New Roman"/>
        </w:rPr>
      </w:pPr>
      <w:r w:rsidRPr="00BF2626">
        <w:rPr>
          <w:rFonts w:ascii="Times New Roman" w:hAnsi="Times New Roman"/>
        </w:rPr>
        <w:t>Закон Республики Карелия  от 28 июня 2017 года №2155-3РК «О некоторых вопросах в области организации, охраны и использования особо охраняемых природных территорий в Республике Карелия» (с изменениями и дополнениями)</w:t>
      </w:r>
    </w:p>
    <w:p w14:paraId="29C30B28" w14:textId="77777777" w:rsidR="001073FB" w:rsidRPr="00BF2626" w:rsidRDefault="001073FB" w:rsidP="001073FB">
      <w:pPr>
        <w:spacing w:after="0" w:line="240" w:lineRule="auto"/>
        <w:rPr>
          <w:rFonts w:ascii="Times New Roman" w:hAnsi="Times New Roman"/>
          <w:i/>
          <w:sz w:val="8"/>
          <w:szCs w:val="8"/>
        </w:rPr>
      </w:pPr>
    </w:p>
    <w:p w14:paraId="3A8FB91A" w14:textId="77777777" w:rsidR="001073FB" w:rsidRPr="00BF2626" w:rsidRDefault="001073FB" w:rsidP="001073FB">
      <w:pPr>
        <w:spacing w:after="0" w:line="240" w:lineRule="auto"/>
        <w:jc w:val="both"/>
        <w:rPr>
          <w:rFonts w:ascii="Times New Roman" w:hAnsi="Times New Roman"/>
        </w:rPr>
      </w:pPr>
      <w:r w:rsidRPr="00BF2626">
        <w:rPr>
          <w:rFonts w:ascii="Times New Roman" w:hAnsi="Times New Roman"/>
        </w:rPr>
        <w:t>Закон Республики Карелия от 06.06.2005 г. №888-ЗРК  «Об объектах культурного наследия (памятниках истории и культуры) народов Российской Федерации в Республике Карелия» ( с изменениями и дополнениями)</w:t>
      </w:r>
    </w:p>
    <w:p w14:paraId="36BCDD6F" w14:textId="77777777" w:rsidR="001073FB" w:rsidRPr="00BF2626" w:rsidRDefault="001073FB" w:rsidP="001073FB">
      <w:pPr>
        <w:spacing w:after="0" w:line="240" w:lineRule="auto"/>
        <w:rPr>
          <w:rFonts w:ascii="Times New Roman" w:hAnsi="Times New Roman"/>
          <w:sz w:val="8"/>
          <w:szCs w:val="8"/>
        </w:rPr>
      </w:pPr>
    </w:p>
    <w:p w14:paraId="0687ADA4" w14:textId="77777777" w:rsidR="001073FB" w:rsidRPr="00BF2626" w:rsidRDefault="001073FB" w:rsidP="001073FB">
      <w:pPr>
        <w:spacing w:after="0" w:line="240" w:lineRule="auto"/>
        <w:jc w:val="both"/>
        <w:rPr>
          <w:rFonts w:ascii="Times New Roman" w:hAnsi="Times New Roman"/>
        </w:rPr>
      </w:pPr>
      <w:r w:rsidRPr="00BF2626">
        <w:rPr>
          <w:rFonts w:ascii="Times New Roman" w:hAnsi="Times New Roman"/>
        </w:rPr>
        <w:t>Приказ Министерства строительства, жилищно-коммунального хозяйства и энергетики Республики Карелия от 25.04.2016 №111 «Об утверждении региональных нормативов градостроительного проектирования Республики Карелия» ( с изменениями и дополнениями)</w:t>
      </w:r>
    </w:p>
    <w:p w14:paraId="1E1D168A" w14:textId="77777777" w:rsidR="001073FB" w:rsidRPr="00BF2626" w:rsidRDefault="001073FB" w:rsidP="001073FB">
      <w:pPr>
        <w:spacing w:after="0" w:line="240" w:lineRule="auto"/>
        <w:rPr>
          <w:rFonts w:ascii="Times New Roman" w:hAnsi="Times New Roman"/>
          <w:sz w:val="8"/>
          <w:szCs w:val="8"/>
        </w:rPr>
      </w:pPr>
    </w:p>
    <w:p w14:paraId="5CF67B2E" w14:textId="77777777" w:rsidR="001073FB" w:rsidRPr="00BF2626" w:rsidRDefault="00802E4D" w:rsidP="00802E4D">
      <w:pPr>
        <w:spacing w:after="0" w:line="240" w:lineRule="auto"/>
        <w:jc w:val="both"/>
        <w:rPr>
          <w:rFonts w:ascii="Times New Roman" w:hAnsi="Times New Roman"/>
        </w:rPr>
      </w:pPr>
      <w:r w:rsidRPr="00BF2626">
        <w:rPr>
          <w:rFonts w:ascii="Times New Roman" w:hAnsi="Times New Roman"/>
        </w:rPr>
        <w:t>П</w:t>
      </w:r>
      <w:r w:rsidR="001073FB" w:rsidRPr="00BF2626">
        <w:rPr>
          <w:rFonts w:ascii="Times New Roman" w:hAnsi="Times New Roman"/>
        </w:rPr>
        <w:t>остановление правительства Республики Карелия от 31.08.201</w:t>
      </w:r>
      <w:r w:rsidR="00C8780F" w:rsidRPr="00BF2626">
        <w:rPr>
          <w:rFonts w:ascii="Times New Roman" w:hAnsi="Times New Roman"/>
        </w:rPr>
        <w:t>7</w:t>
      </w:r>
      <w:r w:rsidR="001073FB" w:rsidRPr="00BF2626">
        <w:rPr>
          <w:rFonts w:ascii="Times New Roman" w:hAnsi="Times New Roman"/>
        </w:rPr>
        <w:t xml:space="preserve"> №301-П «Об утверждении государственной программы Республики Карелия «Формирование современной городской среды» на 2018-2022 годы» (с изменениями на 29.12.</w:t>
      </w:r>
      <w:r w:rsidR="00C8780F" w:rsidRPr="00BF2626">
        <w:rPr>
          <w:rFonts w:ascii="Times New Roman" w:hAnsi="Times New Roman"/>
        </w:rPr>
        <w:t>2</w:t>
      </w:r>
      <w:r w:rsidR="001073FB" w:rsidRPr="00BF2626">
        <w:rPr>
          <w:rFonts w:ascii="Times New Roman" w:hAnsi="Times New Roman"/>
        </w:rPr>
        <w:t>018 г.)</w:t>
      </w:r>
    </w:p>
    <w:p w14:paraId="76E085C0" w14:textId="77777777" w:rsidR="001073FB" w:rsidRPr="00BF2626" w:rsidRDefault="001073FB" w:rsidP="001073FB">
      <w:pPr>
        <w:spacing w:after="0" w:line="240" w:lineRule="auto"/>
        <w:rPr>
          <w:rFonts w:ascii="Times New Roman" w:hAnsi="Times New Roman"/>
          <w:sz w:val="8"/>
          <w:szCs w:val="8"/>
        </w:rPr>
      </w:pPr>
    </w:p>
    <w:p w14:paraId="1E780220" w14:textId="693770E6" w:rsidR="001073FB" w:rsidRPr="00BF2626" w:rsidRDefault="00802E4D" w:rsidP="001073FB">
      <w:pPr>
        <w:spacing w:after="0" w:line="240" w:lineRule="auto"/>
        <w:jc w:val="both"/>
        <w:rPr>
          <w:rFonts w:ascii="Times New Roman" w:hAnsi="Times New Roman"/>
        </w:rPr>
      </w:pPr>
      <w:r w:rsidRPr="00BF2626">
        <w:rPr>
          <w:rFonts w:ascii="Times New Roman" w:hAnsi="Times New Roman"/>
        </w:rPr>
        <w:t>К</w:t>
      </w:r>
      <w:r w:rsidR="001073FB" w:rsidRPr="00BF2626">
        <w:rPr>
          <w:rFonts w:ascii="Times New Roman" w:hAnsi="Times New Roman"/>
        </w:rPr>
        <w:t>онцепция социально-экономического развития Республики Карелия на период до 2022 года</w:t>
      </w:r>
      <w:r w:rsidR="00EA74E3">
        <w:rPr>
          <w:rFonts w:ascii="Times New Roman" w:hAnsi="Times New Roman"/>
        </w:rPr>
        <w:t>.</w:t>
      </w:r>
    </w:p>
    <w:p w14:paraId="7CF64456" w14:textId="77777777" w:rsidR="00407306" w:rsidRPr="00BF2626" w:rsidRDefault="00407306" w:rsidP="001073FB">
      <w:pPr>
        <w:spacing w:after="0" w:line="240" w:lineRule="auto"/>
        <w:jc w:val="both"/>
        <w:rPr>
          <w:rFonts w:ascii="Times New Roman" w:hAnsi="Times New Roman"/>
          <w:sz w:val="8"/>
          <w:szCs w:val="8"/>
        </w:rPr>
      </w:pPr>
    </w:p>
    <w:p w14:paraId="5ABDA786" w14:textId="77777777" w:rsidR="00F64EB8" w:rsidRPr="00BF2626" w:rsidRDefault="00F64EB8" w:rsidP="0072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p>
    <w:p w14:paraId="38D0946D" w14:textId="77777777" w:rsidR="00123863" w:rsidRPr="00BF2626" w:rsidRDefault="00123863" w:rsidP="00EA74E3">
      <w:pPr>
        <w:autoSpaceDE w:val="0"/>
        <w:autoSpaceDN w:val="0"/>
        <w:adjustRightInd w:val="0"/>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Государственные стандарты Российской Федерации (ГОСТ)</w:t>
      </w:r>
    </w:p>
    <w:p w14:paraId="34DADDC9" w14:textId="77777777" w:rsidR="00123863" w:rsidRPr="00BF2626" w:rsidRDefault="00123863" w:rsidP="007226AF">
      <w:pPr>
        <w:spacing w:after="0" w:line="240" w:lineRule="auto"/>
        <w:ind w:firstLine="567"/>
        <w:jc w:val="both"/>
        <w:rPr>
          <w:rFonts w:ascii="Times New Roman" w:hAnsi="Times New Roman"/>
          <w:sz w:val="8"/>
          <w:szCs w:val="8"/>
        </w:rPr>
      </w:pPr>
    </w:p>
    <w:p w14:paraId="4B7B26B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71"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0</w:t>
        </w:r>
        <w:r w:rsidR="00123863" w:rsidRPr="00BF2626">
          <w:rPr>
            <w:rFonts w:ascii="Times New Roman" w:hAnsi="Times New Roman"/>
            <w:spacing w:val="2"/>
          </w:rPr>
          <w:t>.</w:t>
        </w:r>
        <w:r w:rsidR="00123863" w:rsidRPr="00BF2626">
          <w:rPr>
            <w:rFonts w:ascii="Times New Roman" w:hAnsi="Times New Roman"/>
            <w:b/>
            <w:bCs/>
            <w:spacing w:val="2"/>
          </w:rPr>
          <w:t>0</w:t>
        </w:r>
        <w:r w:rsidR="00123863" w:rsidRPr="00BF2626">
          <w:rPr>
            <w:rFonts w:ascii="Times New Roman" w:hAnsi="Times New Roman"/>
            <w:spacing w:val="2"/>
          </w:rPr>
          <w:t>.</w:t>
        </w:r>
        <w:r w:rsidR="00123863" w:rsidRPr="00BF2626">
          <w:rPr>
            <w:rFonts w:ascii="Times New Roman" w:hAnsi="Times New Roman"/>
            <w:b/>
            <w:bCs/>
            <w:spacing w:val="2"/>
          </w:rPr>
          <w:t>01</w:t>
        </w:r>
        <w:r w:rsidR="00123863" w:rsidRPr="00BF2626">
          <w:rPr>
            <w:rFonts w:ascii="Times New Roman" w:hAnsi="Times New Roman"/>
            <w:spacing w:val="2"/>
          </w:rPr>
          <w:t>-</w:t>
        </w:r>
        <w:r w:rsidR="00123863" w:rsidRPr="00BF2626">
          <w:rPr>
            <w:rFonts w:ascii="Times New Roman" w:hAnsi="Times New Roman"/>
            <w:b/>
            <w:bCs/>
            <w:spacing w:val="2"/>
          </w:rPr>
          <w:t>76</w:t>
        </w:r>
        <w:r w:rsidR="00123863" w:rsidRPr="00BF2626">
          <w:rPr>
            <w:rFonts w:ascii="Times New Roman" w:hAnsi="Times New Roman"/>
            <w:spacing w:val="2"/>
          </w:rPr>
          <w:t>. Система стандартов в области охраны природы и улучшения использования природных ресурсов. Основные положения</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Госстандарта СССР от 25.03.1976 N 699) (ред. от 01.08.1987)</w:t>
        </w:r>
      </w:hyperlink>
    </w:p>
    <w:p w14:paraId="4E89D56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72"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04</w:t>
        </w:r>
        <w:r w:rsidR="00123863" w:rsidRPr="00BF2626">
          <w:rPr>
            <w:rFonts w:ascii="Times New Roman" w:hAnsi="Times New Roman"/>
            <w:spacing w:val="2"/>
          </w:rPr>
          <w:t>-</w:t>
        </w:r>
        <w:r w:rsidR="00123863" w:rsidRPr="00BF2626">
          <w:rPr>
            <w:rFonts w:ascii="Times New Roman" w:hAnsi="Times New Roman"/>
            <w:b/>
            <w:bCs/>
            <w:spacing w:val="2"/>
          </w:rPr>
          <w:t>80</w:t>
        </w:r>
        <w:r w:rsidR="00123863" w:rsidRPr="00BF2626">
          <w:rPr>
            <w:rFonts w:ascii="Times New Roman" w:hAnsi="Times New Roman"/>
            <w:spacing w:val="2"/>
          </w:rPr>
          <w:t>. Охрана природы. Гидросфера. Классификация подземных вод по целям водопользования</w:t>
        </w:r>
        <w:r w:rsidR="007226AF" w:rsidRPr="00BF2626">
          <w:rPr>
            <w:rFonts w:ascii="Times New Roman" w:hAnsi="Times New Roman"/>
            <w:spacing w:val="2"/>
          </w:rPr>
          <w:t>»</w:t>
        </w:r>
        <w:r w:rsidR="00123863" w:rsidRPr="00BF2626">
          <w:rPr>
            <w:rFonts w:ascii="Times New Roman" w:hAnsi="Times New Roman"/>
            <w:spacing w:val="2"/>
          </w:rPr>
          <w:t>(введен в действие Постановлением Госстандарта СССР от 31.03.1980 N 1452)</w:t>
        </w:r>
      </w:hyperlink>
    </w:p>
    <w:p w14:paraId="18CCF231" w14:textId="77777777" w:rsidR="00123863" w:rsidRPr="00BF2626" w:rsidRDefault="00123863" w:rsidP="007226AF">
      <w:pPr>
        <w:spacing w:after="0" w:line="240" w:lineRule="auto"/>
        <w:jc w:val="both"/>
        <w:rPr>
          <w:rFonts w:ascii="Times New Roman" w:hAnsi="Times New Roman"/>
          <w:spacing w:val="2"/>
          <w:sz w:val="8"/>
          <w:szCs w:val="8"/>
        </w:rPr>
      </w:pPr>
    </w:p>
    <w:p w14:paraId="0973FB80" w14:textId="77777777" w:rsidR="00123863" w:rsidRPr="00BF2626" w:rsidRDefault="00000000" w:rsidP="007226AF">
      <w:pPr>
        <w:spacing w:after="0" w:line="240" w:lineRule="auto"/>
        <w:jc w:val="both"/>
        <w:rPr>
          <w:rFonts w:ascii="Times New Roman" w:hAnsi="Times New Roman"/>
          <w:spacing w:val="2"/>
        </w:rPr>
      </w:pPr>
      <w:hyperlink r:id="rId73"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06</w:t>
        </w:r>
        <w:r w:rsidR="00123863" w:rsidRPr="00BF2626">
          <w:rPr>
            <w:rFonts w:ascii="Times New Roman" w:hAnsi="Times New Roman"/>
            <w:spacing w:val="2"/>
          </w:rPr>
          <w:t>-</w:t>
        </w:r>
        <w:r w:rsidR="00123863" w:rsidRPr="00BF2626">
          <w:rPr>
            <w:rFonts w:ascii="Times New Roman" w:hAnsi="Times New Roman"/>
            <w:b/>
            <w:bCs/>
            <w:spacing w:val="2"/>
          </w:rPr>
          <w:t>82</w:t>
        </w:r>
        <w:r w:rsidR="00123863" w:rsidRPr="00BF2626">
          <w:rPr>
            <w:rFonts w:ascii="Times New Roman" w:hAnsi="Times New Roman"/>
            <w:spacing w:val="2"/>
          </w:rPr>
          <w:t> (СТ СЭВ 3079-81).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Охрана природы. Гидросфера. Общие требования к охране подземных вод</w:t>
        </w:r>
        <w:r w:rsidR="007226AF" w:rsidRPr="00BF2626">
          <w:rPr>
            <w:rFonts w:ascii="Times New Roman" w:hAnsi="Times New Roman"/>
            <w:spacing w:val="2"/>
          </w:rPr>
          <w:t>»</w:t>
        </w:r>
        <w:r w:rsidR="00123863" w:rsidRPr="00BF2626">
          <w:rPr>
            <w:rFonts w:ascii="Times New Roman" w:hAnsi="Times New Roman"/>
            <w:spacing w:val="2"/>
          </w:rPr>
          <w:t>(введен в действие Постановлением Госстандарта СССР от 25.03.1982 N 1244)</w:t>
        </w:r>
      </w:hyperlink>
    </w:p>
    <w:p w14:paraId="41840BBB" w14:textId="77777777" w:rsidR="00123863" w:rsidRPr="00BF2626" w:rsidRDefault="00123863" w:rsidP="007226AF">
      <w:pPr>
        <w:spacing w:after="0" w:line="240" w:lineRule="auto"/>
        <w:jc w:val="both"/>
        <w:rPr>
          <w:rFonts w:ascii="Times New Roman" w:hAnsi="Times New Roman"/>
          <w:spacing w:val="2"/>
          <w:sz w:val="8"/>
          <w:szCs w:val="8"/>
        </w:rPr>
      </w:pPr>
    </w:p>
    <w:p w14:paraId="01C2E18D" w14:textId="77777777" w:rsidR="00123863" w:rsidRPr="00BF2626" w:rsidRDefault="00000000" w:rsidP="007226AF">
      <w:pPr>
        <w:spacing w:after="0" w:line="240" w:lineRule="auto"/>
        <w:jc w:val="both"/>
        <w:rPr>
          <w:rFonts w:ascii="Times New Roman" w:hAnsi="Times New Roman"/>
          <w:spacing w:val="2"/>
        </w:rPr>
      </w:pPr>
      <w:hyperlink r:id="rId74"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13</w:t>
        </w:r>
        <w:r w:rsidR="00123863" w:rsidRPr="00BF2626">
          <w:rPr>
            <w:rFonts w:ascii="Times New Roman" w:hAnsi="Times New Roman"/>
            <w:spacing w:val="2"/>
          </w:rPr>
          <w:t>-</w:t>
        </w:r>
        <w:r w:rsidR="00123863" w:rsidRPr="00BF2626">
          <w:rPr>
            <w:rFonts w:ascii="Times New Roman" w:hAnsi="Times New Roman"/>
            <w:b/>
            <w:bCs/>
            <w:spacing w:val="2"/>
          </w:rPr>
          <w:t>86</w:t>
        </w:r>
        <w:r w:rsidR="00123863" w:rsidRPr="00BF2626">
          <w:rPr>
            <w:rFonts w:ascii="Times New Roman" w:hAnsi="Times New Roman"/>
            <w:spacing w:val="2"/>
          </w:rPr>
          <w:t> (СТ СЭВ 4468-84).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Охрана природы. Гидросфера. Общие требования к охране поверхностных вод от загрязнения</w:t>
        </w:r>
        <w:r w:rsidR="007226AF" w:rsidRPr="00BF2626">
          <w:rPr>
            <w:rFonts w:ascii="Times New Roman" w:hAnsi="Times New Roman"/>
            <w:spacing w:val="2"/>
          </w:rPr>
          <w:t>»</w:t>
        </w:r>
        <w:r w:rsidR="00123863" w:rsidRPr="00BF2626">
          <w:rPr>
            <w:rFonts w:ascii="Times New Roman" w:hAnsi="Times New Roman"/>
            <w:spacing w:val="2"/>
          </w:rPr>
          <w:t>(введен в действие Постановлением Госстандарта СССР от 25.06.1986 N 1790)</w:t>
        </w:r>
      </w:hyperlink>
    </w:p>
    <w:p w14:paraId="2C537ED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A34F24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75"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80</w:t>
        </w:r>
        <w:r w:rsidR="00123863" w:rsidRPr="00BF2626">
          <w:rPr>
            <w:rFonts w:ascii="Times New Roman" w:hAnsi="Times New Roman"/>
            <w:spacing w:val="2"/>
          </w:rPr>
          <w:t>.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Охрана природы. Гидросфера. Гигиенические требования к зонам рекреации водных объектов</w:t>
        </w:r>
        <w:r w:rsidR="007226AF" w:rsidRPr="00BF2626">
          <w:rPr>
            <w:rFonts w:ascii="Times New Roman" w:hAnsi="Times New Roman"/>
            <w:spacing w:val="2"/>
          </w:rPr>
          <w:t>»</w:t>
        </w:r>
        <w:r w:rsidR="00123863" w:rsidRPr="00BF2626">
          <w:rPr>
            <w:rFonts w:ascii="Times New Roman" w:hAnsi="Times New Roman"/>
            <w:spacing w:val="2"/>
          </w:rPr>
          <w:t>(утв. и введен в действие Постановлением Госстандарта СССР от 25.12.1980 N 5976)</w:t>
        </w:r>
      </w:hyperlink>
    </w:p>
    <w:p w14:paraId="7C3FF3F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C7F714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76"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90</w:t>
        </w:r>
        <w:r w:rsidR="00123863" w:rsidRPr="00BF2626">
          <w:rPr>
            <w:rFonts w:ascii="Times New Roman" w:hAnsi="Times New Roman"/>
            <w:spacing w:val="2"/>
          </w:rPr>
          <w:t>.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Охрана природы. Земли. Нормы выделения на землях государственного лесного фонда защитных полос лесов вдоль железных и автомобильных дорог</w:t>
        </w:r>
        <w:r w:rsidR="007226AF" w:rsidRPr="00BF2626">
          <w:rPr>
            <w:rFonts w:ascii="Times New Roman" w:hAnsi="Times New Roman"/>
            <w:spacing w:val="2"/>
          </w:rPr>
          <w:t>»</w:t>
        </w:r>
        <w:r w:rsidR="00123863" w:rsidRPr="00BF2626">
          <w:rPr>
            <w:rFonts w:ascii="Times New Roman" w:hAnsi="Times New Roman"/>
            <w:spacing w:val="2"/>
          </w:rPr>
          <w:t>(утв. и введен в действие Постановлением Госкомприроды СССР от 03.07.1990 N 26)</w:t>
        </w:r>
      </w:hyperlink>
    </w:p>
    <w:p w14:paraId="002A425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77"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w:t>
        </w:r>
        <w:r w:rsidR="00123863" w:rsidRPr="00BF2626">
          <w:rPr>
            <w:rFonts w:ascii="Times New Roman" w:hAnsi="Times New Roman"/>
            <w:b/>
            <w:bCs/>
            <w:spacing w:val="2"/>
          </w:rPr>
          <w:t>80</w:t>
        </w:r>
        <w:r w:rsidR="00123863" w:rsidRPr="00BF2626">
          <w:rPr>
            <w:rFonts w:ascii="Times New Roman" w:hAnsi="Times New Roman"/>
            <w:spacing w:val="2"/>
          </w:rPr>
          <w:t>.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Охрана природы. Земли. Общие требования к гидролесомелиорации</w:t>
        </w:r>
        <w:r w:rsidR="007226AF" w:rsidRPr="00BF2626">
          <w:rPr>
            <w:rFonts w:ascii="Times New Roman" w:hAnsi="Times New Roman"/>
            <w:spacing w:val="2"/>
          </w:rPr>
          <w:t>»</w:t>
        </w:r>
        <w:r w:rsidR="00123863" w:rsidRPr="00BF2626">
          <w:rPr>
            <w:rFonts w:ascii="Times New Roman" w:hAnsi="Times New Roman"/>
            <w:spacing w:val="2"/>
          </w:rPr>
          <w:t>(утв. и введен в действие Постановлением Госстандарта СССР от 21.08.1980 N 4368)</w:t>
        </w:r>
      </w:hyperlink>
    </w:p>
    <w:p w14:paraId="70407D6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5183BF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78"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17</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04</w:t>
        </w:r>
        <w:r w:rsidR="00123863" w:rsidRPr="00BF2626">
          <w:rPr>
            <w:rFonts w:ascii="Times New Roman" w:hAnsi="Times New Roman"/>
            <w:spacing w:val="2"/>
          </w:rPr>
          <w:t>-</w:t>
        </w:r>
        <w:r w:rsidR="00123863" w:rsidRPr="00BF2626">
          <w:rPr>
            <w:rFonts w:ascii="Times New Roman" w:hAnsi="Times New Roman"/>
            <w:b/>
            <w:bCs/>
            <w:spacing w:val="2"/>
          </w:rPr>
          <w:t>83</w:t>
        </w:r>
        <w:r w:rsidR="00123863" w:rsidRPr="00BF2626">
          <w:rPr>
            <w:rFonts w:ascii="Times New Roman" w:hAnsi="Times New Roman"/>
            <w:spacing w:val="2"/>
          </w:rPr>
          <w:t> (СТ СЭВ 5302-85).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Охрана природы. Земли. Общие требования к рекультивации земель</w:t>
        </w:r>
        <w:r w:rsidR="007226AF" w:rsidRPr="00BF2626">
          <w:rPr>
            <w:rFonts w:ascii="Times New Roman" w:hAnsi="Times New Roman"/>
            <w:spacing w:val="2"/>
          </w:rPr>
          <w:t>»</w:t>
        </w:r>
        <w:r w:rsidR="00123863" w:rsidRPr="00BF2626">
          <w:rPr>
            <w:rFonts w:ascii="Times New Roman" w:hAnsi="Times New Roman"/>
            <w:spacing w:val="2"/>
          </w:rPr>
          <w:t>(утв. и введен в действие Постановлением Госстандарта СССР от 30.03.1983 N 1521) (ред. от 01.09.1986)</w:t>
        </w:r>
      </w:hyperlink>
    </w:p>
    <w:p w14:paraId="3DC1C069" w14:textId="77777777" w:rsidR="00123863" w:rsidRPr="00BF2626" w:rsidRDefault="00123863" w:rsidP="007226AF">
      <w:pPr>
        <w:spacing w:after="0" w:line="240" w:lineRule="auto"/>
        <w:jc w:val="both"/>
        <w:rPr>
          <w:rFonts w:ascii="Times New Roman" w:hAnsi="Times New Roman"/>
          <w:spacing w:val="2"/>
          <w:sz w:val="8"/>
          <w:szCs w:val="8"/>
        </w:rPr>
      </w:pPr>
    </w:p>
    <w:p w14:paraId="4CFF46D9" w14:textId="77777777" w:rsidR="00123863" w:rsidRPr="00BF2626" w:rsidRDefault="00000000" w:rsidP="007226AF">
      <w:pPr>
        <w:spacing w:after="0" w:line="240" w:lineRule="auto"/>
        <w:jc w:val="both"/>
        <w:rPr>
          <w:rFonts w:ascii="Times New Roman" w:hAnsi="Times New Roman"/>
          <w:spacing w:val="2"/>
        </w:rPr>
      </w:pPr>
      <w:hyperlink r:id="rId79" w:tgtFrame="_blank" w:history="1">
        <w:r w:rsidR="007226AF" w:rsidRPr="00BF2626">
          <w:rPr>
            <w:rFonts w:ascii="Times New Roman" w:hAnsi="Times New Roman"/>
            <w:spacing w:val="2"/>
          </w:rPr>
          <w:t>«</w:t>
        </w:r>
      </w:hyperlink>
      <w:r w:rsidR="00123863" w:rsidRPr="00BF2626">
        <w:rPr>
          <w:rFonts w:ascii="Times New Roman" w:hAnsi="Times New Roman"/>
          <w:b/>
          <w:spacing w:val="2"/>
        </w:rPr>
        <w:t>ГОСТ 17.6.3.01-78*</w:t>
      </w:r>
      <w:r w:rsidR="00123863" w:rsidRPr="00BF2626">
        <w:rPr>
          <w:rFonts w:ascii="Times New Roman" w:hAnsi="Times New Roman"/>
          <w:spacing w:val="2"/>
        </w:rPr>
        <w:t xml:space="preserve"> Охрана природы. Флора. Охрана и рациональное использование лесов, зеленых зон городов. Общие требования</w:t>
      </w:r>
    </w:p>
    <w:p w14:paraId="784DD057" w14:textId="77777777" w:rsidR="00123863" w:rsidRPr="00BF2626" w:rsidRDefault="00123863" w:rsidP="007226AF">
      <w:pPr>
        <w:spacing w:after="0" w:line="240" w:lineRule="auto"/>
        <w:jc w:val="both"/>
        <w:rPr>
          <w:rFonts w:ascii="Times New Roman" w:hAnsi="Times New Roman"/>
          <w:spacing w:val="2"/>
        </w:rPr>
      </w:pPr>
      <w:r w:rsidRPr="00BF2626">
        <w:rPr>
          <w:rFonts w:ascii="Times New Roman" w:hAnsi="Times New Roman"/>
          <w:spacing w:val="2"/>
        </w:rPr>
        <w:t>Утвержден: Госстандарт СССР, 10.07.1978</w:t>
      </w:r>
    </w:p>
    <w:p w14:paraId="5C3E8DD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6D380A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0" w:tgtFrame="_blank" w:history="1">
        <w:r w:rsidR="007226AF" w:rsidRPr="00BF2626">
          <w:rPr>
            <w:rFonts w:ascii="Times New Roman" w:hAnsi="Times New Roman"/>
            <w:spacing w:val="2"/>
          </w:rPr>
          <w:t>«</w:t>
        </w:r>
      </w:hyperlink>
      <w:r w:rsidR="00123863" w:rsidRPr="00BF2626">
        <w:rPr>
          <w:rFonts w:ascii="Times New Roman" w:hAnsi="Times New Roman"/>
          <w:b/>
          <w:sz w:val="24"/>
        </w:rPr>
        <w:t>ГОСТ 9238-2013</w:t>
      </w:r>
      <w:r w:rsidR="00123863" w:rsidRPr="00BF2626">
        <w:rPr>
          <w:rFonts w:ascii="Times New Roman" w:hAnsi="Times New Roman"/>
          <w:sz w:val="24"/>
        </w:rPr>
        <w:t>. Межгосударственный стандарт. Габариты железнодорожного подвижного состава и приближения строений (введен в действие Приказом Росстандарта от 22.11.2013 № 1608-ст)</w:t>
      </w:r>
    </w:p>
    <w:p w14:paraId="5AFAD4C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3C13E1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1"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9720</w:t>
        </w:r>
        <w:r w:rsidR="00123863" w:rsidRPr="00BF2626">
          <w:rPr>
            <w:rFonts w:ascii="Times New Roman" w:hAnsi="Times New Roman"/>
            <w:spacing w:val="2"/>
          </w:rPr>
          <w:t>-</w:t>
        </w:r>
        <w:r w:rsidR="00123863" w:rsidRPr="00BF2626">
          <w:rPr>
            <w:rFonts w:ascii="Times New Roman" w:hAnsi="Times New Roman"/>
            <w:b/>
            <w:bCs/>
            <w:spacing w:val="2"/>
          </w:rPr>
          <w:t>76</w:t>
        </w:r>
        <w:r w:rsidR="00123863" w:rsidRPr="00BF2626">
          <w:rPr>
            <w:rFonts w:ascii="Times New Roman" w:hAnsi="Times New Roman"/>
            <w:spacing w:val="2"/>
          </w:rPr>
          <w:t>.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Габариты приближения строений и подвижного состава железных дорог колеи 750 мм</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Госстроя СССР от 05.10.1976 N 156)</w:t>
        </w:r>
      </w:hyperlink>
    </w:p>
    <w:p w14:paraId="0777DED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CAD63F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2" w:tgtFrame="_blank" w:history="1">
        <w:r w:rsidR="007226AF" w:rsidRPr="00BF2626">
          <w:rPr>
            <w:rFonts w:ascii="Times New Roman" w:hAnsi="Times New Roman"/>
            <w:spacing w:val="2"/>
          </w:rPr>
          <w:t>«</w:t>
        </w:r>
      </w:hyperlink>
      <w:r w:rsidR="00123863" w:rsidRPr="00BF2626">
        <w:rPr>
          <w:rFonts w:ascii="Times New Roman" w:hAnsi="Times New Roman"/>
          <w:b/>
        </w:rPr>
        <w:t>ГОСТ 23337-2014.</w:t>
      </w:r>
      <w:r w:rsidR="00123863" w:rsidRPr="00BF2626">
        <w:rPr>
          <w:rFonts w:ascii="Times New Roman" w:hAnsi="Times New Roman"/>
        </w:rPr>
        <w:t xml:space="preserve"> Межгосударственный стандарт. Шум. Методы измерения шума на селитебной территории и в помещениях жилых и общественных зданий (введен в действие Приказом Росстандарта от 18.11.2014 № 1643-ст)</w:t>
      </w:r>
      <w:r w:rsidR="00123863" w:rsidRPr="00BF2626">
        <w:rPr>
          <w:rFonts w:ascii="Times New Roman" w:hAnsi="Times New Roman"/>
          <w:spacing w:val="2"/>
        </w:rPr>
        <w:t xml:space="preserve"> </w:t>
      </w:r>
    </w:p>
    <w:p w14:paraId="42E167A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C5258D8"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3"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22283</w:t>
        </w:r>
        <w:r w:rsidR="00123863" w:rsidRPr="00BF2626">
          <w:rPr>
            <w:rFonts w:ascii="Times New Roman" w:hAnsi="Times New Roman"/>
            <w:spacing w:val="2"/>
          </w:rPr>
          <w:t>-</w:t>
        </w:r>
        <w:r w:rsidR="00123863" w:rsidRPr="00BF2626">
          <w:rPr>
            <w:rFonts w:ascii="Times New Roman" w:hAnsi="Times New Roman"/>
            <w:b/>
            <w:bCs/>
            <w:spacing w:val="2"/>
          </w:rPr>
          <w:t>88</w:t>
        </w:r>
        <w:r w:rsidR="00123863" w:rsidRPr="00BF2626">
          <w:rPr>
            <w:rFonts w:ascii="Times New Roman" w:hAnsi="Times New Roman"/>
            <w:spacing w:val="2"/>
          </w:rPr>
          <w:t>. </w:t>
        </w:r>
        <w:r w:rsidR="00123863" w:rsidRPr="00BF2626">
          <w:rPr>
            <w:rFonts w:ascii="Times New Roman" w:hAnsi="Times New Roman"/>
            <w:b/>
            <w:bCs/>
            <w:spacing w:val="2"/>
          </w:rPr>
          <w:t>Государственный</w:t>
        </w:r>
        <w:r w:rsidR="00123863" w:rsidRPr="00BF2626">
          <w:rPr>
            <w:rFonts w:ascii="Times New Roman" w:hAnsi="Times New Roman"/>
            <w:spacing w:val="2"/>
          </w:rPr>
          <w:t> </w:t>
        </w:r>
        <w:r w:rsidR="00123863" w:rsidRPr="00BF2626">
          <w:rPr>
            <w:rFonts w:ascii="Times New Roman" w:hAnsi="Times New Roman"/>
            <w:b/>
            <w:bCs/>
            <w:spacing w:val="2"/>
          </w:rPr>
          <w:t>стандарт</w:t>
        </w:r>
        <w:r w:rsidR="00123863" w:rsidRPr="00BF2626">
          <w:rPr>
            <w:rFonts w:ascii="Times New Roman" w:hAnsi="Times New Roman"/>
            <w:spacing w:val="2"/>
          </w:rPr>
          <w:t> Союза ССР. Шум авиационный. Допустимые уровни шума на территории жилой застройки и методы его измерения</w:t>
        </w:r>
        <w:r w:rsidR="007226AF" w:rsidRPr="00BF2626">
          <w:rPr>
            <w:rFonts w:ascii="Times New Roman" w:hAnsi="Times New Roman"/>
            <w:spacing w:val="2"/>
          </w:rPr>
          <w:t>»</w:t>
        </w:r>
        <w:r w:rsidR="00123863" w:rsidRPr="00BF2626">
          <w:rPr>
            <w:rFonts w:ascii="Times New Roman" w:hAnsi="Times New Roman"/>
            <w:spacing w:val="2"/>
          </w:rPr>
          <w:t>(утв. и введен в действие Постановлением Госстандарта СССР от 22.12.1988 N 4457)</w:t>
        </w:r>
      </w:hyperlink>
    </w:p>
    <w:p w14:paraId="5E2734E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124707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4"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23337</w:t>
        </w:r>
        <w:r w:rsidR="00123863" w:rsidRPr="00BF2626">
          <w:rPr>
            <w:rFonts w:ascii="Times New Roman" w:hAnsi="Times New Roman"/>
            <w:spacing w:val="2"/>
          </w:rPr>
          <w:t>-</w:t>
        </w:r>
        <w:r w:rsidR="00123863" w:rsidRPr="00BF2626">
          <w:rPr>
            <w:rFonts w:ascii="Times New Roman" w:hAnsi="Times New Roman"/>
            <w:b/>
            <w:bCs/>
            <w:spacing w:val="2"/>
          </w:rPr>
          <w:t>78</w:t>
        </w:r>
        <w:r w:rsidR="00123863" w:rsidRPr="00BF2626">
          <w:rPr>
            <w:rFonts w:ascii="Times New Roman" w:hAnsi="Times New Roman"/>
            <w:spacing w:val="2"/>
          </w:rPr>
          <w:t>*. Шум. Методы измерения шума на селитебной территории и в помещениях жилых и общественных зданий</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Госстроя СССР от 09.10.1978 N 194) (ред. от 31.12.1981)</w:t>
        </w:r>
      </w:hyperlink>
    </w:p>
    <w:p w14:paraId="0DFC093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8FB018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5"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2761</w:t>
        </w:r>
        <w:r w:rsidR="00123863" w:rsidRPr="00BF2626">
          <w:rPr>
            <w:rFonts w:ascii="Times New Roman" w:hAnsi="Times New Roman"/>
            <w:spacing w:val="2"/>
          </w:rPr>
          <w:t>-</w:t>
        </w:r>
        <w:r w:rsidR="00123863" w:rsidRPr="00BF2626">
          <w:rPr>
            <w:rFonts w:ascii="Times New Roman" w:hAnsi="Times New Roman"/>
            <w:b/>
            <w:bCs/>
            <w:spacing w:val="2"/>
          </w:rPr>
          <w:t>84</w:t>
        </w:r>
        <w:r w:rsidR="00123863" w:rsidRPr="00BF2626">
          <w:rPr>
            <w:rFonts w:ascii="Times New Roman" w:hAnsi="Times New Roman"/>
            <w:spacing w:val="2"/>
          </w:rPr>
          <w:t>. Источники централизованного хозяйственно-питьевого водоснабжения. Гигиенические, технические требования и правила выбора</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Госстандарта СССР от 27.11.1984 N 4013) (ред. от 01.06.1988)</w:t>
        </w:r>
      </w:hyperlink>
    </w:p>
    <w:p w14:paraId="7075D9B3" w14:textId="77777777" w:rsidR="00123863" w:rsidRPr="00BF2626" w:rsidRDefault="00123863" w:rsidP="007226AF">
      <w:pPr>
        <w:spacing w:after="0" w:line="240" w:lineRule="auto"/>
        <w:jc w:val="both"/>
        <w:rPr>
          <w:rFonts w:ascii="Times New Roman" w:hAnsi="Times New Roman"/>
          <w:spacing w:val="2"/>
          <w:sz w:val="8"/>
          <w:szCs w:val="8"/>
        </w:rPr>
      </w:pPr>
    </w:p>
    <w:p w14:paraId="742DA36E" w14:textId="77777777" w:rsidR="00123863" w:rsidRPr="00BF2626" w:rsidRDefault="00000000" w:rsidP="007226AF">
      <w:pPr>
        <w:spacing w:after="0" w:line="240" w:lineRule="auto"/>
        <w:jc w:val="both"/>
        <w:rPr>
          <w:rFonts w:ascii="Times New Roman" w:hAnsi="Times New Roman"/>
          <w:spacing w:val="2"/>
        </w:rPr>
      </w:pPr>
      <w:hyperlink r:id="rId86"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22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.02-97/</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Р</w:t>
        </w:r>
        <w:r w:rsidR="00123863" w:rsidRPr="00BF2626">
          <w:rPr>
            <w:rFonts w:ascii="Times New Roman" w:hAnsi="Times New Roman"/>
            <w:spacing w:val="2"/>
          </w:rPr>
          <w:t> </w:t>
        </w:r>
        <w:r w:rsidR="00123863" w:rsidRPr="00BF2626">
          <w:rPr>
            <w:rFonts w:ascii="Times New Roman" w:hAnsi="Times New Roman"/>
            <w:b/>
            <w:bCs/>
            <w:spacing w:val="2"/>
          </w:rPr>
          <w:t>22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95</w:t>
        </w:r>
        <w:r w:rsidR="00123863" w:rsidRPr="00BF2626">
          <w:rPr>
            <w:rFonts w:ascii="Times New Roman" w:hAnsi="Times New Roman"/>
            <w:spacing w:val="2"/>
          </w:rPr>
          <w:t>. Межгосударственный стандарт. Безопасность в чрезвычайных ситуациях. Мониторинг и прогнозирование. Термины и определения</w:t>
        </w:r>
        <w:r w:rsidR="007226AF" w:rsidRPr="00BF2626">
          <w:rPr>
            <w:rFonts w:ascii="Times New Roman" w:hAnsi="Times New Roman"/>
            <w:spacing w:val="2"/>
          </w:rPr>
          <w:t>»</w:t>
        </w:r>
        <w:r w:rsidR="00123863" w:rsidRPr="00BF2626">
          <w:rPr>
            <w:rFonts w:ascii="Times New Roman" w:hAnsi="Times New Roman"/>
            <w:spacing w:val="2"/>
          </w:rPr>
          <w:t>(принят и введен в действие Постановлением Госстандарта России от 21.12.1995 N 625)</w:t>
        </w:r>
      </w:hyperlink>
    </w:p>
    <w:p w14:paraId="15E3B97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C4E992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7"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Р</w:t>
        </w:r>
        <w:r w:rsidR="00123863" w:rsidRPr="00BF2626">
          <w:rPr>
            <w:rFonts w:ascii="Times New Roman" w:hAnsi="Times New Roman"/>
            <w:spacing w:val="2"/>
          </w:rPr>
          <w:t> </w:t>
        </w:r>
        <w:r w:rsidR="00123863" w:rsidRPr="00BF2626">
          <w:rPr>
            <w:rFonts w:ascii="Times New Roman" w:hAnsi="Times New Roman"/>
            <w:b/>
            <w:bCs/>
            <w:spacing w:val="2"/>
          </w:rPr>
          <w:t>52108</w:t>
        </w:r>
        <w:r w:rsidR="00123863" w:rsidRPr="00BF2626">
          <w:rPr>
            <w:rFonts w:ascii="Times New Roman" w:hAnsi="Times New Roman"/>
            <w:spacing w:val="2"/>
          </w:rPr>
          <w:t>-</w:t>
        </w:r>
        <w:r w:rsidR="00123863" w:rsidRPr="00BF2626">
          <w:rPr>
            <w:rFonts w:ascii="Times New Roman" w:hAnsi="Times New Roman"/>
            <w:b/>
            <w:bCs/>
            <w:spacing w:val="2"/>
          </w:rPr>
          <w:t>2003</w:t>
        </w:r>
        <w:r w:rsidR="00123863" w:rsidRPr="00BF2626">
          <w:rPr>
            <w:rFonts w:ascii="Times New Roman" w:hAnsi="Times New Roman"/>
            <w:spacing w:val="2"/>
          </w:rPr>
          <w:t>. Национальный стандарт Российской Федерации. Ресурсосбережение. Обращение с отходами. Основные положения</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Госстандарта РФ от 03.07.2003 N 236-ст) (ред. от 30.11.2010)</w:t>
        </w:r>
      </w:hyperlink>
    </w:p>
    <w:p w14:paraId="4E55D989"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E874658"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88"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Р</w:t>
        </w:r>
        <w:r w:rsidR="00123863" w:rsidRPr="00BF2626">
          <w:rPr>
            <w:rFonts w:ascii="Times New Roman" w:hAnsi="Times New Roman"/>
            <w:spacing w:val="2"/>
          </w:rPr>
          <w:t> </w:t>
        </w:r>
        <w:r w:rsidR="00123863" w:rsidRPr="00BF2626">
          <w:rPr>
            <w:rFonts w:ascii="Times New Roman" w:hAnsi="Times New Roman"/>
            <w:b/>
            <w:bCs/>
            <w:spacing w:val="2"/>
          </w:rPr>
          <w:t>51617</w:t>
        </w:r>
        <w:r w:rsidR="00123863" w:rsidRPr="00BF2626">
          <w:rPr>
            <w:rFonts w:ascii="Times New Roman" w:hAnsi="Times New Roman"/>
            <w:spacing w:val="2"/>
          </w:rPr>
          <w:t>-</w:t>
        </w:r>
        <w:r w:rsidR="00123863" w:rsidRPr="00BF2626">
          <w:rPr>
            <w:rFonts w:ascii="Times New Roman" w:hAnsi="Times New Roman"/>
            <w:b/>
            <w:bCs/>
            <w:spacing w:val="2"/>
          </w:rPr>
          <w:t>2000</w:t>
        </w:r>
        <w:r w:rsidR="00123863" w:rsidRPr="00BF2626">
          <w:rPr>
            <w:rFonts w:ascii="Times New Roman" w:hAnsi="Times New Roman"/>
            <w:spacing w:val="2"/>
          </w:rPr>
          <w:t>. Государственный стандарт Российской Федерации. Жилищно-коммунальные услуги. Общие технические условия.</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Госстандарта России от 19.06.2000 N 158-ст) (ред. от 22.07.2003)</w:t>
        </w:r>
      </w:hyperlink>
    </w:p>
    <w:p w14:paraId="36A27530" w14:textId="77777777" w:rsidR="00123863" w:rsidRPr="00BF2626" w:rsidRDefault="00123863" w:rsidP="007226AF">
      <w:pPr>
        <w:spacing w:after="0" w:line="240" w:lineRule="auto"/>
        <w:jc w:val="both"/>
        <w:rPr>
          <w:rFonts w:ascii="Times New Roman" w:hAnsi="Times New Roman"/>
          <w:spacing w:val="2"/>
          <w:sz w:val="8"/>
          <w:szCs w:val="8"/>
        </w:rPr>
      </w:pPr>
    </w:p>
    <w:p w14:paraId="11767667" w14:textId="77777777" w:rsidR="00123863" w:rsidRPr="00BF2626" w:rsidRDefault="007226AF" w:rsidP="007226AF">
      <w:pPr>
        <w:spacing w:after="0" w:line="240" w:lineRule="auto"/>
        <w:jc w:val="both"/>
        <w:rPr>
          <w:rFonts w:ascii="Times New Roman" w:hAnsi="Times New Roman"/>
        </w:rPr>
      </w:pPr>
      <w:r w:rsidRPr="00BF2626">
        <w:rPr>
          <w:rFonts w:ascii="Times New Roman" w:hAnsi="Times New Roman"/>
          <w:b/>
          <w:spacing w:val="2"/>
        </w:rPr>
        <w:t>«</w:t>
      </w:r>
      <w:r w:rsidR="00123863" w:rsidRPr="00BF2626">
        <w:rPr>
          <w:rFonts w:ascii="Times New Roman" w:hAnsi="Times New Roman"/>
          <w:b/>
          <w:spacing w:val="2"/>
        </w:rPr>
        <w:t xml:space="preserve">ГОСТ Р 52142-2003 </w:t>
      </w:r>
      <w:hyperlink r:id="rId89" w:tgtFrame="_blank" w:history="1">
        <w:r w:rsidRPr="00BF2626">
          <w:rPr>
            <w:rFonts w:ascii="Times New Roman" w:hAnsi="Times New Roman"/>
            <w:spacing w:val="2"/>
          </w:rPr>
          <w:t>«</w:t>
        </w:r>
        <w:r w:rsidR="00123863" w:rsidRPr="00BF2626">
          <w:rPr>
            <w:rFonts w:ascii="Times New Roman" w:hAnsi="Times New Roman"/>
            <w:spacing w:val="2"/>
          </w:rPr>
          <w:t xml:space="preserve">Социальное обслуживание населения. Качество социальных услуг. Общие положения.  </w:t>
        </w:r>
        <w:r w:rsidRPr="00BF2626">
          <w:rPr>
            <w:rFonts w:ascii="Times New Roman" w:hAnsi="Times New Roman"/>
            <w:spacing w:val="2"/>
          </w:rPr>
          <w:t>«</w:t>
        </w:r>
        <w:r w:rsidR="00123863" w:rsidRPr="00BF2626">
          <w:rPr>
            <w:rFonts w:ascii="Times New Roman" w:hAnsi="Times New Roman"/>
            <w:spacing w:val="2"/>
          </w:rPr>
          <w:t>(утв. Постановлением Госстандарта РФ от 24.11.2003 N 326-ст)</w:t>
        </w:r>
      </w:hyperlink>
    </w:p>
    <w:p w14:paraId="08A8F73B" w14:textId="77777777" w:rsidR="00123863" w:rsidRPr="00BF2626" w:rsidRDefault="00123863" w:rsidP="007226AF">
      <w:pPr>
        <w:spacing w:after="0" w:line="240" w:lineRule="auto"/>
        <w:jc w:val="both"/>
        <w:rPr>
          <w:rFonts w:ascii="Times New Roman" w:hAnsi="Times New Roman"/>
          <w:sz w:val="8"/>
          <w:szCs w:val="8"/>
        </w:rPr>
      </w:pPr>
    </w:p>
    <w:p w14:paraId="5521538C" w14:textId="77777777" w:rsidR="00123863" w:rsidRPr="00BF2626" w:rsidRDefault="007226AF" w:rsidP="007226AF">
      <w:pPr>
        <w:pStyle w:val="ae"/>
        <w:spacing w:after="0" w:line="240" w:lineRule="auto"/>
        <w:ind w:left="0"/>
        <w:jc w:val="both"/>
        <w:rPr>
          <w:rFonts w:ascii="Times New Roman" w:hAnsi="Times New Roman"/>
        </w:rPr>
      </w:pPr>
      <w:r w:rsidRPr="00BF2626">
        <w:rPr>
          <w:rFonts w:ascii="Times New Roman" w:hAnsi="Times New Roman"/>
          <w:b/>
        </w:rPr>
        <w:t>«</w:t>
      </w:r>
      <w:r w:rsidR="00123863" w:rsidRPr="00BF2626">
        <w:rPr>
          <w:rFonts w:ascii="Times New Roman" w:hAnsi="Times New Roman"/>
          <w:b/>
          <w:sz w:val="22"/>
        </w:rPr>
        <w:t>ГОСТ Р 51617-2014</w:t>
      </w:r>
      <w:r w:rsidR="00123863" w:rsidRPr="00BF2626">
        <w:rPr>
          <w:rFonts w:ascii="Times New Roman" w:hAnsi="Times New Roman"/>
          <w:sz w:val="22"/>
        </w:rPr>
        <w:t>. Национальный стандарт Российской Федерации. Услуги жилищно-коммунального хозяйства и управления многоквартирными домами. Коммунальные услуги. Общие требования (утв. Приказом Росстандарта от 11.06.2014 № 544-ст)</w:t>
      </w:r>
    </w:p>
    <w:p w14:paraId="7A8EF5C7" w14:textId="77777777" w:rsidR="00123863" w:rsidRPr="00BF2626" w:rsidRDefault="00123863" w:rsidP="007226AF">
      <w:pPr>
        <w:pStyle w:val="ae"/>
        <w:spacing w:after="0" w:line="240" w:lineRule="auto"/>
        <w:ind w:left="0"/>
        <w:jc w:val="both"/>
        <w:rPr>
          <w:rFonts w:ascii="Times New Roman" w:hAnsi="Times New Roman"/>
          <w:sz w:val="8"/>
          <w:szCs w:val="8"/>
        </w:rPr>
      </w:pPr>
    </w:p>
    <w:p w14:paraId="5977BDE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0"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Р</w:t>
        </w:r>
        <w:r w:rsidR="00123863" w:rsidRPr="00BF2626">
          <w:rPr>
            <w:rFonts w:ascii="Times New Roman" w:hAnsi="Times New Roman"/>
            <w:spacing w:val="2"/>
          </w:rPr>
          <w:t> </w:t>
        </w:r>
        <w:r w:rsidR="00123863" w:rsidRPr="00BF2626">
          <w:rPr>
            <w:rFonts w:ascii="Times New Roman" w:hAnsi="Times New Roman"/>
            <w:b/>
            <w:bCs/>
            <w:spacing w:val="2"/>
          </w:rPr>
          <w:t>52282</w:t>
        </w:r>
        <w:r w:rsidR="00123863" w:rsidRPr="00BF2626">
          <w:rPr>
            <w:rFonts w:ascii="Times New Roman" w:hAnsi="Times New Roman"/>
            <w:spacing w:val="2"/>
          </w:rPr>
          <w:t>-</w:t>
        </w:r>
        <w:r w:rsidR="00123863" w:rsidRPr="00BF2626">
          <w:rPr>
            <w:rFonts w:ascii="Times New Roman" w:hAnsi="Times New Roman"/>
            <w:b/>
            <w:bCs/>
            <w:spacing w:val="2"/>
          </w:rPr>
          <w:t>2004</w:t>
        </w:r>
        <w:r w:rsidR="00123863" w:rsidRPr="00BF2626">
          <w:rPr>
            <w:rFonts w:ascii="Times New Roman" w:hAnsi="Times New Roman"/>
            <w:spacing w:val="2"/>
          </w:rPr>
          <w:t>.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007226AF" w:rsidRPr="00BF2626">
          <w:rPr>
            <w:rFonts w:ascii="Times New Roman" w:hAnsi="Times New Roman"/>
            <w:spacing w:val="2"/>
          </w:rPr>
          <w:t>»</w:t>
        </w:r>
        <w:r w:rsidR="00123863" w:rsidRPr="00BF2626">
          <w:rPr>
            <w:rFonts w:ascii="Times New Roman" w:hAnsi="Times New Roman"/>
            <w:spacing w:val="2"/>
          </w:rPr>
          <w:t>(утв. и введен в действие Приказом Ростехрегулирования от 15.12.2004 N 109-ст)</w:t>
        </w:r>
      </w:hyperlink>
    </w:p>
    <w:p w14:paraId="61BDA621" w14:textId="77777777" w:rsidR="00123863" w:rsidRPr="00BF2626" w:rsidRDefault="00123863" w:rsidP="007226AF">
      <w:pPr>
        <w:spacing w:after="0" w:line="240" w:lineRule="auto"/>
        <w:jc w:val="both"/>
        <w:rPr>
          <w:rFonts w:ascii="Times New Roman" w:hAnsi="Times New Roman"/>
          <w:spacing w:val="2"/>
          <w:sz w:val="8"/>
          <w:szCs w:val="8"/>
        </w:rPr>
      </w:pPr>
    </w:p>
    <w:p w14:paraId="439B1DF3" w14:textId="77777777" w:rsidR="00123863" w:rsidRPr="00BF2626" w:rsidRDefault="00000000" w:rsidP="007226AF">
      <w:pPr>
        <w:spacing w:after="0" w:line="240" w:lineRule="auto"/>
        <w:jc w:val="both"/>
        <w:rPr>
          <w:rFonts w:ascii="Times New Roman" w:hAnsi="Times New Roman"/>
        </w:rPr>
      </w:pPr>
      <w:hyperlink r:id="rId91" w:tgtFrame="_blank" w:history="1">
        <w:r w:rsidR="007226AF" w:rsidRPr="00BF2626">
          <w:rPr>
            <w:rFonts w:ascii="Times New Roman" w:hAnsi="Times New Roman"/>
            <w:spacing w:val="2"/>
          </w:rPr>
          <w:t>«</w:t>
        </w:r>
        <w:r w:rsidR="00123863" w:rsidRPr="00BF2626">
          <w:rPr>
            <w:rFonts w:ascii="Times New Roman" w:hAnsi="Times New Roman"/>
            <w:b/>
            <w:bCs/>
            <w:spacing w:val="2"/>
          </w:rPr>
          <w:t>ГОСТ</w:t>
        </w:r>
        <w:r w:rsidR="00123863" w:rsidRPr="00BF2626">
          <w:rPr>
            <w:rFonts w:ascii="Times New Roman" w:hAnsi="Times New Roman"/>
            <w:spacing w:val="2"/>
          </w:rPr>
          <w:t> </w:t>
        </w:r>
        <w:r w:rsidR="00123863" w:rsidRPr="00BF2626">
          <w:rPr>
            <w:rFonts w:ascii="Times New Roman" w:hAnsi="Times New Roman"/>
            <w:b/>
            <w:bCs/>
            <w:spacing w:val="2"/>
          </w:rPr>
          <w:t>Р</w:t>
        </w:r>
        <w:r w:rsidR="00123863" w:rsidRPr="00BF2626">
          <w:rPr>
            <w:rFonts w:ascii="Times New Roman" w:hAnsi="Times New Roman"/>
            <w:spacing w:val="2"/>
          </w:rPr>
          <w:t> </w:t>
        </w:r>
        <w:r w:rsidR="00123863" w:rsidRPr="00BF2626">
          <w:rPr>
            <w:rFonts w:ascii="Times New Roman" w:hAnsi="Times New Roman"/>
            <w:b/>
            <w:bCs/>
            <w:spacing w:val="2"/>
          </w:rPr>
          <w:t>52289</w:t>
        </w:r>
        <w:r w:rsidR="00123863" w:rsidRPr="00BF2626">
          <w:rPr>
            <w:rFonts w:ascii="Times New Roman" w:hAnsi="Times New Roman"/>
            <w:spacing w:val="2"/>
          </w:rPr>
          <w:t>-</w:t>
        </w:r>
        <w:r w:rsidR="00123863" w:rsidRPr="00BF2626">
          <w:rPr>
            <w:rFonts w:ascii="Times New Roman" w:hAnsi="Times New Roman"/>
            <w:b/>
            <w:bCs/>
            <w:spacing w:val="2"/>
          </w:rPr>
          <w:t>2004</w:t>
        </w:r>
        <w:r w:rsidR="00123863" w:rsidRPr="00BF2626">
          <w:rPr>
            <w:rFonts w:ascii="Times New Roman" w:hAnsi="Times New Roman"/>
            <w:spacing w:val="2"/>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7226AF" w:rsidRPr="00BF2626">
          <w:rPr>
            <w:rFonts w:ascii="Times New Roman" w:hAnsi="Times New Roman"/>
            <w:spacing w:val="2"/>
          </w:rPr>
          <w:t>»</w:t>
        </w:r>
        <w:r w:rsidR="00123863" w:rsidRPr="00BF2626">
          <w:rPr>
            <w:rFonts w:ascii="Times New Roman" w:hAnsi="Times New Roman"/>
            <w:spacing w:val="2"/>
          </w:rPr>
          <w:t>(утв. Приказом Ростехрегулирования от 15.12.2004 N 120-ст) (ред. от 09.12.2013)</w:t>
        </w:r>
      </w:hyperlink>
    </w:p>
    <w:p w14:paraId="30D8C493" w14:textId="77777777" w:rsidR="00123863" w:rsidRPr="00BF2626" w:rsidRDefault="00123863" w:rsidP="007226AF">
      <w:pPr>
        <w:spacing w:after="0" w:line="240" w:lineRule="auto"/>
        <w:jc w:val="both"/>
        <w:rPr>
          <w:rFonts w:ascii="Times New Roman" w:hAnsi="Times New Roman"/>
          <w:sz w:val="8"/>
          <w:szCs w:val="8"/>
        </w:rPr>
      </w:pPr>
    </w:p>
    <w:p w14:paraId="06FA1851" w14:textId="77777777" w:rsidR="00123863" w:rsidRPr="00BF2626" w:rsidRDefault="007226AF" w:rsidP="007226AF">
      <w:pPr>
        <w:pStyle w:val="ae"/>
        <w:spacing w:after="0" w:line="240" w:lineRule="auto"/>
        <w:ind w:left="0"/>
        <w:jc w:val="both"/>
        <w:rPr>
          <w:rFonts w:ascii="Times New Roman" w:hAnsi="Times New Roman"/>
          <w:sz w:val="22"/>
          <w:lang w:val="ru-RU"/>
        </w:rPr>
      </w:pPr>
      <w:r w:rsidRPr="00BF2626">
        <w:rPr>
          <w:rFonts w:ascii="Times New Roman" w:hAnsi="Times New Roman"/>
          <w:b/>
          <w:sz w:val="22"/>
        </w:rPr>
        <w:t>«</w:t>
      </w:r>
      <w:r w:rsidR="00123863" w:rsidRPr="00BF2626">
        <w:rPr>
          <w:rFonts w:ascii="Times New Roman" w:hAnsi="Times New Roman"/>
          <w:b/>
          <w:sz w:val="22"/>
        </w:rPr>
        <w:t>ГОСТ Р 52142-2013.</w:t>
      </w:r>
      <w:r w:rsidR="00123863" w:rsidRPr="00BF2626">
        <w:rPr>
          <w:rFonts w:ascii="Times New Roman" w:hAnsi="Times New Roman"/>
          <w:sz w:val="22"/>
        </w:rPr>
        <w:t xml:space="preserve"> Национальный стандарт Российской Федерации. Социальное обслуживание населения. Качество социальных услуг. Общие положения (утв. и введен в действие Приказом Росстандарта от 17.10.2013 № 1179-ст)</w:t>
      </w:r>
    </w:p>
    <w:p w14:paraId="438397E5" w14:textId="77777777" w:rsidR="00483099" w:rsidRPr="00BF2626" w:rsidRDefault="00483099" w:rsidP="007226AF">
      <w:pPr>
        <w:pStyle w:val="ae"/>
        <w:spacing w:after="0" w:line="240" w:lineRule="auto"/>
        <w:ind w:left="0"/>
        <w:jc w:val="both"/>
        <w:rPr>
          <w:rFonts w:ascii="Times New Roman" w:hAnsi="Times New Roman"/>
          <w:sz w:val="22"/>
          <w:lang w:val="ru-RU"/>
        </w:rPr>
      </w:pPr>
    </w:p>
    <w:p w14:paraId="2A66F613" w14:textId="77777777" w:rsidR="00123863" w:rsidRPr="00BF2626" w:rsidRDefault="00123863" w:rsidP="00EA74E3">
      <w:pPr>
        <w:spacing w:after="0" w:line="240" w:lineRule="auto"/>
        <w:ind w:firstLine="567"/>
        <w:jc w:val="center"/>
        <w:rPr>
          <w:rFonts w:ascii="Times New Roman" w:hAnsi="Times New Roman"/>
          <w:b/>
          <w:bCs/>
          <w:sz w:val="28"/>
          <w:szCs w:val="28"/>
        </w:rPr>
      </w:pPr>
      <w:r w:rsidRPr="00EA74E3">
        <w:rPr>
          <w:rFonts w:ascii="Times New Roman" w:hAnsi="Times New Roman"/>
          <w:b/>
          <w:bCs/>
          <w:sz w:val="28"/>
          <w:szCs w:val="28"/>
        </w:rPr>
        <w:t>Строительные нормы и правила (СНиП)</w:t>
      </w:r>
    </w:p>
    <w:p w14:paraId="4AFAEE20" w14:textId="77777777" w:rsidR="00123863" w:rsidRPr="00BF2626" w:rsidRDefault="00123863" w:rsidP="007226AF">
      <w:pPr>
        <w:spacing w:after="0" w:line="240" w:lineRule="auto"/>
        <w:ind w:firstLine="567"/>
        <w:jc w:val="both"/>
        <w:rPr>
          <w:rFonts w:ascii="Times New Roman" w:hAnsi="Times New Roman"/>
          <w:sz w:val="8"/>
          <w:szCs w:val="8"/>
        </w:rPr>
      </w:pPr>
    </w:p>
    <w:p w14:paraId="178E1672" w14:textId="77777777" w:rsidR="00123863" w:rsidRPr="00BF2626" w:rsidRDefault="007226AF" w:rsidP="007226AF">
      <w:pPr>
        <w:shd w:val="clear" w:color="auto" w:fill="FFFFFF"/>
        <w:spacing w:after="0" w:line="240" w:lineRule="auto"/>
        <w:jc w:val="both"/>
        <w:rPr>
          <w:rFonts w:ascii="Times New Roman" w:hAnsi="Times New Roman"/>
        </w:rPr>
      </w:pPr>
      <w:r w:rsidRPr="00BF2626">
        <w:rPr>
          <w:rStyle w:val="blk"/>
          <w:rFonts w:ascii="Times New Roman" w:hAnsi="Times New Roman"/>
          <w:b/>
          <w:spacing w:val="2"/>
          <w:shd w:val="clear" w:color="auto" w:fill="FFFFFF"/>
        </w:rPr>
        <w:t>«</w:t>
      </w:r>
      <w:r w:rsidR="00123863" w:rsidRPr="00BF2626">
        <w:rPr>
          <w:rFonts w:ascii="Times New Roman" w:hAnsi="Times New Roman"/>
          <w:b/>
        </w:rPr>
        <w:t>СП 127.13330.2017. СНиП 2.01.28-85</w:t>
      </w:r>
      <w:r w:rsidR="00123863" w:rsidRPr="00BF2626">
        <w:rPr>
          <w:rFonts w:ascii="Times New Roman" w:hAnsi="Times New Roman"/>
        </w:rPr>
        <w:t>. Свод правил. Полигоны по обезвреживанию и захоронению токсичных промышленных отходов. Основные положения по проектированию (утв. и введен в действие Приказом Минстроя России от 14.11.2017 № 1533/пр)</w:t>
      </w:r>
    </w:p>
    <w:p w14:paraId="40FFDE9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30A41A2"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b/>
          <w:spacing w:val="2"/>
          <w:shd w:val="clear" w:color="auto" w:fill="FFFFFF"/>
        </w:rPr>
        <w:lastRenderedPageBreak/>
        <w:t>«</w:t>
      </w:r>
      <w:r w:rsidR="00123863" w:rsidRPr="00BF2626">
        <w:rPr>
          <w:rStyle w:val="blk"/>
          <w:rFonts w:ascii="Times New Roman" w:hAnsi="Times New Roman"/>
          <w:b/>
          <w:spacing w:val="2"/>
          <w:shd w:val="clear" w:color="auto" w:fill="FFFFFF"/>
        </w:rPr>
        <w:t>СП 165.1325800.2014</w:t>
      </w:r>
      <w:r w:rsidR="00123863" w:rsidRPr="00BF2626">
        <w:rPr>
          <w:rStyle w:val="blk"/>
          <w:rFonts w:ascii="Times New Roman" w:hAnsi="Times New Roman"/>
          <w:spacing w:val="2"/>
          <w:shd w:val="clear" w:color="auto" w:fill="FFFFFF"/>
        </w:rPr>
        <w:t>. Свод правил. Инженерно-технические мероприятия по гражданской обороне. Актуализированная редакция </w:t>
      </w:r>
      <w:r w:rsidR="00123863" w:rsidRPr="00BF2626">
        <w:rPr>
          <w:rStyle w:val="b"/>
          <w:rFonts w:ascii="Times New Roman" w:hAnsi="Times New Roman"/>
          <w:b/>
          <w:bCs/>
          <w:spacing w:val="2"/>
          <w:shd w:val="clear" w:color="auto" w:fill="FFFFFF"/>
        </w:rPr>
        <w:t>СНиП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51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90</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и введен в действие Приказом Минстроя России от 12.11.2014 N 705/пр) (ред. от 24.10.2017)</w:t>
      </w:r>
    </w:p>
    <w:p w14:paraId="2B84BF5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EAD3E21" w14:textId="77777777" w:rsidR="00123863" w:rsidRPr="00BF2626" w:rsidRDefault="007226AF" w:rsidP="007226AF">
      <w:pPr>
        <w:shd w:val="clear" w:color="auto" w:fill="FFFFFF"/>
        <w:spacing w:after="0" w:line="240" w:lineRule="auto"/>
        <w:jc w:val="both"/>
        <w:rPr>
          <w:rFonts w:ascii="Times New Roman" w:hAnsi="Times New Roman"/>
        </w:rPr>
      </w:pPr>
      <w:r w:rsidRPr="00BF2626">
        <w:rPr>
          <w:rStyle w:val="blk"/>
          <w:rFonts w:ascii="Times New Roman" w:hAnsi="Times New Roman"/>
          <w:b/>
          <w:spacing w:val="2"/>
          <w:shd w:val="clear" w:color="auto" w:fill="FFFFFF"/>
        </w:rPr>
        <w:t>«</w:t>
      </w:r>
      <w:r w:rsidR="00123863" w:rsidRPr="00BF2626">
        <w:rPr>
          <w:rFonts w:ascii="Times New Roman" w:hAnsi="Times New Roman"/>
          <w:b/>
        </w:rPr>
        <w:t>СП 99.13330.2016.</w:t>
      </w:r>
      <w:r w:rsidR="00123863" w:rsidRPr="00BF2626">
        <w:rPr>
          <w:rFonts w:ascii="Times New Roman" w:hAnsi="Times New Roman"/>
        </w:rPr>
        <w:t xml:space="preserve"> Свод правил.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 (утв. Приказом Минстроя России от 30.12.2016 № 1029/пр)</w:t>
      </w:r>
    </w:p>
    <w:p w14:paraId="7735437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1691C8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2" w:tgtFrame="_blank" w:history="1">
        <w:r w:rsidR="007226AF" w:rsidRPr="00BF2626">
          <w:rPr>
            <w:rFonts w:ascii="Times New Roman" w:hAnsi="Times New Roman"/>
            <w:b/>
            <w:spacing w:val="2"/>
          </w:rPr>
          <w:t>«</w:t>
        </w:r>
        <w:r w:rsidR="00123863" w:rsidRPr="00BF2626">
          <w:rPr>
            <w:rFonts w:ascii="Times New Roman" w:hAnsi="Times New Roman"/>
            <w:b/>
            <w:spacing w:val="2"/>
          </w:rPr>
          <w:t xml:space="preserve">СП 100.13330.2016. </w:t>
        </w:r>
        <w:r w:rsidR="00123863" w:rsidRPr="00BF2626">
          <w:rPr>
            <w:rFonts w:ascii="Times New Roman" w:hAnsi="Times New Roman"/>
            <w:spacing w:val="2"/>
          </w:rPr>
          <w:t>Свод правил. Мелиоративные системы и сооружения. Актуализированная редакция </w:t>
        </w:r>
        <w:r w:rsidR="00123863" w:rsidRPr="00BF2626">
          <w:rPr>
            <w:rFonts w:ascii="Times New Roman" w:hAnsi="Times New Roman"/>
            <w:b/>
            <w:bCs/>
            <w:spacing w:val="2"/>
          </w:rPr>
          <w:t>СНиП</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06</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w:t>
        </w:r>
        <w:r w:rsidR="00123863" w:rsidRPr="00BF2626">
          <w:rPr>
            <w:rFonts w:ascii="Times New Roman" w:hAnsi="Times New Roman"/>
            <w:b/>
            <w:bCs/>
            <w:spacing w:val="2"/>
          </w:rPr>
          <w:t>85</w:t>
        </w:r>
        <w:r w:rsidR="007226AF" w:rsidRPr="00BF2626">
          <w:rPr>
            <w:rFonts w:ascii="Times New Roman" w:hAnsi="Times New Roman"/>
            <w:spacing w:val="2"/>
          </w:rPr>
          <w:t>»</w:t>
        </w:r>
        <w:r w:rsidR="00123863" w:rsidRPr="00BF2626">
          <w:rPr>
            <w:rFonts w:ascii="Times New Roman" w:hAnsi="Times New Roman"/>
            <w:spacing w:val="2"/>
          </w:rPr>
          <w:t xml:space="preserve">(утв. Приказом Минстроя России от 16.12.2016 </w:t>
        </w:r>
        <w:r w:rsidR="006F5719" w:rsidRPr="00BF2626">
          <w:rPr>
            <w:rFonts w:ascii="Times New Roman" w:hAnsi="Times New Roman"/>
            <w:spacing w:val="2"/>
          </w:rPr>
          <w:t>№</w:t>
        </w:r>
        <w:r w:rsidR="00123863" w:rsidRPr="00BF2626">
          <w:rPr>
            <w:rFonts w:ascii="Times New Roman" w:hAnsi="Times New Roman"/>
            <w:spacing w:val="2"/>
          </w:rPr>
          <w:t xml:space="preserve"> 953/пр)</w:t>
        </w:r>
      </w:hyperlink>
    </w:p>
    <w:p w14:paraId="4877E57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AAB0D8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3" w:tgtFrame="_blank" w:history="1">
        <w:r w:rsidR="007226AF" w:rsidRPr="00BF2626">
          <w:rPr>
            <w:rFonts w:ascii="Times New Roman" w:hAnsi="Times New Roman"/>
            <w:b/>
            <w:spacing w:val="2"/>
          </w:rPr>
          <w:t>«</w:t>
        </w:r>
        <w:r w:rsidR="00123863" w:rsidRPr="00BF2626">
          <w:rPr>
            <w:rFonts w:ascii="Times New Roman" w:hAnsi="Times New Roman"/>
            <w:b/>
            <w:spacing w:val="2"/>
          </w:rPr>
          <w:t>СП 104.13330.2016.</w:t>
        </w:r>
        <w:r w:rsidR="00123863" w:rsidRPr="00BF2626">
          <w:rPr>
            <w:rFonts w:ascii="Times New Roman" w:hAnsi="Times New Roman"/>
            <w:spacing w:val="2"/>
          </w:rPr>
          <w:t xml:space="preserve"> Свод правил. Инженерная защита территории от затопления и подтопления. Актуализированная редакция </w:t>
        </w:r>
        <w:r w:rsidR="00123863" w:rsidRPr="00BF2626">
          <w:rPr>
            <w:rFonts w:ascii="Times New Roman" w:hAnsi="Times New Roman"/>
            <w:b/>
            <w:bCs/>
            <w:spacing w:val="2"/>
          </w:rPr>
          <w:t>СНиП</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06</w:t>
        </w:r>
        <w:r w:rsidR="00123863" w:rsidRPr="00BF2626">
          <w:rPr>
            <w:rFonts w:ascii="Times New Roman" w:hAnsi="Times New Roman"/>
            <w:spacing w:val="2"/>
          </w:rPr>
          <w:t>.</w:t>
        </w:r>
        <w:r w:rsidR="00123863" w:rsidRPr="00BF2626">
          <w:rPr>
            <w:rFonts w:ascii="Times New Roman" w:hAnsi="Times New Roman"/>
            <w:b/>
            <w:bCs/>
            <w:spacing w:val="2"/>
          </w:rPr>
          <w:t>15</w:t>
        </w:r>
        <w:r w:rsidR="00123863" w:rsidRPr="00BF2626">
          <w:rPr>
            <w:rFonts w:ascii="Times New Roman" w:hAnsi="Times New Roman"/>
            <w:spacing w:val="2"/>
          </w:rPr>
          <w:t>-</w:t>
        </w:r>
        <w:r w:rsidR="00123863" w:rsidRPr="00BF2626">
          <w:rPr>
            <w:rFonts w:ascii="Times New Roman" w:hAnsi="Times New Roman"/>
            <w:b/>
            <w:bCs/>
            <w:spacing w:val="2"/>
          </w:rPr>
          <w:t>85</w:t>
        </w:r>
        <w:r w:rsidR="007226AF" w:rsidRPr="00BF2626">
          <w:rPr>
            <w:rFonts w:ascii="Times New Roman" w:hAnsi="Times New Roman"/>
            <w:spacing w:val="2"/>
          </w:rPr>
          <w:t>»</w:t>
        </w:r>
        <w:r w:rsidR="00123863" w:rsidRPr="00BF2626">
          <w:rPr>
            <w:rFonts w:ascii="Times New Roman" w:hAnsi="Times New Roman"/>
            <w:spacing w:val="2"/>
          </w:rPr>
          <w:t xml:space="preserve">(утв. Приказом Минстроя России от 16.12.2016 </w:t>
        </w:r>
        <w:r w:rsidR="006F5719" w:rsidRPr="00BF2626">
          <w:rPr>
            <w:rFonts w:ascii="Times New Roman" w:hAnsi="Times New Roman"/>
            <w:spacing w:val="2"/>
          </w:rPr>
          <w:t>№</w:t>
        </w:r>
        <w:r w:rsidR="00123863" w:rsidRPr="00BF2626">
          <w:rPr>
            <w:rFonts w:ascii="Times New Roman" w:hAnsi="Times New Roman"/>
            <w:spacing w:val="2"/>
          </w:rPr>
          <w:t xml:space="preserve"> 964/пр)</w:t>
        </w:r>
      </w:hyperlink>
    </w:p>
    <w:p w14:paraId="4F33B5B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DCED8A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359D708"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4" w:tgtFrame="_blank" w:history="1">
        <w:r w:rsidR="007226AF" w:rsidRPr="00BF2626">
          <w:rPr>
            <w:rFonts w:ascii="Times New Roman" w:hAnsi="Times New Roman"/>
            <w:spacing w:val="2"/>
          </w:rPr>
          <w:t>«</w:t>
        </w:r>
        <w:r w:rsidR="00123863" w:rsidRPr="00BF2626">
          <w:rPr>
            <w:rFonts w:ascii="Times New Roman" w:hAnsi="Times New Roman"/>
            <w:b/>
            <w:bCs/>
            <w:spacing w:val="2"/>
          </w:rPr>
          <w:t>СНиП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04</w:t>
        </w:r>
        <w:r w:rsidR="00123863" w:rsidRPr="00BF2626">
          <w:rPr>
            <w:rFonts w:ascii="Times New Roman" w:hAnsi="Times New Roman"/>
            <w:spacing w:val="2"/>
          </w:rPr>
          <w:t>-</w:t>
        </w:r>
        <w:r w:rsidR="00123863" w:rsidRPr="00BF2626">
          <w:rPr>
            <w:rFonts w:ascii="Times New Roman" w:hAnsi="Times New Roman"/>
            <w:b/>
            <w:bCs/>
            <w:spacing w:val="2"/>
          </w:rPr>
          <w:t>2001</w:t>
        </w:r>
        <w:r w:rsidR="00123863" w:rsidRPr="00BF2626">
          <w:rPr>
            <w:rFonts w:ascii="Times New Roman" w:hAnsi="Times New Roman"/>
            <w:spacing w:val="2"/>
          </w:rPr>
          <w:t>. Складские здания</w:t>
        </w:r>
        <w:r w:rsidR="007226AF" w:rsidRPr="00BF2626">
          <w:rPr>
            <w:rFonts w:ascii="Times New Roman" w:hAnsi="Times New Roman"/>
            <w:spacing w:val="2"/>
          </w:rPr>
          <w:t>»</w:t>
        </w:r>
        <w:r w:rsidR="00123863" w:rsidRPr="00BF2626">
          <w:rPr>
            <w:rFonts w:ascii="Times New Roman" w:hAnsi="Times New Roman"/>
            <w:spacing w:val="2"/>
          </w:rPr>
          <w:t xml:space="preserve">(приняты Постановлением Госстроя РФ от 19.03.2001 </w:t>
        </w:r>
        <w:r w:rsidR="006F5719" w:rsidRPr="00BF2626">
          <w:rPr>
            <w:rFonts w:ascii="Times New Roman" w:hAnsi="Times New Roman"/>
            <w:spacing w:val="2"/>
          </w:rPr>
          <w:t>№</w:t>
        </w:r>
        <w:r w:rsidR="00123863" w:rsidRPr="00BF2626">
          <w:rPr>
            <w:rFonts w:ascii="Times New Roman" w:hAnsi="Times New Roman"/>
            <w:spacing w:val="2"/>
          </w:rPr>
          <w:t xml:space="preserve"> 21)</w:t>
        </w:r>
      </w:hyperlink>
    </w:p>
    <w:p w14:paraId="389B2460" w14:textId="77777777" w:rsidR="00123863" w:rsidRPr="00BF2626" w:rsidRDefault="00123863" w:rsidP="007226AF">
      <w:pPr>
        <w:spacing w:after="0" w:line="240" w:lineRule="auto"/>
        <w:jc w:val="both"/>
        <w:rPr>
          <w:rFonts w:ascii="Times New Roman" w:hAnsi="Times New Roman"/>
          <w:spacing w:val="2"/>
          <w:sz w:val="8"/>
          <w:szCs w:val="8"/>
        </w:rPr>
      </w:pPr>
    </w:p>
    <w:p w14:paraId="32CF41E1" w14:textId="77777777" w:rsidR="00123863" w:rsidRPr="00BF2626" w:rsidRDefault="00000000" w:rsidP="007226AF">
      <w:pPr>
        <w:spacing w:after="0" w:line="240" w:lineRule="auto"/>
        <w:jc w:val="both"/>
        <w:rPr>
          <w:rFonts w:ascii="Times New Roman" w:hAnsi="Times New Roman"/>
        </w:rPr>
      </w:pPr>
      <w:hyperlink r:id="rId95" w:tgtFrame="_blank" w:history="1">
        <w:r w:rsidR="007226AF" w:rsidRPr="00BF2626">
          <w:rPr>
            <w:rFonts w:ascii="Times New Roman" w:hAnsi="Times New Roman"/>
            <w:spacing w:val="2"/>
          </w:rPr>
          <w:t>«</w:t>
        </w:r>
        <w:r w:rsidR="00123863" w:rsidRPr="00BF2626">
          <w:rPr>
            <w:rFonts w:ascii="Times New Roman" w:hAnsi="Times New Roman"/>
            <w:b/>
            <w:bCs/>
            <w:spacing w:val="2"/>
          </w:rPr>
          <w:t>СНиП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05</w:t>
        </w:r>
        <w:r w:rsidR="00123863" w:rsidRPr="00BF2626">
          <w:rPr>
            <w:rFonts w:ascii="Times New Roman" w:hAnsi="Times New Roman"/>
            <w:spacing w:val="2"/>
          </w:rPr>
          <w:t>-</w:t>
        </w:r>
        <w:r w:rsidR="00123863" w:rsidRPr="00BF2626">
          <w:rPr>
            <w:rFonts w:ascii="Times New Roman" w:hAnsi="Times New Roman"/>
            <w:b/>
            <w:bCs/>
            <w:spacing w:val="2"/>
          </w:rPr>
          <w:t>2003</w:t>
        </w:r>
        <w:r w:rsidR="00123863" w:rsidRPr="00BF2626">
          <w:rPr>
            <w:rFonts w:ascii="Times New Roman" w:hAnsi="Times New Roman"/>
            <w:spacing w:val="2"/>
          </w:rPr>
          <w:t>. Общественные здания административного назначения</w:t>
        </w:r>
        <w:r w:rsidR="007226AF" w:rsidRPr="00BF2626">
          <w:rPr>
            <w:rFonts w:ascii="Times New Roman" w:hAnsi="Times New Roman"/>
            <w:spacing w:val="2"/>
          </w:rPr>
          <w:t>»</w:t>
        </w:r>
        <w:r w:rsidR="00123863" w:rsidRPr="00BF2626">
          <w:rPr>
            <w:rFonts w:ascii="Times New Roman" w:hAnsi="Times New Roman"/>
            <w:spacing w:val="2"/>
          </w:rPr>
          <w:t xml:space="preserve">(приняты и введены в действие Постановлением Госстроя РФ от 23.06.2003 </w:t>
        </w:r>
        <w:r w:rsidR="006F5719" w:rsidRPr="00BF2626">
          <w:rPr>
            <w:rFonts w:ascii="Times New Roman" w:hAnsi="Times New Roman"/>
            <w:spacing w:val="2"/>
          </w:rPr>
          <w:t>№</w:t>
        </w:r>
        <w:r w:rsidR="00123863" w:rsidRPr="00BF2626">
          <w:rPr>
            <w:rFonts w:ascii="Times New Roman" w:hAnsi="Times New Roman"/>
            <w:spacing w:val="2"/>
          </w:rPr>
          <w:t>108)</w:t>
        </w:r>
      </w:hyperlink>
    </w:p>
    <w:p w14:paraId="541F27C2" w14:textId="77777777" w:rsidR="00D23788" w:rsidRPr="00BF2626" w:rsidRDefault="00D23788" w:rsidP="007226AF">
      <w:pPr>
        <w:spacing w:after="0" w:line="240" w:lineRule="auto"/>
        <w:ind w:firstLine="567"/>
        <w:jc w:val="both"/>
        <w:rPr>
          <w:rFonts w:ascii="Times New Roman" w:hAnsi="Times New Roman"/>
        </w:rPr>
      </w:pPr>
    </w:p>
    <w:p w14:paraId="4A452135" w14:textId="77777777" w:rsidR="00123863" w:rsidRPr="00BF2626" w:rsidRDefault="00123863" w:rsidP="00EA74E3">
      <w:pPr>
        <w:autoSpaceDE w:val="0"/>
        <w:autoSpaceDN w:val="0"/>
        <w:adjustRightInd w:val="0"/>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Своды правил по проектированию и строительству (СП)</w:t>
      </w:r>
    </w:p>
    <w:p w14:paraId="5917BF07"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sz w:val="8"/>
          <w:szCs w:val="8"/>
        </w:rPr>
      </w:pPr>
    </w:p>
    <w:p w14:paraId="7F084209"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4</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13130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2013</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МЧС России от 24.04.</w:t>
      </w:r>
      <w:r w:rsidR="00123863" w:rsidRPr="00BF2626">
        <w:rPr>
          <w:rStyle w:val="b"/>
          <w:rFonts w:ascii="Times New Roman" w:hAnsi="Times New Roman"/>
          <w:b/>
          <w:bCs/>
          <w:spacing w:val="2"/>
          <w:shd w:val="clear" w:color="auto" w:fill="FFFFFF"/>
        </w:rPr>
        <w:t>2013</w:t>
      </w:r>
      <w:r w:rsidR="00123863" w:rsidRPr="00BF2626">
        <w:rPr>
          <w:rStyle w:val="blk"/>
          <w:rFonts w:ascii="Times New Roman" w:hAnsi="Times New Roman"/>
          <w:spacing w:val="2"/>
          <w:shd w:val="clear" w:color="auto" w:fill="FFFFFF"/>
        </w:rPr>
        <w:t> N 288)</w:t>
      </w:r>
    </w:p>
    <w:p w14:paraId="7ADA52F2" w14:textId="77777777" w:rsidR="00123863" w:rsidRPr="00BF2626" w:rsidRDefault="00123863" w:rsidP="007226AF">
      <w:pPr>
        <w:shd w:val="clear" w:color="auto" w:fill="FFFFFF"/>
        <w:spacing w:after="0" w:line="240" w:lineRule="auto"/>
        <w:jc w:val="both"/>
        <w:rPr>
          <w:rStyle w:val="b"/>
          <w:rFonts w:ascii="Times New Roman" w:hAnsi="Times New Roman"/>
          <w:b/>
          <w:bCs/>
          <w:spacing w:val="2"/>
          <w:sz w:val="8"/>
          <w:szCs w:val="8"/>
          <w:shd w:val="clear" w:color="auto" w:fill="FFFFFF"/>
        </w:rPr>
      </w:pPr>
    </w:p>
    <w:p w14:paraId="24ACFB89" w14:textId="77777777" w:rsidR="00123863" w:rsidRPr="00BF2626" w:rsidRDefault="00123863"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
          <w:rFonts w:ascii="Times New Roman" w:hAnsi="Times New Roman"/>
          <w:b/>
          <w:bCs/>
          <w:spacing w:val="2"/>
          <w:shd w:val="clear" w:color="auto" w:fill="FFFFFF"/>
        </w:rPr>
        <w:t>СП</w:t>
      </w:r>
      <w:r w:rsidRPr="00BF2626">
        <w:rPr>
          <w:rStyle w:val="blk"/>
          <w:rFonts w:ascii="Times New Roman" w:hAnsi="Times New Roman"/>
          <w:spacing w:val="2"/>
          <w:shd w:val="clear" w:color="auto" w:fill="FFFFFF"/>
        </w:rPr>
        <w:t> </w:t>
      </w:r>
      <w:r w:rsidRPr="00BF2626">
        <w:rPr>
          <w:rStyle w:val="b"/>
          <w:rFonts w:ascii="Times New Roman" w:hAnsi="Times New Roman"/>
          <w:b/>
          <w:bCs/>
          <w:spacing w:val="2"/>
          <w:shd w:val="clear" w:color="auto" w:fill="FFFFFF"/>
        </w:rPr>
        <w:t>5</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13130</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2009</w:t>
      </w:r>
      <w:r w:rsidRPr="00BF2626">
        <w:rPr>
          <w:rStyle w:val="blk"/>
          <w:rFonts w:ascii="Times New Roman" w:hAnsi="Times New Roman"/>
          <w:spacing w:val="2"/>
          <w:shd w:val="clear" w:color="auto" w:fill="FFFFFF"/>
        </w:rPr>
        <w:t>. Системы противопожарной защиты. Установки пожарной сигнализации и пожаротушения автоматические. Нормы и правила проектирования</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(утв. Приказом МЧС РФ от 25.03.</w:t>
      </w:r>
      <w:r w:rsidRPr="00BF2626">
        <w:rPr>
          <w:rStyle w:val="b"/>
          <w:rFonts w:ascii="Times New Roman" w:hAnsi="Times New Roman"/>
          <w:b/>
          <w:bCs/>
          <w:spacing w:val="2"/>
          <w:shd w:val="clear" w:color="auto" w:fill="FFFFFF"/>
        </w:rPr>
        <w:t>2009</w:t>
      </w:r>
      <w:r w:rsidRPr="00BF2626">
        <w:rPr>
          <w:rStyle w:val="blk"/>
          <w:rFonts w:ascii="Times New Roman" w:hAnsi="Times New Roman"/>
          <w:spacing w:val="2"/>
          <w:shd w:val="clear" w:color="auto" w:fill="FFFFFF"/>
        </w:rPr>
        <w:t> N 175) (ред. от 01.06.2011)</w:t>
      </w:r>
    </w:p>
    <w:p w14:paraId="1B3A86B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F4F136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6"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103</w:t>
        </w:r>
        <w:r w:rsidR="00123863" w:rsidRPr="00BF2626">
          <w:rPr>
            <w:rFonts w:ascii="Times New Roman" w:hAnsi="Times New Roman"/>
            <w:spacing w:val="2"/>
          </w:rPr>
          <w:t>-</w:t>
        </w:r>
        <w:r w:rsidR="00123863" w:rsidRPr="00BF2626">
          <w:rPr>
            <w:rFonts w:ascii="Times New Roman" w:hAnsi="Times New Roman"/>
            <w:b/>
            <w:bCs/>
            <w:spacing w:val="2"/>
          </w:rPr>
          <w:t>97</w:t>
        </w:r>
        <w:r w:rsidR="00123863" w:rsidRPr="00BF2626">
          <w:rPr>
            <w:rFonts w:ascii="Times New Roman" w:hAnsi="Times New Roman"/>
            <w:spacing w:val="2"/>
          </w:rPr>
          <w:t>. Инженерно-гидрометеорологические изыскания для строительства</w:t>
        </w:r>
        <w:r w:rsidR="007226AF" w:rsidRPr="00BF2626">
          <w:rPr>
            <w:rFonts w:ascii="Times New Roman" w:hAnsi="Times New Roman"/>
            <w:spacing w:val="2"/>
          </w:rPr>
          <w:t>»</w:t>
        </w:r>
        <w:r w:rsidR="00123863" w:rsidRPr="00BF2626">
          <w:rPr>
            <w:rFonts w:ascii="Times New Roman" w:hAnsi="Times New Roman"/>
            <w:spacing w:val="2"/>
          </w:rPr>
          <w:t>(одобрен Письмом Госстроя РФ от 10.07.1997 N 9-1-1/69)</w:t>
        </w:r>
      </w:hyperlink>
    </w:p>
    <w:p w14:paraId="07A8A9CB"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6C8693E1"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11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106</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97</w:t>
      </w:r>
      <w:r w:rsidR="00123863" w:rsidRPr="00BF2626">
        <w:rPr>
          <w:rStyle w:val="blk"/>
          <w:rFonts w:ascii="Times New Roman" w:hAnsi="Times New Roman"/>
          <w:spacing w:val="2"/>
          <w:shd w:val="clear" w:color="auto" w:fill="FFFFFF"/>
        </w:rPr>
        <w:t>.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(одобрен Протоколом Госстроя РФ от 19.08.1997 N 23-11/3) (ред. от 12.03.2001)</w:t>
      </w:r>
    </w:p>
    <w:p w14:paraId="01E4155B"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2613E5D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7" w:tgtFrame="_blank" w:history="1">
        <w:r w:rsidR="007226AF" w:rsidRPr="00BF2626">
          <w:rPr>
            <w:rFonts w:ascii="Times New Roman" w:hAnsi="Times New Roman"/>
            <w:spacing w:val="2"/>
          </w:rPr>
          <w:t>«</w:t>
        </w:r>
        <w:r w:rsidR="00123863" w:rsidRPr="00BF2626">
          <w:rPr>
            <w:rFonts w:ascii="Times New Roman" w:hAnsi="Times New Roman"/>
            <w:b/>
            <w:bCs/>
            <w:spacing w:val="2"/>
          </w:rPr>
          <w:t>МДС</w:t>
        </w:r>
        <w:r w:rsidR="00123863" w:rsidRPr="00BF2626">
          <w:rPr>
            <w:rFonts w:ascii="Times New Roman" w:hAnsi="Times New Roman"/>
            <w:spacing w:val="2"/>
          </w:rPr>
          <w:t> </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16</w:t>
        </w:r>
        <w:r w:rsidR="00123863" w:rsidRPr="00BF2626">
          <w:rPr>
            <w:rFonts w:ascii="Times New Roman" w:hAnsi="Times New Roman"/>
            <w:spacing w:val="2"/>
          </w:rPr>
          <w:t>.</w:t>
        </w:r>
        <w:r w:rsidR="00123863" w:rsidRPr="00BF2626">
          <w:rPr>
            <w:rFonts w:ascii="Times New Roman" w:hAnsi="Times New Roman"/>
            <w:b/>
            <w:bCs/>
            <w:spacing w:val="2"/>
          </w:rPr>
          <w:t>2002</w:t>
        </w:r>
        <w:r w:rsidR="00123863" w:rsidRPr="00BF2626">
          <w:rPr>
            <w:rFonts w:ascii="Times New Roman" w:hAnsi="Times New Roman"/>
            <w:spacing w:val="2"/>
          </w:rPr>
          <w:t xml:space="preserve">. Методические рекомендации по составлению раздела </w:t>
        </w:r>
        <w:r w:rsidR="007226AF" w:rsidRPr="00BF2626">
          <w:rPr>
            <w:rFonts w:ascii="Times New Roman" w:hAnsi="Times New Roman"/>
            <w:spacing w:val="2"/>
          </w:rPr>
          <w:t>«</w:t>
        </w:r>
        <w:r w:rsidR="00123863" w:rsidRPr="00BF2626">
          <w:rPr>
            <w:rFonts w:ascii="Times New Roman" w:hAnsi="Times New Roman"/>
            <w:spacing w:val="2"/>
          </w:rPr>
          <w:t>Инженерно-технические мероприятия гражданской обороны. Мероприятия по предупреждению чрезвычайных ситуаций</w:t>
        </w:r>
        <w:r w:rsidR="007226AF" w:rsidRPr="00BF2626">
          <w:rPr>
            <w:rFonts w:ascii="Times New Roman" w:hAnsi="Times New Roman"/>
            <w:spacing w:val="2"/>
          </w:rPr>
          <w:t>»</w:t>
        </w:r>
        <w:r w:rsidR="00123863" w:rsidRPr="00BF2626">
          <w:rPr>
            <w:rFonts w:ascii="Times New Roman" w:hAnsi="Times New Roman"/>
            <w:spacing w:val="2"/>
          </w:rPr>
          <w:t xml:space="preserve"> проектов строительства предприятий, зданий и сооружений (на примере проектов строительства автозаправочных станций)</w:t>
        </w:r>
        <w:r w:rsidR="007226AF" w:rsidRPr="00BF2626">
          <w:rPr>
            <w:rFonts w:ascii="Times New Roman" w:hAnsi="Times New Roman"/>
            <w:spacing w:val="2"/>
          </w:rPr>
          <w:t>»</w:t>
        </w:r>
        <w:r w:rsidR="00123863" w:rsidRPr="00BF2626">
          <w:rPr>
            <w:rFonts w:ascii="Times New Roman" w:hAnsi="Times New Roman"/>
            <w:spacing w:val="2"/>
          </w:rPr>
          <w:t>(утв. МЧС РФ 12.09.2001)</w:t>
        </w:r>
      </w:hyperlink>
      <w:r w:rsidR="00123863" w:rsidRPr="00BF2626">
        <w:rPr>
          <w:rFonts w:ascii="Times New Roman" w:hAnsi="Times New Roman"/>
          <w:spacing w:val="2"/>
        </w:rPr>
        <w:t xml:space="preserve"> -НОВОЕ</w:t>
      </w:r>
    </w:p>
    <w:p w14:paraId="6465B2F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C8F854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8"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11</w:t>
        </w:r>
        <w:r w:rsidR="00123863" w:rsidRPr="00BF2626">
          <w:rPr>
            <w:rFonts w:ascii="Times New Roman" w:hAnsi="Times New Roman"/>
            <w:spacing w:val="2"/>
          </w:rPr>
          <w:t>.</w:t>
        </w:r>
        <w:r w:rsidR="00123863" w:rsidRPr="00BF2626">
          <w:rPr>
            <w:rFonts w:ascii="Times New Roman" w:hAnsi="Times New Roman"/>
            <w:b/>
            <w:bCs/>
            <w:spacing w:val="2"/>
          </w:rPr>
          <w:t>13130</w:t>
        </w:r>
        <w:r w:rsidR="00123863" w:rsidRPr="00BF2626">
          <w:rPr>
            <w:rFonts w:ascii="Times New Roman" w:hAnsi="Times New Roman"/>
            <w:spacing w:val="2"/>
          </w:rPr>
          <w:t>.</w:t>
        </w:r>
        <w:r w:rsidR="00123863" w:rsidRPr="00BF2626">
          <w:rPr>
            <w:rFonts w:ascii="Times New Roman" w:hAnsi="Times New Roman"/>
            <w:b/>
            <w:bCs/>
            <w:spacing w:val="2"/>
          </w:rPr>
          <w:t>2009</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Места дислокации подразделений пожарной охраны. Порядок и методика определения</w:t>
        </w:r>
        <w:r w:rsidR="007226AF" w:rsidRPr="00BF2626">
          <w:rPr>
            <w:rFonts w:ascii="Times New Roman" w:hAnsi="Times New Roman"/>
            <w:spacing w:val="2"/>
          </w:rPr>
          <w:t>»</w:t>
        </w:r>
        <w:r w:rsidR="00123863" w:rsidRPr="00BF2626">
          <w:rPr>
            <w:rFonts w:ascii="Times New Roman" w:hAnsi="Times New Roman"/>
            <w:spacing w:val="2"/>
          </w:rPr>
          <w:t>(утв. Приказом МЧС РФ от 25.03.2009 N 181) (ред. от 09.12.2010)</w:t>
        </w:r>
      </w:hyperlink>
    </w:p>
    <w:p w14:paraId="18F7A1B9"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F03F5E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99" w:tgtFrame="_blank" w:history="1">
        <w:r w:rsidR="00123863" w:rsidRPr="00BF2626">
          <w:rPr>
            <w:rFonts w:ascii="Times New Roman" w:hAnsi="Times New Roman"/>
            <w:spacing w:val="2"/>
          </w:rPr>
          <w:t>Приказ МЧС РФ от 25.03.2009 N 182 (ред. от 09.</w:t>
        </w:r>
        <w:r w:rsidR="00123863" w:rsidRPr="00BF2626">
          <w:rPr>
            <w:rFonts w:ascii="Times New Roman" w:hAnsi="Times New Roman"/>
            <w:b/>
            <w:bCs/>
            <w:spacing w:val="2"/>
          </w:rPr>
          <w:t>12</w:t>
        </w:r>
        <w:r w:rsidR="00123863" w:rsidRPr="00BF2626">
          <w:rPr>
            <w:rFonts w:ascii="Times New Roman" w:hAnsi="Times New Roman"/>
            <w:spacing w:val="2"/>
          </w:rPr>
          <w:t>.2010)</w:t>
        </w:r>
        <w:r w:rsidR="007226AF" w:rsidRPr="00BF2626">
          <w:rPr>
            <w:rFonts w:ascii="Times New Roman" w:hAnsi="Times New Roman"/>
            <w:spacing w:val="2"/>
          </w:rPr>
          <w:t>»</w:t>
        </w:r>
        <w:r w:rsidR="00123863" w:rsidRPr="00BF2626">
          <w:rPr>
            <w:rFonts w:ascii="Times New Roman" w:hAnsi="Times New Roman"/>
            <w:spacing w:val="2"/>
          </w:rPr>
          <w:t>Об утверждении </w:t>
        </w:r>
        <w:r w:rsidR="00123863" w:rsidRPr="00BF2626">
          <w:rPr>
            <w:rFonts w:ascii="Times New Roman" w:hAnsi="Times New Roman"/>
            <w:b/>
            <w:bCs/>
            <w:spacing w:val="2"/>
          </w:rPr>
          <w:t>свода</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w:t>
        </w:r>
        <w:r w:rsidR="007226AF" w:rsidRPr="00BF2626">
          <w:rPr>
            <w:rFonts w:ascii="Times New Roman" w:hAnsi="Times New Roman"/>
            <w:spacing w:val="2"/>
          </w:rPr>
          <w:t>»</w:t>
        </w:r>
        <w:r w:rsidR="00123863" w:rsidRPr="00BF2626">
          <w:rPr>
            <w:rFonts w:ascii="Times New Roman" w:hAnsi="Times New Roman"/>
            <w:spacing w:val="2"/>
          </w:rPr>
          <w:t>Определение категорий помещений, зданий и наружных установок по взрывопожарной и пожарной опасности</w:t>
        </w:r>
        <w:r w:rsidR="007226AF" w:rsidRPr="00BF2626">
          <w:rPr>
            <w:rFonts w:ascii="Times New Roman" w:hAnsi="Times New Roman"/>
            <w:spacing w:val="2"/>
          </w:rPr>
          <w:t>»</w:t>
        </w:r>
      </w:hyperlink>
    </w:p>
    <w:p w14:paraId="05FD3B2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ED3A68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0"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14</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2014</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Строительство в сейсмических районах. СНиП II-7-81*</w:t>
        </w:r>
        <w:r w:rsidR="007226AF" w:rsidRPr="00BF2626">
          <w:rPr>
            <w:rFonts w:ascii="Times New Roman" w:hAnsi="Times New Roman"/>
            <w:spacing w:val="2"/>
          </w:rPr>
          <w:t>»</w:t>
        </w:r>
        <w:r w:rsidR="00123863" w:rsidRPr="00BF2626">
          <w:rPr>
            <w:rFonts w:ascii="Times New Roman" w:hAnsi="Times New Roman"/>
            <w:spacing w:val="2"/>
          </w:rPr>
          <w:t>(утв. Приказом Минстроя России от 18.02.</w:t>
        </w:r>
        <w:r w:rsidR="00123863" w:rsidRPr="00BF2626">
          <w:rPr>
            <w:rFonts w:ascii="Times New Roman" w:hAnsi="Times New Roman"/>
            <w:b/>
            <w:bCs/>
            <w:spacing w:val="2"/>
          </w:rPr>
          <w:t>2014</w:t>
        </w:r>
        <w:r w:rsidR="00123863" w:rsidRPr="00BF2626">
          <w:rPr>
            <w:rFonts w:ascii="Times New Roman" w:hAnsi="Times New Roman"/>
            <w:spacing w:val="2"/>
          </w:rPr>
          <w:t> N 60/пр) (ред. от 23.11.2015)</w:t>
        </w:r>
      </w:hyperlink>
    </w:p>
    <w:p w14:paraId="78A874F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19B0A9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1"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18</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Генеральные планы промышленных предприятий. Актуализированная редакция СНиП II-89-80*</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27.12.2010 N 790) (ред. от 30.09.2016)</w:t>
        </w:r>
      </w:hyperlink>
    </w:p>
    <w:p w14:paraId="63F2BA0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1D81AD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2"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19</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Генеральные планы сельскохозяйственных предприятий. Актуализированная редакция СНиП II-97-76*</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27.12.2010 N 788) (ред. от 30.12.2015)</w:t>
        </w:r>
      </w:hyperlink>
    </w:p>
    <w:p w14:paraId="0A8A00E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B512EE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3"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21</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Здания и сооружения на подрабатываемых территориях и просадочных грунтах. Актуализированная редакция СНиП 2.01.09-91</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624) (ред. от 10.07.2017)</w:t>
        </w:r>
      </w:hyperlink>
    </w:p>
    <w:p w14:paraId="24821CDB"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2E99C09F"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99</w:t>
      </w:r>
      <w:r w:rsidR="00123863" w:rsidRPr="00BF2626">
        <w:rPr>
          <w:rStyle w:val="blk"/>
          <w:rFonts w:ascii="Times New Roman" w:hAnsi="Times New Roman"/>
          <w:spacing w:val="2"/>
          <w:shd w:val="clear" w:color="auto" w:fill="FFFFFF"/>
        </w:rPr>
        <w:t>. Планировка и застройка территорий малоэтажного жилищного строительства</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(принят Постановлением Госстроя России от 30.12.1999 N 94)</w:t>
      </w:r>
    </w:p>
    <w:p w14:paraId="5B7F5D0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0213B3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4"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30</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Внутренний водопровод и канализация зданий. Актуализированная редакция СНиП 2.04.01-85*</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626)</w:t>
        </w:r>
      </w:hyperlink>
    </w:p>
    <w:p w14:paraId="55E8E2F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25772C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5"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103</w:t>
        </w:r>
        <w:r w:rsidR="00123863" w:rsidRPr="00BF2626">
          <w:rPr>
            <w:rFonts w:ascii="Times New Roman" w:hAnsi="Times New Roman"/>
            <w:spacing w:val="2"/>
          </w:rPr>
          <w:t>-</w:t>
        </w:r>
        <w:r w:rsidR="00123863" w:rsidRPr="00BF2626">
          <w:rPr>
            <w:rFonts w:ascii="Times New Roman" w:hAnsi="Times New Roman"/>
            <w:b/>
            <w:bCs/>
            <w:spacing w:val="2"/>
          </w:rPr>
          <w:t>99</w:t>
        </w:r>
        <w:r w:rsidR="00123863" w:rsidRPr="00BF2626">
          <w:rPr>
            <w:rFonts w:ascii="Times New Roman" w:hAnsi="Times New Roman"/>
            <w:spacing w:val="2"/>
          </w:rPr>
          <w:t>. Здания, сооружения и комплексы православных храмов</w:t>
        </w:r>
        <w:r w:rsidR="007226AF" w:rsidRPr="00BF2626">
          <w:rPr>
            <w:rFonts w:ascii="Times New Roman" w:hAnsi="Times New Roman"/>
            <w:spacing w:val="2"/>
          </w:rPr>
          <w:t>»</w:t>
        </w:r>
        <w:r w:rsidR="00123863" w:rsidRPr="00BF2626">
          <w:rPr>
            <w:rFonts w:ascii="Times New Roman" w:hAnsi="Times New Roman"/>
            <w:spacing w:val="2"/>
          </w:rPr>
          <w:t>(принят Постановлением Госстроя России от 27.12.1999 N 92)</w:t>
        </w:r>
      </w:hyperlink>
    </w:p>
    <w:p w14:paraId="4FDBD2E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F35C24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6"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102</w:t>
        </w:r>
        <w:r w:rsidR="00123863" w:rsidRPr="00BF2626">
          <w:rPr>
            <w:rFonts w:ascii="Times New Roman" w:hAnsi="Times New Roman"/>
            <w:spacing w:val="2"/>
          </w:rPr>
          <w:t>-</w:t>
        </w:r>
        <w:r w:rsidR="00123863" w:rsidRPr="00BF2626">
          <w:rPr>
            <w:rFonts w:ascii="Times New Roman" w:hAnsi="Times New Roman"/>
            <w:b/>
            <w:bCs/>
            <w:spacing w:val="2"/>
          </w:rPr>
          <w:t>99</w:t>
        </w:r>
        <w:r w:rsidR="00123863" w:rsidRPr="00BF2626">
          <w:rPr>
            <w:rFonts w:ascii="Times New Roman" w:hAnsi="Times New Roman"/>
            <w:spacing w:val="2"/>
          </w:rPr>
          <w:t>. Требования доступности общественных зданий и сооружений для инвалидов и других маломобильных посетителей</w:t>
        </w:r>
        <w:r w:rsidR="007226AF" w:rsidRPr="00BF2626">
          <w:rPr>
            <w:rFonts w:ascii="Times New Roman" w:hAnsi="Times New Roman"/>
            <w:spacing w:val="2"/>
          </w:rPr>
          <w:t>»</w:t>
        </w:r>
        <w:r w:rsidR="00123863" w:rsidRPr="00BF2626">
          <w:rPr>
            <w:rFonts w:ascii="Times New Roman" w:hAnsi="Times New Roman"/>
            <w:spacing w:val="2"/>
          </w:rPr>
          <w:t>(принят Постановлением Госстроя РФ от 29.11.1999 N 73)</w:t>
        </w:r>
      </w:hyperlink>
    </w:p>
    <w:p w14:paraId="0C69FA2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8AE6908" w14:textId="77777777" w:rsidR="00123863" w:rsidRPr="00BF2626" w:rsidRDefault="00000000" w:rsidP="007226AF">
      <w:pPr>
        <w:pStyle w:val="ae"/>
        <w:spacing w:after="0" w:line="240" w:lineRule="auto"/>
        <w:ind w:left="0"/>
        <w:jc w:val="both"/>
        <w:rPr>
          <w:rFonts w:ascii="Times New Roman" w:hAnsi="Times New Roman"/>
        </w:rPr>
      </w:pPr>
      <w:hyperlink r:id="rId107" w:tgtFrame="_blank" w:history="1">
        <w:r w:rsidR="007226AF" w:rsidRPr="00BF2626">
          <w:rPr>
            <w:rFonts w:ascii="Times New Roman" w:hAnsi="Times New Roman"/>
            <w:spacing w:val="2"/>
          </w:rPr>
          <w:t>«</w:t>
        </w:r>
      </w:hyperlink>
      <w:r w:rsidR="00123863" w:rsidRPr="00BF2626">
        <w:rPr>
          <w:rFonts w:ascii="Times New Roman" w:hAnsi="Times New Roman"/>
          <w:b/>
        </w:rPr>
        <w:t>СП 256.1325800.2016. СП 31-110-2003.</w:t>
      </w:r>
      <w:r w:rsidR="00123863" w:rsidRPr="00BF2626">
        <w:rPr>
          <w:rFonts w:ascii="Times New Roman" w:hAnsi="Times New Roman"/>
        </w:rPr>
        <w:t xml:space="preserve"> Свод правил. Электроустановки жилых и общественных зданий. Правила проектирования и монтажа (утв. Приказом Минстроя России от 29.08.2016 № 602/пр) (ред. от 26.12.2017)</w:t>
      </w:r>
    </w:p>
    <w:p w14:paraId="360040F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8"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112</w:t>
        </w:r>
        <w:r w:rsidR="00123863" w:rsidRPr="00BF2626">
          <w:rPr>
            <w:rFonts w:ascii="Times New Roman" w:hAnsi="Times New Roman"/>
            <w:spacing w:val="2"/>
          </w:rPr>
          <w:t>-</w:t>
        </w:r>
        <w:r w:rsidR="00123863" w:rsidRPr="00BF2626">
          <w:rPr>
            <w:rFonts w:ascii="Times New Roman" w:hAnsi="Times New Roman"/>
            <w:b/>
            <w:bCs/>
            <w:spacing w:val="2"/>
          </w:rPr>
          <w:t>2004</w:t>
        </w:r>
        <w:r w:rsidR="00123863" w:rsidRPr="00BF2626">
          <w:rPr>
            <w:rFonts w:ascii="Times New Roman" w:hAnsi="Times New Roman"/>
            <w:spacing w:val="2"/>
          </w:rPr>
          <w:t>. Физкультурно-спортивные залы. Часть 1</w:t>
        </w:r>
        <w:r w:rsidR="007226AF" w:rsidRPr="00BF2626">
          <w:rPr>
            <w:rFonts w:ascii="Times New Roman" w:hAnsi="Times New Roman"/>
            <w:spacing w:val="2"/>
          </w:rPr>
          <w:t>»</w:t>
        </w:r>
        <w:r w:rsidR="00123863" w:rsidRPr="00BF2626">
          <w:rPr>
            <w:rFonts w:ascii="Times New Roman" w:hAnsi="Times New Roman"/>
            <w:spacing w:val="2"/>
          </w:rPr>
          <w:t>(одобрен и рекомендован к применению Письмом Госстроя РФ от 30.04.2004 N ЛБ-322/9 и Приказом Росспорта от 26.02.2005 N 24)</w:t>
        </w:r>
      </w:hyperlink>
    </w:p>
    <w:p w14:paraId="42C8C3C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B0C96A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09"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112</w:t>
        </w:r>
        <w:r w:rsidR="00123863" w:rsidRPr="00BF2626">
          <w:rPr>
            <w:rFonts w:ascii="Times New Roman" w:hAnsi="Times New Roman"/>
            <w:spacing w:val="2"/>
          </w:rPr>
          <w:t>-</w:t>
        </w:r>
        <w:r w:rsidR="00123863" w:rsidRPr="00BF2626">
          <w:rPr>
            <w:rFonts w:ascii="Times New Roman" w:hAnsi="Times New Roman"/>
            <w:b/>
            <w:bCs/>
            <w:spacing w:val="2"/>
          </w:rPr>
          <w:t>2004</w:t>
        </w:r>
        <w:r w:rsidR="00123863" w:rsidRPr="00BF2626">
          <w:rPr>
            <w:rFonts w:ascii="Times New Roman" w:hAnsi="Times New Roman"/>
            <w:spacing w:val="2"/>
          </w:rPr>
          <w:t>. Физкультурно-спортивные залы. Часть 2</w:t>
        </w:r>
        <w:r w:rsidR="007226AF" w:rsidRPr="00BF2626">
          <w:rPr>
            <w:rFonts w:ascii="Times New Roman" w:hAnsi="Times New Roman"/>
            <w:spacing w:val="2"/>
          </w:rPr>
          <w:t>»</w:t>
        </w:r>
        <w:r w:rsidR="00123863" w:rsidRPr="00BF2626">
          <w:rPr>
            <w:rFonts w:ascii="Times New Roman" w:hAnsi="Times New Roman"/>
            <w:spacing w:val="2"/>
          </w:rPr>
          <w:t>(одобрен и рекомендован к применению Письмом Госстроя РФ от 30.04.2004 N ЛБ-322/9 и Приказом Росспорта от 26.02.2005 N 24)</w:t>
        </w:r>
      </w:hyperlink>
    </w:p>
    <w:p w14:paraId="1CFC057F"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B6B8C8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0"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112</w:t>
        </w:r>
        <w:r w:rsidR="00123863" w:rsidRPr="00BF2626">
          <w:rPr>
            <w:rFonts w:ascii="Times New Roman" w:hAnsi="Times New Roman"/>
            <w:spacing w:val="2"/>
          </w:rPr>
          <w:t>-</w:t>
        </w:r>
        <w:r w:rsidR="00123863" w:rsidRPr="00BF2626">
          <w:rPr>
            <w:rFonts w:ascii="Times New Roman" w:hAnsi="Times New Roman"/>
            <w:b/>
            <w:bCs/>
            <w:spacing w:val="2"/>
          </w:rPr>
          <w:t>2007</w:t>
        </w:r>
        <w:r w:rsidR="00123863" w:rsidRPr="00BF2626">
          <w:rPr>
            <w:rFonts w:ascii="Times New Roman" w:hAnsi="Times New Roman"/>
            <w:spacing w:val="2"/>
          </w:rPr>
          <w:t>. Физкультурно-спортивные залы. Часть 3. Крытые ледовые арены</w:t>
        </w:r>
        <w:r w:rsidR="007226AF" w:rsidRPr="00BF2626">
          <w:rPr>
            <w:rFonts w:ascii="Times New Roman" w:hAnsi="Times New Roman"/>
            <w:spacing w:val="2"/>
          </w:rPr>
          <w:t>»</w:t>
        </w:r>
        <w:r w:rsidR="00123863" w:rsidRPr="00BF2626">
          <w:rPr>
            <w:rFonts w:ascii="Times New Roman" w:hAnsi="Times New Roman"/>
            <w:spacing w:val="2"/>
          </w:rPr>
          <w:t xml:space="preserve">(утв. Приказом ОАО </w:t>
        </w:r>
        <w:r w:rsidR="007226AF" w:rsidRPr="00BF2626">
          <w:rPr>
            <w:rFonts w:ascii="Times New Roman" w:hAnsi="Times New Roman"/>
            <w:spacing w:val="2"/>
          </w:rPr>
          <w:t>«</w:t>
        </w:r>
        <w:r w:rsidR="00123863" w:rsidRPr="00BF2626">
          <w:rPr>
            <w:rFonts w:ascii="Times New Roman" w:hAnsi="Times New Roman"/>
            <w:spacing w:val="2"/>
          </w:rPr>
          <w:t>Институт общественных зданий</w:t>
        </w:r>
        <w:r w:rsidR="007226AF" w:rsidRPr="00BF2626">
          <w:rPr>
            <w:rFonts w:ascii="Times New Roman" w:hAnsi="Times New Roman"/>
            <w:spacing w:val="2"/>
          </w:rPr>
          <w:t>»</w:t>
        </w:r>
        <w:r w:rsidR="00123863" w:rsidRPr="00BF2626">
          <w:rPr>
            <w:rFonts w:ascii="Times New Roman" w:hAnsi="Times New Roman"/>
            <w:spacing w:val="2"/>
          </w:rPr>
          <w:t xml:space="preserve"> от 24.12.2007 N 23, МАФСИ от 21.12.2007 N 12)</w:t>
        </w:r>
      </w:hyperlink>
    </w:p>
    <w:p w14:paraId="37FB54D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FF27341"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1"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113</w:t>
        </w:r>
        <w:r w:rsidR="00123863" w:rsidRPr="00BF2626">
          <w:rPr>
            <w:rFonts w:ascii="Times New Roman" w:hAnsi="Times New Roman"/>
            <w:spacing w:val="2"/>
          </w:rPr>
          <w:t>-</w:t>
        </w:r>
        <w:r w:rsidR="00123863" w:rsidRPr="00BF2626">
          <w:rPr>
            <w:rFonts w:ascii="Times New Roman" w:hAnsi="Times New Roman"/>
            <w:b/>
            <w:bCs/>
            <w:spacing w:val="2"/>
          </w:rPr>
          <w:t>2004</w:t>
        </w:r>
        <w:r w:rsidR="00123863" w:rsidRPr="00BF2626">
          <w:rPr>
            <w:rFonts w:ascii="Times New Roman" w:hAnsi="Times New Roman"/>
            <w:spacing w:val="2"/>
          </w:rPr>
          <w:t>. Бассейны для плавания</w:t>
        </w:r>
        <w:r w:rsidR="007226AF" w:rsidRPr="00BF2626">
          <w:rPr>
            <w:rFonts w:ascii="Times New Roman" w:hAnsi="Times New Roman"/>
            <w:spacing w:val="2"/>
          </w:rPr>
          <w:t>»</w:t>
        </w:r>
        <w:r w:rsidR="00123863" w:rsidRPr="00BF2626">
          <w:rPr>
            <w:rFonts w:ascii="Times New Roman" w:hAnsi="Times New Roman"/>
            <w:spacing w:val="2"/>
          </w:rPr>
          <w:t>(одобрен Письмом Госстроя РФ от 30.04.2004 N ЛБ-322/9 и Приказом Росспорта от 26.02.2005 N 24)</w:t>
        </w:r>
      </w:hyperlink>
    </w:p>
    <w:p w14:paraId="533C527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C346E81"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2"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31</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Водоснабжение. Наружные сети и сооружения. Актуализированная редакция СНиП 2.04.02-84*. С изменением N 1,2,3</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635/14, Приказом Минстроя России от 30.12.2015 N 960/пр, Приказом Минстроя России от 24.05.2018 N 307/пр) (ред. от 24.05.2018)</w:t>
        </w:r>
      </w:hyperlink>
    </w:p>
    <w:p w14:paraId="12802B7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A0F936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3"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32</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Канализация. Наружные сети и сооружения. Актуализированная редакция СНиП 2.04.03-85</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635/11) (ред. от 24.05.2018)</w:t>
        </w:r>
      </w:hyperlink>
    </w:p>
    <w:p w14:paraId="22977C5D"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88AC55E"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4"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33</w:t>
        </w:r>
        <w:r w:rsidR="00123863" w:rsidRPr="00BF2626">
          <w:rPr>
            <w:rFonts w:ascii="Times New Roman" w:hAnsi="Times New Roman"/>
            <w:spacing w:val="2"/>
          </w:rPr>
          <w:t>-</w:t>
        </w:r>
        <w:r w:rsidR="00123863" w:rsidRPr="00BF2626">
          <w:rPr>
            <w:rFonts w:ascii="Times New Roman" w:hAnsi="Times New Roman"/>
            <w:b/>
            <w:bCs/>
            <w:spacing w:val="2"/>
          </w:rPr>
          <w:t>101</w:t>
        </w:r>
        <w:r w:rsidR="00123863" w:rsidRPr="00BF2626">
          <w:rPr>
            <w:rFonts w:ascii="Times New Roman" w:hAnsi="Times New Roman"/>
            <w:spacing w:val="2"/>
          </w:rPr>
          <w:t>-</w:t>
        </w:r>
        <w:r w:rsidR="00123863" w:rsidRPr="00BF2626">
          <w:rPr>
            <w:rFonts w:ascii="Times New Roman" w:hAnsi="Times New Roman"/>
            <w:b/>
            <w:bCs/>
            <w:spacing w:val="2"/>
          </w:rPr>
          <w:t>2003</w:t>
        </w:r>
        <w:r w:rsidR="00123863" w:rsidRPr="00BF2626">
          <w:rPr>
            <w:rFonts w:ascii="Times New Roman" w:hAnsi="Times New Roman"/>
            <w:spacing w:val="2"/>
          </w:rPr>
          <w:t>. Определение основных расчетных гидрологических характеристик</w:t>
        </w:r>
        <w:r w:rsidR="007226AF" w:rsidRPr="00BF2626">
          <w:rPr>
            <w:rFonts w:ascii="Times New Roman" w:hAnsi="Times New Roman"/>
            <w:spacing w:val="2"/>
          </w:rPr>
          <w:t>»</w:t>
        </w:r>
        <w:r w:rsidR="00123863" w:rsidRPr="00BF2626">
          <w:rPr>
            <w:rFonts w:ascii="Times New Roman" w:hAnsi="Times New Roman"/>
            <w:spacing w:val="2"/>
          </w:rPr>
          <w:t>(одобрен Постановлением Госстроя РФ от 26.12.2003 N 218)</w:t>
        </w:r>
      </w:hyperlink>
    </w:p>
    <w:p w14:paraId="6EC268D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33DA53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5"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34</w:t>
        </w:r>
        <w:r w:rsidR="00123863" w:rsidRPr="00BF2626">
          <w:rPr>
            <w:rFonts w:ascii="Times New Roman" w:hAnsi="Times New Roman"/>
            <w:spacing w:val="2"/>
          </w:rPr>
          <w:t>-</w:t>
        </w:r>
        <w:r w:rsidR="00123863" w:rsidRPr="00BF2626">
          <w:rPr>
            <w:rFonts w:ascii="Times New Roman" w:hAnsi="Times New Roman"/>
            <w:b/>
            <w:bCs/>
            <w:spacing w:val="2"/>
          </w:rPr>
          <w:t>106</w:t>
        </w:r>
        <w:r w:rsidR="00123863" w:rsidRPr="00BF2626">
          <w:rPr>
            <w:rFonts w:ascii="Times New Roman" w:hAnsi="Times New Roman"/>
            <w:spacing w:val="2"/>
          </w:rPr>
          <w:t>-</w:t>
        </w:r>
        <w:r w:rsidR="00123863" w:rsidRPr="00BF2626">
          <w:rPr>
            <w:rFonts w:ascii="Times New Roman" w:hAnsi="Times New Roman"/>
            <w:b/>
            <w:bCs/>
            <w:spacing w:val="2"/>
          </w:rPr>
          <w:t>98</w:t>
        </w:r>
        <w:r w:rsidR="00123863" w:rsidRPr="00BF2626">
          <w:rPr>
            <w:rFonts w:ascii="Times New Roman" w:hAnsi="Times New Roman"/>
            <w:spacing w:val="2"/>
          </w:rPr>
          <w:t>. Подземные хранилища газа, нефти и продуктов их переработки</w:t>
        </w:r>
        <w:r w:rsidR="007226AF" w:rsidRPr="00BF2626">
          <w:rPr>
            <w:rFonts w:ascii="Times New Roman" w:hAnsi="Times New Roman"/>
            <w:spacing w:val="2"/>
          </w:rPr>
          <w:t>»</w:t>
        </w:r>
        <w:r w:rsidR="00123863" w:rsidRPr="00BF2626">
          <w:rPr>
            <w:rFonts w:ascii="Times New Roman" w:hAnsi="Times New Roman"/>
            <w:spacing w:val="2"/>
          </w:rPr>
          <w:t>(одобрен Письмом Госстроя РФ от 15.12.1998 N 13-669)</w:t>
        </w:r>
      </w:hyperlink>
    </w:p>
    <w:p w14:paraId="5EF86BB9"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7B49873F" w14:textId="77777777" w:rsidR="00123863" w:rsidRPr="00BF2626" w:rsidRDefault="007226AF" w:rsidP="007226AF">
      <w:pPr>
        <w:shd w:val="clear" w:color="auto" w:fill="FFFFFF"/>
        <w:spacing w:after="0" w:line="240" w:lineRule="auto"/>
        <w:jc w:val="both"/>
        <w:rPr>
          <w:rStyle w:val="blk"/>
          <w:rFonts w:ascii="Times New Roman" w:hAnsi="Times New Roman"/>
          <w:spacing w:val="2"/>
          <w:sz w:val="8"/>
          <w:szCs w:val="8"/>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34</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Автомобильные дороги. Актуализированная редакция СНиП 2.05.02-85*</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30.06.</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N 266) (ред. от 16.12.2016)</w:t>
      </w:r>
      <w:r w:rsidR="00123863" w:rsidRPr="00BF2626">
        <w:rPr>
          <w:rFonts w:ascii="Times New Roman" w:hAnsi="Times New Roman"/>
          <w:spacing w:val="2"/>
        </w:rPr>
        <w:br/>
      </w:r>
    </w:p>
    <w:p w14:paraId="4ED6836E" w14:textId="77777777" w:rsidR="00123863" w:rsidRPr="00BF2626" w:rsidRDefault="007226AF" w:rsidP="007226AF">
      <w:pPr>
        <w:shd w:val="clear" w:color="auto" w:fill="FFFFFF"/>
        <w:spacing w:after="0" w:line="240" w:lineRule="auto"/>
        <w:rPr>
          <w:rFonts w:ascii="Times New Roman" w:hAnsi="Times New Roman"/>
          <w:spacing w:val="2"/>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35</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2001</w:t>
      </w:r>
      <w:r w:rsidR="00123863" w:rsidRPr="00BF2626">
        <w:rPr>
          <w:rStyle w:val="blk"/>
          <w:rFonts w:ascii="Times New Roman" w:hAnsi="Times New Roman"/>
          <w:spacing w:val="2"/>
          <w:shd w:val="clear" w:color="auto" w:fill="FFFFFF"/>
        </w:rPr>
        <w:t>. Проектирование зданий и сооружений с учетом доступности для маломобильных групп населения. Общие положения</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(одобрен Постановлением Госстроя РФ от 16.07.2001 N 70)</w:t>
      </w:r>
      <w:r w:rsidR="00123863" w:rsidRPr="00BF2626">
        <w:rPr>
          <w:rFonts w:ascii="Times New Roman" w:hAnsi="Times New Roman"/>
          <w:spacing w:val="2"/>
        </w:rPr>
        <w:br/>
      </w:r>
      <w:hyperlink r:id="rId116" w:tgtFrame="_blank" w:history="1">
        <w:r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35</w:t>
        </w:r>
        <w:r w:rsidR="00123863" w:rsidRPr="00BF2626">
          <w:rPr>
            <w:rFonts w:ascii="Times New Roman" w:hAnsi="Times New Roman"/>
            <w:spacing w:val="2"/>
          </w:rPr>
          <w:t>-</w:t>
        </w:r>
        <w:r w:rsidR="00123863" w:rsidRPr="00BF2626">
          <w:rPr>
            <w:rFonts w:ascii="Times New Roman" w:hAnsi="Times New Roman"/>
            <w:b/>
            <w:bCs/>
            <w:spacing w:val="2"/>
          </w:rPr>
          <w:t>102</w:t>
        </w:r>
        <w:r w:rsidR="00123863" w:rsidRPr="00BF2626">
          <w:rPr>
            <w:rFonts w:ascii="Times New Roman" w:hAnsi="Times New Roman"/>
            <w:spacing w:val="2"/>
          </w:rPr>
          <w:t>-</w:t>
        </w:r>
        <w:r w:rsidR="00123863" w:rsidRPr="00BF2626">
          <w:rPr>
            <w:rFonts w:ascii="Times New Roman" w:hAnsi="Times New Roman"/>
            <w:b/>
            <w:bCs/>
            <w:spacing w:val="2"/>
          </w:rPr>
          <w:t>2001</w:t>
        </w:r>
        <w:r w:rsidR="00123863" w:rsidRPr="00BF2626">
          <w:rPr>
            <w:rFonts w:ascii="Times New Roman" w:hAnsi="Times New Roman"/>
            <w:spacing w:val="2"/>
          </w:rPr>
          <w:t>. Жилая среда с планировочными элементами, доступными инвалидам</w:t>
        </w:r>
        <w:r w:rsidRPr="00BF2626">
          <w:rPr>
            <w:rFonts w:ascii="Times New Roman" w:hAnsi="Times New Roman"/>
            <w:spacing w:val="2"/>
          </w:rPr>
          <w:t>»</w:t>
        </w:r>
        <w:r w:rsidR="00123863" w:rsidRPr="00BF2626">
          <w:rPr>
            <w:rFonts w:ascii="Times New Roman" w:hAnsi="Times New Roman"/>
            <w:spacing w:val="2"/>
          </w:rPr>
          <w:t>(одобрен Постановлением Госстроя РФ от 16.07.2001 N 71)</w:t>
        </w:r>
      </w:hyperlink>
    </w:p>
    <w:p w14:paraId="167D036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4F95F1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7"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35</w:t>
        </w:r>
        <w:r w:rsidR="00123863" w:rsidRPr="00BF2626">
          <w:rPr>
            <w:rFonts w:ascii="Times New Roman" w:hAnsi="Times New Roman"/>
            <w:spacing w:val="2"/>
          </w:rPr>
          <w:t>-</w:t>
        </w:r>
        <w:r w:rsidR="00123863" w:rsidRPr="00BF2626">
          <w:rPr>
            <w:rFonts w:ascii="Times New Roman" w:hAnsi="Times New Roman"/>
            <w:b/>
            <w:bCs/>
            <w:spacing w:val="2"/>
          </w:rPr>
          <w:t>103</w:t>
        </w:r>
        <w:r w:rsidR="00123863" w:rsidRPr="00BF2626">
          <w:rPr>
            <w:rFonts w:ascii="Times New Roman" w:hAnsi="Times New Roman"/>
            <w:spacing w:val="2"/>
          </w:rPr>
          <w:t>-</w:t>
        </w:r>
        <w:r w:rsidR="00123863" w:rsidRPr="00BF2626">
          <w:rPr>
            <w:rFonts w:ascii="Times New Roman" w:hAnsi="Times New Roman"/>
            <w:b/>
            <w:bCs/>
            <w:spacing w:val="2"/>
          </w:rPr>
          <w:t>2001</w:t>
        </w:r>
        <w:r w:rsidR="00123863" w:rsidRPr="00BF2626">
          <w:rPr>
            <w:rFonts w:ascii="Times New Roman" w:hAnsi="Times New Roman"/>
            <w:spacing w:val="2"/>
          </w:rPr>
          <w:t>. Общественные здания и сооружения, доступные маломобильным посетителям</w:t>
        </w:r>
        <w:r w:rsidR="007226AF" w:rsidRPr="00BF2626">
          <w:rPr>
            <w:rFonts w:ascii="Times New Roman" w:hAnsi="Times New Roman"/>
            <w:spacing w:val="2"/>
          </w:rPr>
          <w:t>»</w:t>
        </w:r>
        <w:r w:rsidR="00123863" w:rsidRPr="00BF2626">
          <w:rPr>
            <w:rFonts w:ascii="Times New Roman" w:hAnsi="Times New Roman"/>
            <w:spacing w:val="2"/>
          </w:rPr>
          <w:t>(одобрен и рекомендован к применению Постановлением Госстроя РФ от 16.07.2001 N 72)</w:t>
        </w:r>
      </w:hyperlink>
    </w:p>
    <w:p w14:paraId="7DC1BDCF"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C9BA0D8"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8"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35</w:t>
        </w:r>
        <w:r w:rsidR="00123863" w:rsidRPr="00BF2626">
          <w:rPr>
            <w:rFonts w:ascii="Times New Roman" w:hAnsi="Times New Roman"/>
            <w:spacing w:val="2"/>
          </w:rPr>
          <w:t>-</w:t>
        </w:r>
        <w:r w:rsidR="00123863" w:rsidRPr="00BF2626">
          <w:rPr>
            <w:rFonts w:ascii="Times New Roman" w:hAnsi="Times New Roman"/>
            <w:b/>
            <w:bCs/>
            <w:spacing w:val="2"/>
          </w:rPr>
          <w:t>105</w:t>
        </w:r>
        <w:r w:rsidR="00123863" w:rsidRPr="00BF2626">
          <w:rPr>
            <w:rFonts w:ascii="Times New Roman" w:hAnsi="Times New Roman"/>
            <w:spacing w:val="2"/>
          </w:rPr>
          <w:t>-</w:t>
        </w:r>
        <w:r w:rsidR="00123863" w:rsidRPr="00BF2626">
          <w:rPr>
            <w:rFonts w:ascii="Times New Roman" w:hAnsi="Times New Roman"/>
            <w:b/>
            <w:bCs/>
            <w:spacing w:val="2"/>
          </w:rPr>
          <w:t>2002</w:t>
        </w:r>
        <w:r w:rsidR="00123863" w:rsidRPr="00BF2626">
          <w:rPr>
            <w:rFonts w:ascii="Times New Roman" w:hAnsi="Times New Roman"/>
            <w:spacing w:val="2"/>
          </w:rPr>
          <w:t>. Реконструкция городской застройки с учетом доступности для инвалидов и других маломобильных групп населения</w:t>
        </w:r>
        <w:r w:rsidR="007226AF" w:rsidRPr="00BF2626">
          <w:rPr>
            <w:rFonts w:ascii="Times New Roman" w:hAnsi="Times New Roman"/>
            <w:spacing w:val="2"/>
          </w:rPr>
          <w:t>»</w:t>
        </w:r>
        <w:r w:rsidR="00123863" w:rsidRPr="00BF2626">
          <w:rPr>
            <w:rFonts w:ascii="Times New Roman" w:hAnsi="Times New Roman"/>
            <w:spacing w:val="2"/>
          </w:rPr>
          <w:t>(одобрен Постановлением Госстроя РФ от 19.07.2002 N 89)</w:t>
        </w:r>
      </w:hyperlink>
    </w:p>
    <w:p w14:paraId="49762EA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5E8684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19"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35</w:t>
        </w:r>
        <w:r w:rsidR="00123863" w:rsidRPr="00BF2626">
          <w:rPr>
            <w:rFonts w:ascii="Times New Roman" w:hAnsi="Times New Roman"/>
            <w:spacing w:val="2"/>
          </w:rPr>
          <w:t>-</w:t>
        </w:r>
        <w:r w:rsidR="00123863" w:rsidRPr="00BF2626">
          <w:rPr>
            <w:rFonts w:ascii="Times New Roman" w:hAnsi="Times New Roman"/>
            <w:b/>
            <w:bCs/>
            <w:spacing w:val="2"/>
          </w:rPr>
          <w:t>106</w:t>
        </w:r>
        <w:r w:rsidR="00123863" w:rsidRPr="00BF2626">
          <w:rPr>
            <w:rFonts w:ascii="Times New Roman" w:hAnsi="Times New Roman"/>
            <w:spacing w:val="2"/>
          </w:rPr>
          <w:t>-</w:t>
        </w:r>
        <w:r w:rsidR="00123863" w:rsidRPr="00BF2626">
          <w:rPr>
            <w:rFonts w:ascii="Times New Roman" w:hAnsi="Times New Roman"/>
            <w:b/>
            <w:bCs/>
            <w:spacing w:val="2"/>
          </w:rPr>
          <w:t>2003</w:t>
        </w:r>
        <w:r w:rsidR="00123863" w:rsidRPr="00BF2626">
          <w:rPr>
            <w:rFonts w:ascii="Times New Roman" w:hAnsi="Times New Roman"/>
            <w:spacing w:val="2"/>
          </w:rPr>
          <w:t>. Расчет и размещение учреждений социального обслуживания пожилых людей</w:t>
        </w:r>
        <w:r w:rsidR="007226AF" w:rsidRPr="00BF2626">
          <w:rPr>
            <w:rFonts w:ascii="Times New Roman" w:hAnsi="Times New Roman"/>
            <w:spacing w:val="2"/>
          </w:rPr>
          <w:t>»</w:t>
        </w:r>
        <w:r w:rsidR="00123863" w:rsidRPr="00BF2626">
          <w:rPr>
            <w:rFonts w:ascii="Times New Roman" w:hAnsi="Times New Roman"/>
            <w:spacing w:val="2"/>
          </w:rPr>
          <w:t>(одобрен и рекомендован к применению Постановлением Госстроя РФ от 22.09.2003 N 166)</w:t>
        </w:r>
      </w:hyperlink>
    </w:p>
    <w:p w14:paraId="4FF53AB1"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0DD97C69" w14:textId="77777777" w:rsidR="00123863" w:rsidRPr="00BF2626" w:rsidRDefault="007226AF" w:rsidP="007226AF">
      <w:pPr>
        <w:shd w:val="clear" w:color="auto" w:fill="FFFFFF"/>
        <w:spacing w:after="0" w:line="240" w:lineRule="auto"/>
        <w:jc w:val="both"/>
        <w:rPr>
          <w:rStyle w:val="blk"/>
          <w:rFonts w:ascii="Times New Roman" w:hAnsi="Times New Roman"/>
          <w:spacing w:val="2"/>
          <w:sz w:val="8"/>
          <w:szCs w:val="8"/>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35</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2011</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Мосты и трубы. Актуализированная редакция СНиП 2.05.03-84*</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РФ от 28.12.2010 N 822) (ред. от 03.12.2016)</w:t>
      </w:r>
      <w:r w:rsidR="00123863" w:rsidRPr="00BF2626">
        <w:rPr>
          <w:rFonts w:ascii="Times New Roman" w:hAnsi="Times New Roman"/>
          <w:spacing w:val="2"/>
        </w:rPr>
        <w:br/>
      </w:r>
    </w:p>
    <w:p w14:paraId="6B866F08" w14:textId="77777777" w:rsidR="00123863" w:rsidRPr="00BF2626" w:rsidRDefault="007226AF" w:rsidP="007226AF">
      <w:pPr>
        <w:shd w:val="clear" w:color="auto" w:fill="FFFFFF"/>
        <w:spacing w:after="0" w:line="240" w:lineRule="auto"/>
        <w:jc w:val="both"/>
        <w:rPr>
          <w:rFonts w:ascii="Times New Roman" w:hAnsi="Times New Roman"/>
          <w:spacing w:val="2"/>
          <w:sz w:val="8"/>
          <w:szCs w:val="8"/>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36</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Магистральные трубопроводы. Актуализированная редакция СНиП 2.05.06-85*</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Госстроя от 25.12.</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N 108/ГС) (ред. от 18.08.2016)</w:t>
      </w:r>
      <w:r w:rsidR="00123863" w:rsidRPr="00BF2626">
        <w:rPr>
          <w:rFonts w:ascii="Times New Roman" w:hAnsi="Times New Roman"/>
          <w:spacing w:val="2"/>
        </w:rPr>
        <w:br/>
      </w:r>
    </w:p>
    <w:p w14:paraId="1F5E6A2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0"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37</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Промышленный транспорт. Актуализированная редакция СНиП 2.05.07-91*</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635/7) (ред. от 14.12.2017)</w:t>
        </w:r>
      </w:hyperlink>
    </w:p>
    <w:p w14:paraId="041B823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2E5FFB6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1"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38</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Нагрузки и воздействия на гидротехнические сооружения (волновые, ледовые и от судов). Актуализированная редакция СНиП 2.06.04-82*</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635/12)</w:t>
        </w:r>
      </w:hyperlink>
    </w:p>
    <w:p w14:paraId="333BB24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433E35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2"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41</w:t>
        </w:r>
        <w:r w:rsidR="00123863" w:rsidRPr="00BF2626">
          <w:rPr>
            <w:rFonts w:ascii="Times New Roman" w:hAnsi="Times New Roman"/>
            <w:spacing w:val="2"/>
          </w:rPr>
          <w:t>-</w:t>
        </w:r>
        <w:r w:rsidR="00123863" w:rsidRPr="00BF2626">
          <w:rPr>
            <w:rFonts w:ascii="Times New Roman" w:hAnsi="Times New Roman"/>
            <w:b/>
            <w:bCs/>
            <w:spacing w:val="2"/>
          </w:rPr>
          <w:t>101</w:t>
        </w:r>
        <w:r w:rsidR="00123863" w:rsidRPr="00BF2626">
          <w:rPr>
            <w:rFonts w:ascii="Times New Roman" w:hAnsi="Times New Roman"/>
            <w:spacing w:val="2"/>
          </w:rPr>
          <w:t>-</w:t>
        </w:r>
        <w:r w:rsidR="00123863" w:rsidRPr="00BF2626">
          <w:rPr>
            <w:rFonts w:ascii="Times New Roman" w:hAnsi="Times New Roman"/>
            <w:b/>
            <w:bCs/>
            <w:spacing w:val="2"/>
          </w:rPr>
          <w:t>95</w:t>
        </w:r>
        <w:r w:rsidR="00123863" w:rsidRPr="00BF2626">
          <w:rPr>
            <w:rFonts w:ascii="Times New Roman" w:hAnsi="Times New Roman"/>
            <w:spacing w:val="2"/>
          </w:rPr>
          <w:t>. Проектирование тепловых пунктов</w:t>
        </w:r>
        <w:r w:rsidR="007226AF" w:rsidRPr="00BF2626">
          <w:rPr>
            <w:rFonts w:ascii="Times New Roman" w:hAnsi="Times New Roman"/>
            <w:spacing w:val="2"/>
          </w:rPr>
          <w:t>»</w:t>
        </w:r>
        <w:r w:rsidR="00123863" w:rsidRPr="00BF2626">
          <w:rPr>
            <w:rFonts w:ascii="Times New Roman" w:hAnsi="Times New Roman"/>
            <w:spacing w:val="2"/>
          </w:rPr>
          <w:t>(введен в действие 01.07.1996)</w:t>
        </w:r>
      </w:hyperlink>
    </w:p>
    <w:p w14:paraId="25A4DF9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1216D2E"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3"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41</w:t>
        </w:r>
        <w:r w:rsidR="00123863" w:rsidRPr="00BF2626">
          <w:rPr>
            <w:rFonts w:ascii="Times New Roman" w:hAnsi="Times New Roman"/>
            <w:spacing w:val="2"/>
          </w:rPr>
          <w:t>-</w:t>
        </w:r>
        <w:r w:rsidR="00123863" w:rsidRPr="00BF2626">
          <w:rPr>
            <w:rFonts w:ascii="Times New Roman" w:hAnsi="Times New Roman"/>
            <w:b/>
            <w:bCs/>
            <w:spacing w:val="2"/>
          </w:rPr>
          <w:t>101</w:t>
        </w:r>
        <w:r w:rsidR="00123863" w:rsidRPr="00BF2626">
          <w:rPr>
            <w:rFonts w:ascii="Times New Roman" w:hAnsi="Times New Roman"/>
            <w:spacing w:val="2"/>
          </w:rPr>
          <w:t>-</w:t>
        </w:r>
        <w:r w:rsidR="00123863" w:rsidRPr="00BF2626">
          <w:rPr>
            <w:rFonts w:ascii="Times New Roman" w:hAnsi="Times New Roman"/>
            <w:b/>
            <w:bCs/>
            <w:spacing w:val="2"/>
          </w:rPr>
          <w:t>95</w:t>
        </w:r>
        <w:r w:rsidR="00123863" w:rsidRPr="00BF2626">
          <w:rPr>
            <w:rFonts w:ascii="Times New Roman" w:hAnsi="Times New Roman"/>
            <w:spacing w:val="2"/>
          </w:rPr>
          <w:t>. Проектирование тепловых пунктов</w:t>
        </w:r>
        <w:r w:rsidR="007226AF" w:rsidRPr="00BF2626">
          <w:rPr>
            <w:rFonts w:ascii="Times New Roman" w:hAnsi="Times New Roman"/>
            <w:spacing w:val="2"/>
          </w:rPr>
          <w:t>»</w:t>
        </w:r>
        <w:r w:rsidR="00123863" w:rsidRPr="00BF2626">
          <w:rPr>
            <w:rFonts w:ascii="Times New Roman" w:hAnsi="Times New Roman"/>
            <w:spacing w:val="2"/>
          </w:rPr>
          <w:t>(введен в действие 01.07.1996)</w:t>
        </w:r>
      </w:hyperlink>
    </w:p>
    <w:p w14:paraId="3A665DB2"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0425434B" w14:textId="77777777" w:rsidR="00123863" w:rsidRPr="00BF2626" w:rsidRDefault="007226AF" w:rsidP="007226AF">
      <w:pPr>
        <w:shd w:val="clear" w:color="auto" w:fill="FFFFFF"/>
        <w:spacing w:after="0" w:line="240" w:lineRule="auto"/>
        <w:jc w:val="both"/>
        <w:rPr>
          <w:rStyle w:val="af0"/>
          <w:rFonts w:ascii="Times New Roman" w:hAnsi="Times New Roman"/>
          <w:color w:val="auto"/>
          <w:spacing w:val="2"/>
          <w:sz w:val="8"/>
          <w:szCs w:val="8"/>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41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108</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2004</w:t>
      </w:r>
      <w:r w:rsidR="00123863" w:rsidRPr="00BF2626">
        <w:rPr>
          <w:rStyle w:val="blk"/>
          <w:rFonts w:ascii="Times New Roman" w:hAnsi="Times New Roman"/>
          <w:spacing w:val="2"/>
          <w:shd w:val="clear" w:color="auto" w:fill="FFFFFF"/>
        </w:rPr>
        <w:t>. Поквартирное теплоснабжение жилых зданий с теплогенераторами на газовом топливе</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(одобрен для применения Письмом Госстроя РФ от 26.03.2004 N ЛБ-2011/9)</w:t>
      </w:r>
      <w:r w:rsidR="00123863" w:rsidRPr="00BF2626">
        <w:rPr>
          <w:rFonts w:ascii="Times New Roman" w:hAnsi="Times New Roman"/>
          <w:spacing w:val="2"/>
        </w:rPr>
        <w:br/>
      </w:r>
    </w:p>
    <w:p w14:paraId="24934E9E" w14:textId="77777777" w:rsidR="00123863" w:rsidRPr="00BF2626" w:rsidRDefault="007226AF" w:rsidP="007226AF">
      <w:pPr>
        <w:shd w:val="clear" w:color="auto" w:fill="FFFFFF"/>
        <w:spacing w:after="0" w:line="240" w:lineRule="auto"/>
        <w:rPr>
          <w:rFonts w:ascii="Times New Roman" w:hAnsi="Times New Roman"/>
          <w:spacing w:val="2"/>
          <w:sz w:val="8"/>
          <w:szCs w:val="8"/>
        </w:rPr>
      </w:pPr>
      <w:r w:rsidRPr="00BF2626">
        <w:rPr>
          <w:rStyle w:val="af0"/>
          <w:rFonts w:ascii="Times New Roman" w:hAnsi="Times New Roman"/>
          <w:color w:val="auto"/>
          <w:spacing w:val="2"/>
          <w:u w:val="none"/>
          <w:shd w:val="clear" w:color="auto" w:fill="FFFFFF"/>
        </w:rPr>
        <w:t>«</w:t>
      </w:r>
      <w:r w:rsidR="00123863" w:rsidRPr="00BF2626">
        <w:rPr>
          <w:rStyle w:val="blk"/>
          <w:rFonts w:ascii="Times New Roman" w:hAnsi="Times New Roman"/>
          <w:b/>
          <w:bCs/>
          <w:spacing w:val="2"/>
          <w:shd w:val="clear" w:color="auto" w:fill="FFFFFF"/>
        </w:rPr>
        <w:t>СП</w:t>
      </w:r>
      <w:r w:rsidR="00123863" w:rsidRPr="00BF2626">
        <w:rPr>
          <w:rStyle w:val="af0"/>
          <w:rFonts w:ascii="Times New Roman" w:hAnsi="Times New Roman"/>
          <w:color w:val="auto"/>
          <w:spacing w:val="2"/>
          <w:u w:val="none"/>
          <w:shd w:val="clear" w:color="auto" w:fill="FFFFFF"/>
        </w:rPr>
        <w:t> </w:t>
      </w:r>
      <w:r w:rsidR="00123863" w:rsidRPr="00BF2626">
        <w:rPr>
          <w:rStyle w:val="blk"/>
          <w:rFonts w:ascii="Times New Roman" w:hAnsi="Times New Roman"/>
          <w:b/>
          <w:bCs/>
          <w:spacing w:val="2"/>
          <w:shd w:val="clear" w:color="auto" w:fill="FFFFFF"/>
        </w:rPr>
        <w:t>42</w:t>
      </w:r>
      <w:r w:rsidR="00123863" w:rsidRPr="00BF2626">
        <w:rPr>
          <w:rStyle w:val="af0"/>
          <w:rFonts w:ascii="Times New Roman" w:hAnsi="Times New Roman"/>
          <w:color w:val="auto"/>
          <w:spacing w:val="2"/>
          <w:u w:val="none"/>
          <w:shd w:val="clear" w:color="auto" w:fill="FFFFFF"/>
        </w:rPr>
        <w:t>.</w:t>
      </w:r>
      <w:r w:rsidR="00123863" w:rsidRPr="00BF2626">
        <w:rPr>
          <w:rStyle w:val="blk"/>
          <w:rFonts w:ascii="Times New Roman" w:hAnsi="Times New Roman"/>
          <w:b/>
          <w:bCs/>
          <w:spacing w:val="2"/>
          <w:shd w:val="clear" w:color="auto" w:fill="FFFFFF"/>
        </w:rPr>
        <w:t>13330</w:t>
      </w:r>
      <w:r w:rsidR="00123863" w:rsidRPr="00BF2626">
        <w:rPr>
          <w:rStyle w:val="af0"/>
          <w:rFonts w:ascii="Times New Roman" w:hAnsi="Times New Roman"/>
          <w:color w:val="auto"/>
          <w:spacing w:val="2"/>
          <w:u w:val="none"/>
          <w:shd w:val="clear" w:color="auto" w:fill="FFFFFF"/>
        </w:rPr>
        <w:t>.</w:t>
      </w:r>
      <w:r w:rsidR="00123863" w:rsidRPr="00BF2626">
        <w:rPr>
          <w:rStyle w:val="blk"/>
          <w:rFonts w:ascii="Times New Roman" w:hAnsi="Times New Roman"/>
          <w:b/>
          <w:bCs/>
          <w:spacing w:val="2"/>
          <w:shd w:val="clear" w:color="auto" w:fill="FFFFFF"/>
        </w:rPr>
        <w:t>2011</w:t>
      </w:r>
      <w:r w:rsidR="00123863" w:rsidRPr="00BF2626">
        <w:rPr>
          <w:rStyle w:val="af0"/>
          <w:rFonts w:ascii="Times New Roman" w:hAnsi="Times New Roman"/>
          <w:color w:val="auto"/>
          <w:spacing w:val="2"/>
          <w:u w:val="none"/>
          <w:shd w:val="clear" w:color="auto" w:fill="FFFFFF"/>
        </w:rPr>
        <w:t>. </w:t>
      </w:r>
      <w:r w:rsidR="00123863" w:rsidRPr="00BF2626">
        <w:rPr>
          <w:rStyle w:val="blk"/>
          <w:rFonts w:ascii="Times New Roman" w:hAnsi="Times New Roman"/>
          <w:b/>
          <w:bCs/>
          <w:spacing w:val="2"/>
          <w:shd w:val="clear" w:color="auto" w:fill="FFFFFF"/>
        </w:rPr>
        <w:t>Свод</w:t>
      </w:r>
      <w:r w:rsidR="00123863" w:rsidRPr="00BF2626">
        <w:rPr>
          <w:rStyle w:val="af0"/>
          <w:rFonts w:ascii="Times New Roman" w:hAnsi="Times New Roman"/>
          <w:color w:val="auto"/>
          <w:spacing w:val="2"/>
          <w:shd w:val="clear" w:color="auto" w:fill="FFFFFF"/>
        </w:rPr>
        <w:t> </w:t>
      </w:r>
      <w:r w:rsidR="00123863" w:rsidRPr="00BF2626">
        <w:rPr>
          <w:rStyle w:val="blk"/>
          <w:rFonts w:ascii="Times New Roman" w:hAnsi="Times New Roman"/>
          <w:b/>
          <w:bCs/>
          <w:spacing w:val="2"/>
          <w:shd w:val="clear" w:color="auto" w:fill="FFFFFF"/>
        </w:rPr>
        <w:t>правил</w:t>
      </w:r>
      <w:r w:rsidR="00123863" w:rsidRPr="00BF2626">
        <w:rPr>
          <w:rStyle w:val="af0"/>
          <w:rFonts w:ascii="Times New Roman" w:hAnsi="Times New Roman"/>
          <w:color w:val="auto"/>
          <w:spacing w:val="2"/>
          <w:u w:val="none"/>
          <w:shd w:val="clear" w:color="auto" w:fill="FFFFFF"/>
        </w:rPr>
        <w:t>. Градостроительство. Планировка и застройка городских и сельских поселений. Актуализированная редакция СНиП 2.07.01-89*</w:t>
      </w:r>
      <w:r w:rsidRPr="00BF2626">
        <w:rPr>
          <w:rStyle w:val="af0"/>
          <w:rFonts w:ascii="Times New Roman" w:hAnsi="Times New Roman"/>
          <w:color w:val="auto"/>
          <w:spacing w:val="2"/>
          <w:u w:val="none"/>
          <w:shd w:val="clear" w:color="auto" w:fill="FFFFFF"/>
        </w:rPr>
        <w:t>»</w:t>
      </w:r>
      <w:r w:rsidR="00123863" w:rsidRPr="00BF2626">
        <w:rPr>
          <w:rStyle w:val="af0"/>
          <w:rFonts w:ascii="Times New Roman" w:hAnsi="Times New Roman"/>
          <w:color w:val="auto"/>
          <w:spacing w:val="2"/>
          <w:u w:val="none"/>
          <w:shd w:val="clear" w:color="auto" w:fill="FFFFFF"/>
        </w:rPr>
        <w:t>(утв. Приказом Минрегиона России от 28.12.2010 N 820)</w:t>
      </w:r>
      <w:r w:rsidR="00123863" w:rsidRPr="00BF2626">
        <w:rPr>
          <w:rFonts w:ascii="Times New Roman" w:hAnsi="Times New Roman"/>
          <w:spacing w:val="2"/>
        </w:rPr>
        <w:br/>
      </w:r>
    </w:p>
    <w:p w14:paraId="423BC9F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4" w:tgtFrame="_blank" w:history="1">
        <w:r w:rsidR="00123863" w:rsidRPr="00BF2626">
          <w:rPr>
            <w:rFonts w:ascii="Times New Roman" w:hAnsi="Times New Roman"/>
            <w:spacing w:val="2"/>
          </w:rPr>
          <w:t>Приказ Минстроя России от 15.08.2018 N 520/пр</w:t>
        </w:r>
        <w:r w:rsidR="007226AF" w:rsidRPr="00BF2626">
          <w:rPr>
            <w:rFonts w:ascii="Times New Roman" w:hAnsi="Times New Roman"/>
            <w:spacing w:val="2"/>
          </w:rPr>
          <w:t>»</w:t>
        </w:r>
        <w:r w:rsidR="00DF54D4" w:rsidRPr="00BF2626">
          <w:rPr>
            <w:rFonts w:ascii="Times New Roman" w:hAnsi="Times New Roman"/>
            <w:spacing w:val="2"/>
          </w:rPr>
          <w:t xml:space="preserve"> </w:t>
        </w:r>
        <w:r w:rsidR="00123863" w:rsidRPr="00BF2626">
          <w:rPr>
            <w:rFonts w:ascii="Times New Roman" w:hAnsi="Times New Roman"/>
            <w:spacing w:val="2"/>
          </w:rPr>
          <w:t>Об утверждении Изменения N 1 к </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42</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7226AF" w:rsidRPr="00BF2626">
          <w:rPr>
            <w:rFonts w:ascii="Times New Roman" w:hAnsi="Times New Roman"/>
            <w:spacing w:val="2"/>
          </w:rPr>
          <w:t>»</w:t>
        </w:r>
        <w:r w:rsidR="00123863" w:rsidRPr="00BF2626">
          <w:rPr>
            <w:rFonts w:ascii="Times New Roman" w:hAnsi="Times New Roman"/>
            <w:spacing w:val="2"/>
          </w:rPr>
          <w:t>СНиП 2.07.01-89* Градостроительство. Планировка и застройка городских и сельских поселений</w:t>
        </w:r>
        <w:r w:rsidR="007226AF" w:rsidRPr="00BF2626">
          <w:rPr>
            <w:rFonts w:ascii="Times New Roman" w:hAnsi="Times New Roman"/>
            <w:spacing w:val="2"/>
          </w:rPr>
          <w:t>»</w:t>
        </w:r>
      </w:hyperlink>
    </w:p>
    <w:p w14:paraId="0AC0801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5FDFCDF"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5"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44</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Административные и бытовые здания. Актуализированная редакция СНиП 2.09.04-87</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27.12.2010 N 782) (ред. от 18.08.2016)</w:t>
        </w:r>
      </w:hyperlink>
    </w:p>
    <w:p w14:paraId="4BDAB1A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FDF42A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6"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47</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Инженерные изыскания для строительства. Основные положения. Актуализированная редакция СНиП 11-02-96</w:t>
        </w:r>
        <w:r w:rsidR="007226AF" w:rsidRPr="00BF2626">
          <w:rPr>
            <w:rFonts w:ascii="Times New Roman" w:hAnsi="Times New Roman"/>
            <w:spacing w:val="2"/>
          </w:rPr>
          <w:t>»</w:t>
        </w:r>
        <w:r w:rsidR="00123863" w:rsidRPr="00BF2626">
          <w:rPr>
            <w:rFonts w:ascii="Times New Roman" w:hAnsi="Times New Roman"/>
            <w:spacing w:val="2"/>
          </w:rPr>
          <w:t>(утв. Приказом Госстроя России от 10.12.</w:t>
        </w:r>
        <w:r w:rsidR="00123863" w:rsidRPr="00BF2626">
          <w:rPr>
            <w:rFonts w:ascii="Times New Roman" w:hAnsi="Times New Roman"/>
            <w:b/>
            <w:bCs/>
            <w:spacing w:val="2"/>
          </w:rPr>
          <w:t>2012</w:t>
        </w:r>
        <w:r w:rsidR="00123863" w:rsidRPr="00BF2626">
          <w:rPr>
            <w:rFonts w:ascii="Times New Roman" w:hAnsi="Times New Roman"/>
            <w:spacing w:val="2"/>
          </w:rPr>
          <w:t> N 83/ГС)</w:t>
        </w:r>
      </w:hyperlink>
    </w:p>
    <w:p w14:paraId="530D678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4494B8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7"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50</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Тепловая защита зданий. Актуализированная редакция СНиП 23-02-2003</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30.06.</w:t>
        </w:r>
        <w:r w:rsidR="00123863" w:rsidRPr="00BF2626">
          <w:rPr>
            <w:rFonts w:ascii="Times New Roman" w:hAnsi="Times New Roman"/>
            <w:b/>
            <w:bCs/>
            <w:spacing w:val="2"/>
          </w:rPr>
          <w:t>2012</w:t>
        </w:r>
        <w:r w:rsidR="00123863" w:rsidRPr="00BF2626">
          <w:rPr>
            <w:rFonts w:ascii="Times New Roman" w:hAnsi="Times New Roman"/>
            <w:spacing w:val="2"/>
          </w:rPr>
          <w:t> N 265)</w:t>
        </w:r>
      </w:hyperlink>
    </w:p>
    <w:p w14:paraId="4AE28D2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04EADBE"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8"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51</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Защита от шума. Актуализированная редакция СНиП 23-03-2003</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28.12.2010 N 825) (ред. от 05.05.2017)</w:t>
        </w:r>
      </w:hyperlink>
    </w:p>
    <w:p w14:paraId="156C4D49"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76DD9559" w14:textId="77777777" w:rsidR="00123863" w:rsidRPr="00BF2626" w:rsidRDefault="007226AF" w:rsidP="007226AF">
      <w:pPr>
        <w:shd w:val="clear" w:color="auto" w:fill="FFFFFF"/>
        <w:spacing w:after="0" w:line="240" w:lineRule="auto"/>
        <w:jc w:val="both"/>
        <w:rPr>
          <w:rFonts w:ascii="Times New Roman" w:hAnsi="Times New Roman"/>
          <w:spacing w:val="2"/>
          <w:sz w:val="8"/>
          <w:szCs w:val="8"/>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52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2011</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Естественное и искусственное освещение. Актуализированная редакция СНиП 23-05-95*</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РФ от 27.12.2010 N 783)</w:t>
      </w:r>
      <w:r w:rsidR="00123863" w:rsidRPr="00BF2626">
        <w:rPr>
          <w:rFonts w:ascii="Times New Roman" w:hAnsi="Times New Roman"/>
          <w:spacing w:val="2"/>
        </w:rPr>
        <w:br/>
      </w:r>
    </w:p>
    <w:p w14:paraId="2DB7818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29"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53</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Планировка и застройка территорий садоводческих (дачных) объединений граждан, здания и сооружения. Актуализированная редакция СНиП 30-02-97*</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30.12.2010 N 849)</w:t>
        </w:r>
      </w:hyperlink>
    </w:p>
    <w:p w14:paraId="73EFE33D"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4ED8FE6" w14:textId="77777777" w:rsidR="00123863" w:rsidRPr="00BF2626" w:rsidRDefault="00000000" w:rsidP="007226AF">
      <w:pPr>
        <w:shd w:val="clear" w:color="auto" w:fill="FFFFFF"/>
        <w:spacing w:after="0" w:line="240" w:lineRule="auto"/>
        <w:jc w:val="both"/>
        <w:rPr>
          <w:rFonts w:ascii="Times New Roman" w:hAnsi="Times New Roman"/>
        </w:rPr>
      </w:pPr>
      <w:hyperlink r:id="rId130"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54</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Здания жилые многоквартирные. Актуализированная редакция СНиП 31-01-2003</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24.12.2010 N 778)</w:t>
        </w:r>
      </w:hyperlink>
    </w:p>
    <w:p w14:paraId="38B6446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36AA85D" w14:textId="77777777" w:rsidR="00123863" w:rsidRPr="00BF2626" w:rsidRDefault="00624F32" w:rsidP="007226AF">
      <w:pPr>
        <w:pStyle w:val="ae"/>
        <w:spacing w:after="0" w:line="240" w:lineRule="auto"/>
        <w:ind w:left="0"/>
        <w:jc w:val="both"/>
        <w:rPr>
          <w:rFonts w:ascii="Times New Roman" w:hAnsi="Times New Roman"/>
        </w:rPr>
      </w:pPr>
      <w:r w:rsidRPr="00BF2626">
        <w:rPr>
          <w:rFonts w:ascii="Times New Roman" w:hAnsi="Times New Roman"/>
        </w:rPr>
        <w:fldChar w:fldCharType="begin"/>
      </w:r>
      <w:r w:rsidR="00123863" w:rsidRPr="00BF2626">
        <w:rPr>
          <w:rFonts w:ascii="Times New Roman" w:hAnsi="Times New Roman"/>
        </w:rPr>
        <w:instrText>HYPERLINK "http://www.consultant.ru/cons/cgi/online.cgi?req=doc;base=STR;n=13670" \t "_blank"</w:instrText>
      </w:r>
      <w:r w:rsidRPr="00BF2626">
        <w:rPr>
          <w:rFonts w:ascii="Times New Roman" w:hAnsi="Times New Roman"/>
        </w:rPr>
        <w:fldChar w:fldCharType="separate"/>
      </w:r>
      <w:r w:rsidR="007226AF" w:rsidRPr="00BF2626">
        <w:rPr>
          <w:rFonts w:ascii="Times New Roman" w:hAnsi="Times New Roman"/>
          <w:b/>
          <w:spacing w:val="2"/>
        </w:rPr>
        <w:t>«</w:t>
      </w:r>
      <w:r w:rsidR="00123863" w:rsidRPr="00BF2626">
        <w:rPr>
          <w:rFonts w:ascii="Times New Roman" w:hAnsi="Times New Roman"/>
          <w:b/>
        </w:rPr>
        <w:t xml:space="preserve"> СП 55.13330.2016.</w:t>
      </w:r>
      <w:r w:rsidR="00123863" w:rsidRPr="00BF2626">
        <w:rPr>
          <w:rFonts w:ascii="Times New Roman" w:hAnsi="Times New Roman"/>
        </w:rPr>
        <w:t xml:space="preserve"> Свод правил. Дома жилые одноквартирные. СНиП 31-02-2001 (утв. и введен в действие Приказом Минстроя России от 20.10.2016 № 725/пр)</w:t>
      </w:r>
    </w:p>
    <w:p w14:paraId="6DC9D12C" w14:textId="77777777" w:rsidR="00123863" w:rsidRPr="00BF2626" w:rsidRDefault="00624F32" w:rsidP="007226AF">
      <w:pPr>
        <w:shd w:val="clear" w:color="auto" w:fill="FFFFFF"/>
        <w:spacing w:after="0" w:line="240" w:lineRule="auto"/>
        <w:jc w:val="both"/>
        <w:rPr>
          <w:rFonts w:ascii="Times New Roman" w:hAnsi="Times New Roman"/>
          <w:spacing w:val="2"/>
          <w:sz w:val="8"/>
          <w:szCs w:val="8"/>
        </w:rPr>
      </w:pPr>
      <w:r w:rsidRPr="00BF2626">
        <w:rPr>
          <w:rFonts w:ascii="Times New Roman" w:hAnsi="Times New Roman"/>
        </w:rPr>
        <w:fldChar w:fldCharType="end"/>
      </w:r>
      <w:r w:rsidR="00123863" w:rsidRPr="00BF2626">
        <w:rPr>
          <w:rFonts w:ascii="Times New Roman" w:hAnsi="Times New Roman"/>
          <w:spacing w:val="2"/>
        </w:rPr>
        <w:t xml:space="preserve"> </w:t>
      </w:r>
    </w:p>
    <w:p w14:paraId="726A799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1"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56</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2011</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Производственные здания. Актуализированная редакция СНиП 31-03-2001</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РФ от 30.12.2010 N 850) (ред. от 18.08.2016)</w:t>
        </w:r>
      </w:hyperlink>
    </w:p>
    <w:p w14:paraId="79C6C827"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59F97295"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59</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Доступность зданий и сооружений для маломобильных групп населения. Актуализированная редакция СНиП 35-01-2001</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27.12.2011 N 605) (ред. от 21.10.2015)</w:t>
      </w:r>
    </w:p>
    <w:p w14:paraId="51ADA60E"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0DC83E75"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60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Отопление, вентиляция и кондиционирование воздуха. Актуализированная редакция СНиП 41-01-2003</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30.06.</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N 279)</w:t>
      </w:r>
    </w:p>
    <w:p w14:paraId="5610BA09"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5ABDD990"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62.</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2011</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Газораспределительные системы. Актуализированная редакция СНиП </w:t>
      </w:r>
      <w:r w:rsidR="00123863" w:rsidRPr="00BF2626">
        <w:rPr>
          <w:rStyle w:val="b"/>
          <w:rFonts w:ascii="Times New Roman" w:hAnsi="Times New Roman"/>
          <w:b/>
          <w:bCs/>
          <w:spacing w:val="2"/>
          <w:shd w:val="clear" w:color="auto" w:fill="FFFFFF"/>
        </w:rPr>
        <w:t>42</w:t>
      </w:r>
      <w:r w:rsidR="00123863" w:rsidRPr="00BF2626">
        <w:rPr>
          <w:rStyle w:val="blk"/>
          <w:rFonts w:ascii="Times New Roman" w:hAnsi="Times New Roman"/>
          <w:spacing w:val="2"/>
          <w:shd w:val="clear" w:color="auto" w:fill="FFFFFF"/>
        </w:rPr>
        <w:t>-01-2002. С изменением N 1</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27.12.2010 N 780) (ред. от 03.12.2016)</w:t>
      </w:r>
    </w:p>
    <w:p w14:paraId="4050518A"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6454E80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2"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89</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Котельные установки. Актуализированная редакция СНиП II-35-76</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30.06.</w:t>
        </w:r>
        <w:r w:rsidR="00123863" w:rsidRPr="00BF2626">
          <w:rPr>
            <w:rFonts w:ascii="Times New Roman" w:hAnsi="Times New Roman"/>
            <w:b/>
            <w:bCs/>
            <w:spacing w:val="2"/>
          </w:rPr>
          <w:t>2012</w:t>
        </w:r>
        <w:r w:rsidR="00123863" w:rsidRPr="00BF2626">
          <w:rPr>
            <w:rFonts w:ascii="Times New Roman" w:hAnsi="Times New Roman"/>
            <w:spacing w:val="2"/>
          </w:rPr>
          <w:t> N 281)</w:t>
        </w:r>
      </w:hyperlink>
    </w:p>
    <w:p w14:paraId="28557C8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2962A4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3"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90</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Электростанции тепловые. Актуализированная редакция СНиП II-58-75</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30.06.</w:t>
        </w:r>
        <w:r w:rsidR="00123863" w:rsidRPr="00BF2626">
          <w:rPr>
            <w:rFonts w:ascii="Times New Roman" w:hAnsi="Times New Roman"/>
            <w:b/>
            <w:bCs/>
            <w:spacing w:val="2"/>
          </w:rPr>
          <w:t>2012</w:t>
        </w:r>
        <w:r w:rsidR="00123863" w:rsidRPr="00BF2626">
          <w:rPr>
            <w:rFonts w:ascii="Times New Roman" w:hAnsi="Times New Roman"/>
            <w:spacing w:val="2"/>
          </w:rPr>
          <w:t> N 282) (ред. от 30.12.2015)</w:t>
        </w:r>
      </w:hyperlink>
    </w:p>
    <w:p w14:paraId="05E1596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12EF23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4"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105</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Здания и помещения для хранения и переработки сельскохозяйственной продукции. Актуализированная редакция СНиП 2.10.02-84</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30.06.</w:t>
        </w:r>
        <w:r w:rsidR="00123863" w:rsidRPr="00BF2626">
          <w:rPr>
            <w:rFonts w:ascii="Times New Roman" w:hAnsi="Times New Roman"/>
            <w:b/>
            <w:bCs/>
            <w:spacing w:val="2"/>
          </w:rPr>
          <w:t>2012</w:t>
        </w:r>
        <w:r w:rsidR="00123863" w:rsidRPr="00BF2626">
          <w:rPr>
            <w:rFonts w:ascii="Times New Roman" w:hAnsi="Times New Roman"/>
            <w:spacing w:val="2"/>
          </w:rPr>
          <w:t> N 270) (ред. от 18.08.2016)</w:t>
        </w:r>
      </w:hyperlink>
    </w:p>
    <w:p w14:paraId="710F449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1C6D3B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5"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106</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Животноводческие, птицеводческие и звероводческие здания и помещения. Актуализированная редакция СНиП 2.10.03-84</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635/15) (ред. от 18.08.2016)</w:t>
        </w:r>
      </w:hyperlink>
    </w:p>
    <w:p w14:paraId="73B59169"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17985951" w14:textId="77777777" w:rsidR="00123863" w:rsidRPr="00BF2626" w:rsidRDefault="007226AF" w:rsidP="007226AF">
      <w:pPr>
        <w:shd w:val="clear" w:color="auto" w:fill="FFFFFF"/>
        <w:spacing w:after="0" w:line="240" w:lineRule="auto"/>
        <w:jc w:val="both"/>
        <w:rPr>
          <w:rStyle w:val="blk"/>
          <w:rFonts w:ascii="Times New Roman" w:hAnsi="Times New Roman"/>
          <w:spacing w:val="2"/>
          <w:sz w:val="8"/>
          <w:szCs w:val="8"/>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108.</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Предприятия, здания и сооружения по хранению и переработке зерна. Актуализированная редакция СНиП 2.10.05-85</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29.12.2011 N 635/3) (ред. от 30.12.2015)</w:t>
      </w:r>
      <w:r w:rsidR="00123863" w:rsidRPr="00BF2626">
        <w:rPr>
          <w:rFonts w:ascii="Times New Roman" w:hAnsi="Times New Roman"/>
          <w:spacing w:val="2"/>
        </w:rPr>
        <w:br/>
      </w:r>
    </w:p>
    <w:p w14:paraId="4AA728C1"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113</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Стоянки автомобилей. Актуализированная редакция СНиП 21-02-99*</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29.12.2011 N 635/9) (ред. от 17.04.2015)</w:t>
      </w:r>
    </w:p>
    <w:p w14:paraId="09D3540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B4B30D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6"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116</w:t>
        </w:r>
        <w:r w:rsidR="00123863" w:rsidRPr="00BF2626">
          <w:rPr>
            <w:rFonts w:ascii="Times New Roman" w:hAnsi="Times New Roman"/>
            <w:spacing w:val="2"/>
          </w:rPr>
          <w:t>.</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30.06.</w:t>
        </w:r>
        <w:r w:rsidR="00123863" w:rsidRPr="00BF2626">
          <w:rPr>
            <w:rFonts w:ascii="Times New Roman" w:hAnsi="Times New Roman"/>
            <w:b/>
            <w:bCs/>
            <w:spacing w:val="2"/>
          </w:rPr>
          <w:t>2012</w:t>
        </w:r>
        <w:r w:rsidR="00123863" w:rsidRPr="00BF2626">
          <w:rPr>
            <w:rFonts w:ascii="Times New Roman" w:hAnsi="Times New Roman"/>
            <w:spacing w:val="2"/>
          </w:rPr>
          <w:t> N 274)</w:t>
        </w:r>
      </w:hyperlink>
    </w:p>
    <w:p w14:paraId="5E9D669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775C1CA"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7"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118.</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Общественные здания и сооружения. Актуализированная редакция СНиП 31-06-2009</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29.12.2011 N 635/10) (ред. от 03.12.2016)</w:t>
        </w:r>
      </w:hyperlink>
    </w:p>
    <w:p w14:paraId="5B9843C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B6D7B5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38"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119.</w:t>
        </w:r>
        <w:r w:rsidR="00123863" w:rsidRPr="00BF2626">
          <w:rPr>
            <w:rFonts w:ascii="Times New Roman" w:hAnsi="Times New Roman"/>
            <w:b/>
            <w:bCs/>
            <w:spacing w:val="2"/>
          </w:rPr>
          <w:t>13330</w:t>
        </w:r>
        <w:r w:rsidR="00123863" w:rsidRPr="00BF2626">
          <w:rPr>
            <w:rFonts w:ascii="Times New Roman" w:hAnsi="Times New Roman"/>
            <w:spacing w:val="2"/>
          </w:rPr>
          <w:t>.</w:t>
        </w:r>
        <w:r w:rsidR="00123863" w:rsidRPr="00BF2626">
          <w:rPr>
            <w:rFonts w:ascii="Times New Roman" w:hAnsi="Times New Roman"/>
            <w:b/>
            <w:bCs/>
            <w:spacing w:val="2"/>
          </w:rPr>
          <w:t>2012</w:t>
        </w:r>
        <w:r w:rsidR="00123863" w:rsidRPr="00BF2626">
          <w:rPr>
            <w:rFonts w:ascii="Times New Roman" w:hAnsi="Times New Roman"/>
            <w:spacing w:val="2"/>
          </w:rPr>
          <w:t>. </w:t>
        </w:r>
        <w:r w:rsidR="00123863" w:rsidRPr="00BF2626">
          <w:rPr>
            <w:rFonts w:ascii="Times New Roman" w:hAnsi="Times New Roman"/>
            <w:b/>
            <w:bCs/>
            <w:spacing w:val="2"/>
          </w:rPr>
          <w:t>Свод</w:t>
        </w:r>
        <w:r w:rsidR="00123863" w:rsidRPr="00BF2626">
          <w:rPr>
            <w:rFonts w:ascii="Times New Roman" w:hAnsi="Times New Roman"/>
            <w:spacing w:val="2"/>
          </w:rPr>
          <w:t> </w:t>
        </w:r>
        <w:r w:rsidR="00123863" w:rsidRPr="00BF2626">
          <w:rPr>
            <w:rFonts w:ascii="Times New Roman" w:hAnsi="Times New Roman"/>
            <w:b/>
            <w:bCs/>
            <w:spacing w:val="2"/>
          </w:rPr>
          <w:t>правил</w:t>
        </w:r>
        <w:r w:rsidR="00123863" w:rsidRPr="00BF2626">
          <w:rPr>
            <w:rFonts w:ascii="Times New Roman" w:hAnsi="Times New Roman"/>
            <w:spacing w:val="2"/>
          </w:rPr>
          <w:t>. Железные дороги колеи 1520 мм. Актуализированная редакция СНиП 32-01-95</w:t>
        </w:r>
        <w:r w:rsidR="007226AF" w:rsidRPr="00BF2626">
          <w:rPr>
            <w:rFonts w:ascii="Times New Roman" w:hAnsi="Times New Roman"/>
            <w:spacing w:val="2"/>
          </w:rPr>
          <w:t>»</w:t>
        </w:r>
        <w:r w:rsidR="00123863" w:rsidRPr="00BF2626">
          <w:rPr>
            <w:rFonts w:ascii="Times New Roman" w:hAnsi="Times New Roman"/>
            <w:spacing w:val="2"/>
          </w:rPr>
          <w:t>(утв. Приказом Минрегиона России от 30.06.</w:t>
        </w:r>
        <w:r w:rsidR="00123863" w:rsidRPr="00BF2626">
          <w:rPr>
            <w:rFonts w:ascii="Times New Roman" w:hAnsi="Times New Roman"/>
            <w:b/>
            <w:bCs/>
            <w:spacing w:val="2"/>
          </w:rPr>
          <w:t>2012</w:t>
        </w:r>
        <w:r w:rsidR="00123863" w:rsidRPr="00BF2626">
          <w:rPr>
            <w:rFonts w:ascii="Times New Roman" w:hAnsi="Times New Roman"/>
            <w:spacing w:val="2"/>
          </w:rPr>
          <w:t> N 276) (ред. от 03.12.2016)</w:t>
        </w:r>
      </w:hyperlink>
    </w:p>
    <w:p w14:paraId="3220B196"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122.</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Тоннели железнодорожные и автодорожные. Актуализированная редакция СНиП 32-04-97</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30.06.</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N 278) (ред. от 16.12.2016)</w:t>
      </w:r>
    </w:p>
    <w:p w14:paraId="2B499558"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40F3203E"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123.</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Подземные хранилища газа, нефти и продуктов их переработки. Актуализированная редакция СНиП 34-02-99</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Госстроя от 10.12.</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N 82/ГС) (ред. от 10.07.2017)</w:t>
      </w:r>
    </w:p>
    <w:p w14:paraId="4A28CB1B"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1A04A9D2" w14:textId="77777777" w:rsidR="00123863" w:rsidRPr="00BF2626" w:rsidRDefault="007226AF" w:rsidP="007226AF">
      <w:pPr>
        <w:shd w:val="clear" w:color="auto" w:fill="FFFFFF"/>
        <w:spacing w:after="0" w:line="240" w:lineRule="auto"/>
        <w:jc w:val="both"/>
        <w:rPr>
          <w:rFonts w:ascii="Times New Roman" w:hAnsi="Times New Roman"/>
          <w:b/>
          <w:spacing w:val="2"/>
          <w:sz w:val="8"/>
          <w:szCs w:val="8"/>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131.</w:t>
      </w:r>
      <w:r w:rsidR="00123863" w:rsidRPr="00BF2626">
        <w:rPr>
          <w:rStyle w:val="b"/>
          <w:rFonts w:ascii="Times New Roman" w:hAnsi="Times New Roman"/>
          <w:b/>
          <w:bCs/>
          <w:spacing w:val="2"/>
          <w:shd w:val="clear" w:color="auto" w:fill="FFFFFF"/>
        </w:rPr>
        <w:t>13330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Свод</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w:t>
      </w:r>
      <w:r w:rsidR="00123863" w:rsidRPr="00BF2626">
        <w:rPr>
          <w:rStyle w:val="blk"/>
          <w:rFonts w:ascii="Times New Roman" w:hAnsi="Times New Roman"/>
          <w:spacing w:val="2"/>
          <w:shd w:val="clear" w:color="auto" w:fill="FFFFFF"/>
        </w:rPr>
        <w:t>. Строительная климатология. Актуализированная редакция СНиП 23-01-99*</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Приказом Минрегиона России от 30.06.</w:t>
      </w:r>
      <w:r w:rsidR="00123863" w:rsidRPr="00BF2626">
        <w:rPr>
          <w:rStyle w:val="b"/>
          <w:rFonts w:ascii="Times New Roman" w:hAnsi="Times New Roman"/>
          <w:b/>
          <w:bCs/>
          <w:spacing w:val="2"/>
          <w:shd w:val="clear" w:color="auto" w:fill="FFFFFF"/>
        </w:rPr>
        <w:t>2012</w:t>
      </w:r>
      <w:r w:rsidR="00123863" w:rsidRPr="00BF2626">
        <w:rPr>
          <w:rStyle w:val="blk"/>
          <w:rFonts w:ascii="Times New Roman" w:hAnsi="Times New Roman"/>
          <w:spacing w:val="2"/>
          <w:shd w:val="clear" w:color="auto" w:fill="FFFFFF"/>
        </w:rPr>
        <w:t> N 275) (ред. от 13.12.2017)</w:t>
      </w:r>
      <w:r w:rsidR="00123863" w:rsidRPr="00BF2626">
        <w:rPr>
          <w:rFonts w:ascii="Times New Roman" w:hAnsi="Times New Roman"/>
          <w:spacing w:val="2"/>
        </w:rPr>
        <w:br/>
      </w:r>
    </w:p>
    <w:p w14:paraId="3FF39D0E"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b/>
          <w:spacing w:val="2"/>
        </w:rPr>
        <w:t>СП 155.13130.2014</w:t>
      </w:r>
      <w:r w:rsidRPr="00BF2626">
        <w:rPr>
          <w:rFonts w:ascii="Times New Roman" w:hAnsi="Times New Roman"/>
          <w:spacing w:val="2"/>
        </w:rPr>
        <w:t xml:space="preserve"> </w:t>
      </w:r>
      <w:r w:rsidR="007226AF" w:rsidRPr="00BF2626">
        <w:rPr>
          <w:rFonts w:ascii="Times New Roman" w:hAnsi="Times New Roman"/>
          <w:spacing w:val="2"/>
        </w:rPr>
        <w:t>«</w:t>
      </w:r>
      <w:r w:rsidRPr="00BF2626">
        <w:rPr>
          <w:rFonts w:ascii="Times New Roman" w:hAnsi="Times New Roman"/>
          <w:spacing w:val="2"/>
        </w:rPr>
        <w:t>Склады нефти и нефтепродуктов. Требования пожарной безопасности</w:t>
      </w:r>
      <w:r w:rsidR="007226AF" w:rsidRPr="00BF2626">
        <w:rPr>
          <w:rFonts w:ascii="Times New Roman" w:hAnsi="Times New Roman"/>
          <w:spacing w:val="2"/>
        </w:rPr>
        <w:t>»</w:t>
      </w:r>
      <w:r w:rsidRPr="00BF2626">
        <w:rPr>
          <w:rFonts w:ascii="Times New Roman" w:hAnsi="Times New Roman"/>
          <w:spacing w:val="2"/>
        </w:rPr>
        <w:t xml:space="preserve"> (утв. </w:t>
      </w:r>
      <w:hyperlink r:id="rId139" w:tgtFrame="_blank" w:history="1">
        <w:r w:rsidRPr="00BF2626">
          <w:rPr>
            <w:rFonts w:ascii="Times New Roman" w:hAnsi="Times New Roman"/>
            <w:spacing w:val="2"/>
          </w:rPr>
          <w:t>Приказом МЧС России от 26.12.2013 N 837) (ред. от 09.03.2017) </w:t>
        </w:r>
      </w:hyperlink>
    </w:p>
    <w:p w14:paraId="7FDCEBA9" w14:textId="77777777" w:rsidR="00123863" w:rsidRPr="00BF2626" w:rsidRDefault="00123863" w:rsidP="007226AF">
      <w:pPr>
        <w:shd w:val="clear" w:color="auto" w:fill="FFFFFF"/>
        <w:spacing w:after="0" w:line="240" w:lineRule="auto"/>
        <w:jc w:val="both"/>
        <w:rPr>
          <w:rFonts w:ascii="Times New Roman" w:hAnsi="Times New Roman"/>
          <w:sz w:val="8"/>
          <w:szCs w:val="8"/>
        </w:rPr>
      </w:pPr>
    </w:p>
    <w:p w14:paraId="5949C0D5" w14:textId="77777777" w:rsidR="00123863" w:rsidRPr="00BF2626" w:rsidRDefault="007226AF" w:rsidP="007226AF">
      <w:pPr>
        <w:pStyle w:val="ae"/>
        <w:spacing w:after="0" w:line="240" w:lineRule="auto"/>
        <w:ind w:left="0"/>
        <w:jc w:val="both"/>
        <w:rPr>
          <w:rFonts w:ascii="Times New Roman" w:hAnsi="Times New Roman"/>
        </w:rPr>
      </w:pPr>
      <w:r w:rsidRPr="00BF2626">
        <w:rPr>
          <w:rStyle w:val="blk"/>
          <w:rFonts w:ascii="Times New Roman" w:hAnsi="Times New Roman"/>
          <w:spacing w:val="2"/>
          <w:shd w:val="clear" w:color="auto" w:fill="FFFFFF"/>
        </w:rPr>
        <w:t>«</w:t>
      </w:r>
      <w:r w:rsidR="00123863" w:rsidRPr="00BF2626">
        <w:rPr>
          <w:rFonts w:ascii="Times New Roman" w:hAnsi="Times New Roman"/>
          <w:b/>
        </w:rPr>
        <w:t>СП 59.13330.2016.</w:t>
      </w:r>
      <w:r w:rsidR="00123863" w:rsidRPr="00BF2626">
        <w:rPr>
          <w:rFonts w:ascii="Times New Roman" w:hAnsi="Times New Roman"/>
        </w:rPr>
        <w:t xml:space="preserve">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N 798/пр)</w:t>
      </w:r>
    </w:p>
    <w:p w14:paraId="7D7790C1" w14:textId="77777777" w:rsidR="00123863" w:rsidRPr="00BF2626" w:rsidRDefault="00123863" w:rsidP="007226AF">
      <w:pPr>
        <w:shd w:val="clear" w:color="auto" w:fill="FFFFFF"/>
        <w:spacing w:after="0" w:line="240" w:lineRule="auto"/>
        <w:jc w:val="both"/>
        <w:rPr>
          <w:rFonts w:ascii="Times New Roman" w:hAnsi="Times New Roman"/>
          <w:spacing w:val="2"/>
        </w:rPr>
      </w:pPr>
    </w:p>
    <w:p w14:paraId="6EF93319" w14:textId="77777777" w:rsidR="00123863" w:rsidRPr="00BF2626" w:rsidRDefault="00123863" w:rsidP="00EA74E3">
      <w:pPr>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Строительные нормы (СН)</w:t>
      </w:r>
    </w:p>
    <w:p w14:paraId="692A3101" w14:textId="77777777" w:rsidR="00123863" w:rsidRPr="00BF2626" w:rsidRDefault="00123863" w:rsidP="007226AF">
      <w:pPr>
        <w:spacing w:after="0" w:line="240" w:lineRule="auto"/>
        <w:ind w:firstLine="567"/>
        <w:rPr>
          <w:rFonts w:ascii="Times New Roman" w:hAnsi="Times New Roman"/>
          <w:sz w:val="8"/>
          <w:szCs w:val="8"/>
        </w:rPr>
      </w:pPr>
    </w:p>
    <w:p w14:paraId="12A6D4FF"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СН</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452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73</w:t>
      </w:r>
      <w:r w:rsidR="00123863" w:rsidRPr="00BF2626">
        <w:rPr>
          <w:rStyle w:val="blk"/>
          <w:rFonts w:ascii="Times New Roman" w:hAnsi="Times New Roman"/>
          <w:spacing w:val="2"/>
          <w:shd w:val="clear" w:color="auto" w:fill="FFFFFF"/>
        </w:rPr>
        <w:t>. Строительные нормы. Нормы отвода земель для магистральных трубопроводов</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Госстроем СССР 30.03.1973)</w:t>
      </w:r>
    </w:p>
    <w:p w14:paraId="2546081D"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0AB21356"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СН</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455</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73</w:t>
      </w:r>
      <w:r w:rsidR="00123863" w:rsidRPr="00BF2626">
        <w:rPr>
          <w:rStyle w:val="blk"/>
          <w:rFonts w:ascii="Times New Roman" w:hAnsi="Times New Roman"/>
          <w:spacing w:val="2"/>
          <w:shd w:val="clear" w:color="auto" w:fill="FFFFFF"/>
        </w:rPr>
        <w:t>. Строительные нормы. Нормы отвода земель для предприятий рыбного хозяйства</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Госстроем СССР 29.12.1973)</w:t>
      </w:r>
    </w:p>
    <w:p w14:paraId="6C9C72B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8E9408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0" w:tgtFrame="_blank" w:history="1">
        <w:r w:rsidR="007226AF" w:rsidRPr="00BF2626">
          <w:rPr>
            <w:rFonts w:ascii="Times New Roman" w:hAnsi="Times New Roman"/>
            <w:spacing w:val="2"/>
          </w:rPr>
          <w:t>«</w:t>
        </w:r>
        <w:r w:rsidR="00123863" w:rsidRPr="00BF2626">
          <w:rPr>
            <w:rFonts w:ascii="Times New Roman" w:hAnsi="Times New Roman"/>
            <w:b/>
            <w:bCs/>
            <w:spacing w:val="2"/>
          </w:rPr>
          <w:t>СН</w:t>
        </w:r>
        <w:r w:rsidR="00123863" w:rsidRPr="00BF2626">
          <w:rPr>
            <w:rFonts w:ascii="Times New Roman" w:hAnsi="Times New Roman"/>
            <w:spacing w:val="2"/>
          </w:rPr>
          <w:t> </w:t>
        </w:r>
        <w:r w:rsidR="00123863" w:rsidRPr="00BF2626">
          <w:rPr>
            <w:rFonts w:ascii="Times New Roman" w:hAnsi="Times New Roman"/>
            <w:b/>
            <w:bCs/>
            <w:spacing w:val="2"/>
          </w:rPr>
          <w:t>456</w:t>
        </w:r>
        <w:r w:rsidR="00123863" w:rsidRPr="00BF2626">
          <w:rPr>
            <w:rFonts w:ascii="Times New Roman" w:hAnsi="Times New Roman"/>
            <w:spacing w:val="2"/>
          </w:rPr>
          <w:t>-</w:t>
        </w:r>
        <w:r w:rsidR="00123863" w:rsidRPr="00BF2626">
          <w:rPr>
            <w:rFonts w:ascii="Times New Roman" w:hAnsi="Times New Roman"/>
            <w:b/>
            <w:bCs/>
            <w:spacing w:val="2"/>
          </w:rPr>
          <w:t>73</w:t>
        </w:r>
        <w:r w:rsidR="00123863" w:rsidRPr="00BF2626">
          <w:rPr>
            <w:rFonts w:ascii="Times New Roman" w:hAnsi="Times New Roman"/>
            <w:spacing w:val="2"/>
          </w:rPr>
          <w:t>. Нормы отвода земель для магистральных водоводов и канализационных коллекторов</w:t>
        </w:r>
        <w:r w:rsidR="007226AF" w:rsidRPr="00BF2626">
          <w:rPr>
            <w:rFonts w:ascii="Times New Roman" w:hAnsi="Times New Roman"/>
            <w:spacing w:val="2"/>
          </w:rPr>
          <w:t>»</w:t>
        </w:r>
        <w:r w:rsidR="00123863" w:rsidRPr="00BF2626">
          <w:rPr>
            <w:rFonts w:ascii="Times New Roman" w:hAnsi="Times New Roman"/>
            <w:spacing w:val="2"/>
          </w:rPr>
          <w:t>(утв. Госстроем СССР 28.12.1973)</w:t>
        </w:r>
      </w:hyperlink>
    </w:p>
    <w:p w14:paraId="375D4C7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14C424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1" w:tgtFrame="_blank" w:history="1">
        <w:r w:rsidR="007226AF" w:rsidRPr="00BF2626">
          <w:rPr>
            <w:rFonts w:ascii="Times New Roman" w:hAnsi="Times New Roman"/>
            <w:spacing w:val="2"/>
          </w:rPr>
          <w:t>«</w:t>
        </w:r>
        <w:r w:rsidR="00123863" w:rsidRPr="00BF2626">
          <w:rPr>
            <w:rFonts w:ascii="Times New Roman" w:hAnsi="Times New Roman"/>
            <w:b/>
            <w:bCs/>
            <w:spacing w:val="2"/>
          </w:rPr>
          <w:t>СН</w:t>
        </w:r>
        <w:r w:rsidR="00123863" w:rsidRPr="00BF2626">
          <w:rPr>
            <w:rFonts w:ascii="Times New Roman" w:hAnsi="Times New Roman"/>
            <w:spacing w:val="2"/>
          </w:rPr>
          <w:t> </w:t>
        </w:r>
        <w:r w:rsidR="00123863" w:rsidRPr="00BF2626">
          <w:rPr>
            <w:rFonts w:ascii="Times New Roman" w:hAnsi="Times New Roman"/>
            <w:b/>
            <w:bCs/>
            <w:spacing w:val="2"/>
          </w:rPr>
          <w:t>457</w:t>
        </w:r>
        <w:r w:rsidR="00123863" w:rsidRPr="00BF2626">
          <w:rPr>
            <w:rFonts w:ascii="Times New Roman" w:hAnsi="Times New Roman"/>
            <w:spacing w:val="2"/>
          </w:rPr>
          <w:t>-</w:t>
        </w:r>
        <w:r w:rsidR="00123863" w:rsidRPr="00BF2626">
          <w:rPr>
            <w:rFonts w:ascii="Times New Roman" w:hAnsi="Times New Roman"/>
            <w:b/>
            <w:bCs/>
            <w:spacing w:val="2"/>
          </w:rPr>
          <w:t>74</w:t>
        </w:r>
        <w:r w:rsidR="00123863" w:rsidRPr="00BF2626">
          <w:rPr>
            <w:rFonts w:ascii="Times New Roman" w:hAnsi="Times New Roman"/>
            <w:spacing w:val="2"/>
          </w:rPr>
          <w:t>. Строительные нормы. Нормы отвода земель для аэропортов</w:t>
        </w:r>
        <w:r w:rsidR="007226AF" w:rsidRPr="00BF2626">
          <w:rPr>
            <w:rFonts w:ascii="Times New Roman" w:hAnsi="Times New Roman"/>
            <w:spacing w:val="2"/>
          </w:rPr>
          <w:t>»</w:t>
        </w:r>
        <w:r w:rsidR="00123863" w:rsidRPr="00BF2626">
          <w:rPr>
            <w:rFonts w:ascii="Times New Roman" w:hAnsi="Times New Roman"/>
            <w:spacing w:val="2"/>
          </w:rPr>
          <w:t>(утв. Госстроем СССР 16.01.1974)</w:t>
        </w:r>
      </w:hyperlink>
    </w:p>
    <w:p w14:paraId="3596B891" w14:textId="77777777" w:rsidR="00123863" w:rsidRPr="00BF2626" w:rsidRDefault="00123863" w:rsidP="007226AF">
      <w:pPr>
        <w:spacing w:after="0" w:line="240" w:lineRule="auto"/>
        <w:rPr>
          <w:rFonts w:ascii="Times New Roman" w:hAnsi="Times New Roman"/>
          <w:spacing w:val="2"/>
          <w:sz w:val="8"/>
          <w:szCs w:val="8"/>
        </w:rPr>
      </w:pPr>
    </w:p>
    <w:p w14:paraId="72335D4D" w14:textId="77777777" w:rsidR="00123863" w:rsidRPr="00BF2626" w:rsidRDefault="00000000" w:rsidP="007226AF">
      <w:pPr>
        <w:spacing w:after="0" w:line="240" w:lineRule="auto"/>
        <w:rPr>
          <w:rFonts w:ascii="Times New Roman" w:hAnsi="Times New Roman"/>
        </w:rPr>
      </w:pPr>
      <w:hyperlink r:id="rId142" w:tgtFrame="_blank" w:history="1">
        <w:r w:rsidR="007226AF" w:rsidRPr="00BF2626">
          <w:rPr>
            <w:rFonts w:ascii="Times New Roman" w:hAnsi="Times New Roman"/>
            <w:spacing w:val="2"/>
          </w:rPr>
          <w:t>«</w:t>
        </w:r>
        <w:r w:rsidR="00123863" w:rsidRPr="00BF2626">
          <w:rPr>
            <w:rFonts w:ascii="Times New Roman" w:hAnsi="Times New Roman"/>
            <w:b/>
            <w:bCs/>
            <w:spacing w:val="2"/>
          </w:rPr>
          <w:t>СН</w:t>
        </w:r>
        <w:r w:rsidR="00123863" w:rsidRPr="00BF2626">
          <w:rPr>
            <w:rFonts w:ascii="Times New Roman" w:hAnsi="Times New Roman"/>
            <w:spacing w:val="2"/>
          </w:rPr>
          <w:t> </w:t>
        </w:r>
        <w:r w:rsidR="00123863" w:rsidRPr="00BF2626">
          <w:rPr>
            <w:rFonts w:ascii="Times New Roman" w:hAnsi="Times New Roman"/>
            <w:b/>
            <w:bCs/>
            <w:spacing w:val="2"/>
          </w:rPr>
          <w:t>461</w:t>
        </w:r>
        <w:r w:rsidR="00123863" w:rsidRPr="00BF2626">
          <w:rPr>
            <w:rFonts w:ascii="Times New Roman" w:hAnsi="Times New Roman"/>
            <w:spacing w:val="2"/>
          </w:rPr>
          <w:t>-</w:t>
        </w:r>
        <w:r w:rsidR="00123863" w:rsidRPr="00BF2626">
          <w:rPr>
            <w:rFonts w:ascii="Times New Roman" w:hAnsi="Times New Roman"/>
            <w:b/>
            <w:bCs/>
            <w:spacing w:val="2"/>
          </w:rPr>
          <w:t>74</w:t>
        </w:r>
        <w:r w:rsidR="00123863" w:rsidRPr="00BF2626">
          <w:rPr>
            <w:rFonts w:ascii="Times New Roman" w:hAnsi="Times New Roman"/>
            <w:spacing w:val="2"/>
          </w:rPr>
          <w:t>. Нормы отвода земель для линий связи</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Госстроя СССР от 03.06.1974 N 114)</w:t>
        </w:r>
      </w:hyperlink>
    </w:p>
    <w:p w14:paraId="378F4FE1" w14:textId="77777777" w:rsidR="00123863" w:rsidRPr="00BF2626" w:rsidRDefault="00123863" w:rsidP="007226AF">
      <w:pPr>
        <w:spacing w:after="0" w:line="240" w:lineRule="auto"/>
        <w:ind w:firstLine="567"/>
        <w:jc w:val="center"/>
        <w:rPr>
          <w:rFonts w:ascii="Times New Roman" w:hAnsi="Times New Roman"/>
          <w:sz w:val="20"/>
          <w:szCs w:val="20"/>
        </w:rPr>
      </w:pPr>
    </w:p>
    <w:p w14:paraId="0FF83CCA" w14:textId="77777777" w:rsidR="00123863" w:rsidRPr="00BF2626" w:rsidRDefault="00123863" w:rsidP="00EA74E3">
      <w:pPr>
        <w:spacing w:after="0" w:line="240" w:lineRule="auto"/>
        <w:ind w:firstLine="567"/>
        <w:jc w:val="center"/>
        <w:rPr>
          <w:rFonts w:ascii="Times New Roman" w:hAnsi="Times New Roman"/>
          <w:b/>
          <w:sz w:val="28"/>
          <w:szCs w:val="28"/>
        </w:rPr>
      </w:pPr>
      <w:r w:rsidRPr="00BF2626">
        <w:rPr>
          <w:rFonts w:ascii="Times New Roman" w:hAnsi="Times New Roman"/>
          <w:b/>
          <w:bCs/>
          <w:sz w:val="28"/>
          <w:szCs w:val="28"/>
        </w:rPr>
        <w:t>Ведомственные строительные нормы</w:t>
      </w:r>
      <w:r w:rsidRPr="00BF2626">
        <w:rPr>
          <w:rFonts w:ascii="Times New Roman" w:hAnsi="Times New Roman"/>
          <w:b/>
          <w:sz w:val="28"/>
          <w:szCs w:val="28"/>
        </w:rPr>
        <w:t xml:space="preserve"> </w:t>
      </w:r>
      <w:r w:rsidRPr="00BF2626">
        <w:rPr>
          <w:rFonts w:ascii="Times New Roman" w:hAnsi="Times New Roman"/>
          <w:b/>
          <w:bCs/>
          <w:sz w:val="28"/>
          <w:szCs w:val="28"/>
        </w:rPr>
        <w:t>(ВСН)</w:t>
      </w:r>
    </w:p>
    <w:p w14:paraId="4140C0E3" w14:textId="77777777" w:rsidR="00123863" w:rsidRPr="00BF2626" w:rsidRDefault="00123863" w:rsidP="007226AF">
      <w:pPr>
        <w:spacing w:after="0" w:line="240" w:lineRule="auto"/>
        <w:ind w:firstLine="567"/>
        <w:jc w:val="both"/>
        <w:rPr>
          <w:rFonts w:ascii="Times New Roman" w:hAnsi="Times New Roman"/>
          <w:sz w:val="8"/>
          <w:szCs w:val="8"/>
        </w:rPr>
      </w:pPr>
    </w:p>
    <w:p w14:paraId="6C34A47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3" w:tgtFrame="_blank" w:history="1">
        <w:r w:rsidR="007226AF" w:rsidRPr="00BF2626">
          <w:rPr>
            <w:rFonts w:ascii="Times New Roman" w:hAnsi="Times New Roman"/>
            <w:spacing w:val="2"/>
          </w:rPr>
          <w:t>«</w:t>
        </w:r>
        <w:r w:rsidR="00123863" w:rsidRPr="00BF2626">
          <w:rPr>
            <w:rFonts w:ascii="Times New Roman" w:hAnsi="Times New Roman"/>
            <w:b/>
            <w:bCs/>
            <w:spacing w:val="2"/>
          </w:rPr>
          <w:t>ВСН</w:t>
        </w:r>
        <w:r w:rsidR="00123863" w:rsidRPr="00BF2626">
          <w:rPr>
            <w:rFonts w:ascii="Times New Roman" w:hAnsi="Times New Roman"/>
            <w:spacing w:val="2"/>
          </w:rPr>
          <w:t> </w:t>
        </w:r>
        <w:r w:rsidR="00123863" w:rsidRPr="00BF2626">
          <w:rPr>
            <w:rFonts w:ascii="Times New Roman" w:hAnsi="Times New Roman"/>
            <w:b/>
            <w:bCs/>
            <w:spacing w:val="2"/>
          </w:rPr>
          <w:t>01</w:t>
        </w:r>
        <w:r w:rsidR="00123863" w:rsidRPr="00BF2626">
          <w:rPr>
            <w:rFonts w:ascii="Times New Roman" w:hAnsi="Times New Roman"/>
            <w:spacing w:val="2"/>
          </w:rPr>
          <w:t>-</w:t>
        </w:r>
        <w:r w:rsidR="00123863" w:rsidRPr="00BF2626">
          <w:rPr>
            <w:rFonts w:ascii="Times New Roman" w:hAnsi="Times New Roman"/>
            <w:b/>
            <w:bCs/>
            <w:spacing w:val="2"/>
          </w:rPr>
          <w:t>89</w:t>
        </w:r>
        <w:r w:rsidR="00123863" w:rsidRPr="00BF2626">
          <w:rPr>
            <w:rFonts w:ascii="Times New Roman" w:hAnsi="Times New Roman"/>
            <w:spacing w:val="2"/>
          </w:rPr>
          <w:t>. Предприятия по обслуживанию автомобилей</w:t>
        </w:r>
        <w:r w:rsidR="007226AF" w:rsidRPr="00BF2626">
          <w:rPr>
            <w:rFonts w:ascii="Times New Roman" w:hAnsi="Times New Roman"/>
            <w:spacing w:val="2"/>
          </w:rPr>
          <w:t>»</w:t>
        </w:r>
        <w:r w:rsidR="00123863" w:rsidRPr="00BF2626">
          <w:rPr>
            <w:rFonts w:ascii="Times New Roman" w:hAnsi="Times New Roman"/>
            <w:spacing w:val="2"/>
          </w:rPr>
          <w:t>(утв. Приказом Минавтотранса РСФСР от 12.01.1990 N ВА-15/10)</w:t>
        </w:r>
      </w:hyperlink>
    </w:p>
    <w:p w14:paraId="3A959D6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8C4592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4" w:tgtFrame="_blank" w:history="1">
        <w:r w:rsidR="007226AF" w:rsidRPr="00BF2626">
          <w:rPr>
            <w:rFonts w:ascii="Times New Roman" w:hAnsi="Times New Roman"/>
            <w:spacing w:val="2"/>
          </w:rPr>
          <w:t>«</w:t>
        </w:r>
        <w:r w:rsidR="00123863" w:rsidRPr="00BF2626">
          <w:rPr>
            <w:rFonts w:ascii="Times New Roman" w:hAnsi="Times New Roman"/>
            <w:b/>
            <w:bCs/>
            <w:spacing w:val="2"/>
          </w:rPr>
          <w:t>ВСН</w:t>
        </w:r>
        <w:r w:rsidR="00123863" w:rsidRPr="00BF2626">
          <w:rPr>
            <w:rFonts w:ascii="Times New Roman" w:hAnsi="Times New Roman"/>
            <w:spacing w:val="2"/>
          </w:rPr>
          <w:t> </w:t>
        </w:r>
        <w:r w:rsidR="00123863" w:rsidRPr="00BF2626">
          <w:rPr>
            <w:rFonts w:ascii="Times New Roman" w:hAnsi="Times New Roman"/>
            <w:b/>
            <w:bCs/>
            <w:spacing w:val="2"/>
          </w:rPr>
          <w:t>60</w:t>
        </w:r>
        <w:r w:rsidR="00123863" w:rsidRPr="00BF2626">
          <w:rPr>
            <w:rFonts w:ascii="Times New Roman" w:hAnsi="Times New Roman"/>
            <w:spacing w:val="2"/>
          </w:rPr>
          <w:t>-</w:t>
        </w:r>
        <w:r w:rsidR="00123863" w:rsidRPr="00BF2626">
          <w:rPr>
            <w:rFonts w:ascii="Times New Roman" w:hAnsi="Times New Roman"/>
            <w:b/>
            <w:bCs/>
            <w:spacing w:val="2"/>
          </w:rPr>
          <w:t>89</w:t>
        </w:r>
        <w:r w:rsidR="00123863" w:rsidRPr="00BF2626">
          <w:rPr>
            <w:rFonts w:ascii="Times New Roman" w:hAnsi="Times New Roman"/>
            <w:spacing w:val="2"/>
          </w:rPr>
          <w:t>. Устройства связи, сигнализации и диспетчеризации инженерного оборудования жилых и общественных зданий. Нормы проектирования</w:t>
        </w:r>
        <w:r w:rsidR="007226AF" w:rsidRPr="00BF2626">
          <w:rPr>
            <w:rFonts w:ascii="Times New Roman" w:hAnsi="Times New Roman"/>
            <w:spacing w:val="2"/>
          </w:rPr>
          <w:t>»</w:t>
        </w:r>
        <w:r w:rsidR="00123863" w:rsidRPr="00BF2626">
          <w:rPr>
            <w:rFonts w:ascii="Times New Roman" w:hAnsi="Times New Roman"/>
            <w:spacing w:val="2"/>
          </w:rPr>
          <w:t>(утв. Приказом Госкомархитектуры СССР от 12.07.1989 N 125)</w:t>
        </w:r>
      </w:hyperlink>
    </w:p>
    <w:p w14:paraId="3F9CF3C0"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033FEAA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5" w:tgtFrame="_blank" w:history="1">
        <w:r w:rsidR="007226AF" w:rsidRPr="00BF2626">
          <w:rPr>
            <w:rFonts w:ascii="Times New Roman" w:hAnsi="Times New Roman"/>
            <w:spacing w:val="2"/>
          </w:rPr>
          <w:t>«</w:t>
        </w:r>
        <w:r w:rsidR="00123863" w:rsidRPr="00BF2626">
          <w:rPr>
            <w:rFonts w:ascii="Times New Roman" w:hAnsi="Times New Roman"/>
            <w:b/>
            <w:bCs/>
            <w:spacing w:val="2"/>
          </w:rPr>
          <w:t>ВСН</w:t>
        </w:r>
        <w:r w:rsidR="00123863" w:rsidRPr="00BF2626">
          <w:rPr>
            <w:rFonts w:ascii="Times New Roman" w:hAnsi="Times New Roman"/>
            <w:spacing w:val="2"/>
          </w:rPr>
          <w:t> </w:t>
        </w:r>
        <w:r w:rsidR="00123863" w:rsidRPr="00BF2626">
          <w:rPr>
            <w:rFonts w:ascii="Times New Roman" w:hAnsi="Times New Roman"/>
            <w:b/>
            <w:bCs/>
            <w:spacing w:val="2"/>
          </w:rPr>
          <w:t>103</w:t>
        </w:r>
        <w:r w:rsidR="00123863" w:rsidRPr="00BF2626">
          <w:rPr>
            <w:rFonts w:ascii="Times New Roman" w:hAnsi="Times New Roman"/>
            <w:spacing w:val="2"/>
          </w:rPr>
          <w:t>-</w:t>
        </w:r>
        <w:r w:rsidR="00123863" w:rsidRPr="00BF2626">
          <w:rPr>
            <w:rFonts w:ascii="Times New Roman" w:hAnsi="Times New Roman"/>
            <w:b/>
            <w:bCs/>
            <w:spacing w:val="2"/>
          </w:rPr>
          <w:t>74</w:t>
        </w:r>
        <w:r w:rsidR="00123863" w:rsidRPr="00BF2626">
          <w:rPr>
            <w:rFonts w:ascii="Times New Roman" w:hAnsi="Times New Roman"/>
            <w:spacing w:val="2"/>
          </w:rPr>
          <w:t>. </w:t>
        </w:r>
        <w:r w:rsidR="00123863" w:rsidRPr="00BF2626">
          <w:rPr>
            <w:rFonts w:ascii="Times New Roman" w:hAnsi="Times New Roman"/>
            <w:b/>
            <w:bCs/>
            <w:spacing w:val="2"/>
          </w:rPr>
          <w:t>Ведомственные</w:t>
        </w:r>
        <w:r w:rsidR="00123863" w:rsidRPr="00BF2626">
          <w:rPr>
            <w:rFonts w:ascii="Times New Roman" w:hAnsi="Times New Roman"/>
            <w:spacing w:val="2"/>
          </w:rPr>
          <w:t> </w:t>
        </w:r>
        <w:r w:rsidR="00123863" w:rsidRPr="00BF2626">
          <w:rPr>
            <w:rFonts w:ascii="Times New Roman" w:hAnsi="Times New Roman"/>
            <w:b/>
            <w:bCs/>
            <w:spacing w:val="2"/>
          </w:rPr>
          <w:t>строительные</w:t>
        </w:r>
        <w:r w:rsidR="00123863" w:rsidRPr="00BF2626">
          <w:rPr>
            <w:rFonts w:ascii="Times New Roman" w:hAnsi="Times New Roman"/>
            <w:spacing w:val="2"/>
          </w:rPr>
          <w:t> </w:t>
        </w:r>
        <w:r w:rsidR="00123863" w:rsidRPr="00BF2626">
          <w:rPr>
            <w:rFonts w:ascii="Times New Roman" w:hAnsi="Times New Roman"/>
            <w:b/>
            <w:bCs/>
            <w:spacing w:val="2"/>
          </w:rPr>
          <w:t>нормы</w:t>
        </w:r>
        <w:r w:rsidR="00123863" w:rsidRPr="00BF2626">
          <w:rPr>
            <w:rFonts w:ascii="Times New Roman" w:hAnsi="Times New Roman"/>
            <w:spacing w:val="2"/>
          </w:rPr>
          <w:t>. Технические указания по проектированию пересечений и примыканий автомобильных дорог</w:t>
        </w:r>
        <w:r w:rsidR="007226AF" w:rsidRPr="00BF2626">
          <w:rPr>
            <w:rFonts w:ascii="Times New Roman" w:hAnsi="Times New Roman"/>
            <w:spacing w:val="2"/>
          </w:rPr>
          <w:t>»</w:t>
        </w:r>
        <w:r w:rsidR="00123863" w:rsidRPr="00BF2626">
          <w:rPr>
            <w:rFonts w:ascii="Times New Roman" w:hAnsi="Times New Roman"/>
            <w:spacing w:val="2"/>
          </w:rPr>
          <w:t>(утв. Минтрансстроем СССР 23.09.1974)</w:t>
        </w:r>
      </w:hyperlink>
    </w:p>
    <w:p w14:paraId="4619398B" w14:textId="77777777" w:rsidR="00123863" w:rsidRPr="00BF2626" w:rsidRDefault="00123863" w:rsidP="00EA74E3">
      <w:pPr>
        <w:spacing w:after="0" w:line="240" w:lineRule="auto"/>
        <w:ind w:firstLine="567"/>
        <w:jc w:val="both"/>
        <w:rPr>
          <w:rFonts w:ascii="Times New Roman" w:hAnsi="Times New Roman"/>
        </w:rPr>
      </w:pPr>
    </w:p>
    <w:p w14:paraId="50C16A88" w14:textId="77777777" w:rsidR="00123863" w:rsidRPr="00BF2626" w:rsidRDefault="00123863" w:rsidP="00EA74E3">
      <w:pPr>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Отраслевые нормы</w:t>
      </w:r>
    </w:p>
    <w:p w14:paraId="2720B681"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sz w:val="8"/>
          <w:szCs w:val="8"/>
        </w:rPr>
      </w:pPr>
    </w:p>
    <w:p w14:paraId="2D063733"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НТП</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АПК</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04</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003</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03</w:t>
      </w:r>
      <w:r w:rsidR="00123863" w:rsidRPr="00BF2626">
        <w:rPr>
          <w:rStyle w:val="blk"/>
          <w:rFonts w:ascii="Times New Roman" w:hAnsi="Times New Roman"/>
          <w:spacing w:val="2"/>
          <w:shd w:val="clear" w:color="auto" w:fill="FFFFFF"/>
        </w:rPr>
        <w:t>. Система нормативных документов в агропромышленном комплексе Министерства сельского хозяйства Российской Федерации. Нормы технологического проектирования. Нормы технологического проектирования конно-спортивных комплексов</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и введены в действие Минсельхозом России 31.12.2003)</w:t>
      </w:r>
    </w:p>
    <w:p w14:paraId="62806C2D" w14:textId="77777777" w:rsidR="00123863" w:rsidRPr="00BF2626" w:rsidRDefault="00123863" w:rsidP="007226AF">
      <w:pPr>
        <w:autoSpaceDE w:val="0"/>
        <w:autoSpaceDN w:val="0"/>
        <w:adjustRightInd w:val="0"/>
        <w:spacing w:after="0" w:line="240" w:lineRule="auto"/>
        <w:jc w:val="both"/>
        <w:rPr>
          <w:rStyle w:val="blk"/>
          <w:rFonts w:ascii="Times New Roman" w:hAnsi="Times New Roman"/>
          <w:b/>
          <w:spacing w:val="2"/>
          <w:sz w:val="8"/>
          <w:szCs w:val="8"/>
          <w:shd w:val="clear" w:color="auto" w:fill="FFFFFF"/>
        </w:rPr>
      </w:pPr>
    </w:p>
    <w:p w14:paraId="73C2F394" w14:textId="77777777" w:rsidR="00123863" w:rsidRPr="00BF2626" w:rsidRDefault="00123863" w:rsidP="007226AF">
      <w:pPr>
        <w:autoSpaceDE w:val="0"/>
        <w:autoSpaceDN w:val="0"/>
        <w:adjustRightInd w:val="0"/>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b/>
          <w:spacing w:val="2"/>
          <w:shd w:val="clear" w:color="auto" w:fill="FFFFFF"/>
        </w:rPr>
        <w:t>ОДН 218.012-99</w:t>
      </w:r>
      <w:r w:rsidRPr="00BF2626">
        <w:rPr>
          <w:rStyle w:val="blk"/>
          <w:rFonts w:ascii="Times New Roman" w:hAnsi="Times New Roman"/>
          <w:spacing w:val="2"/>
          <w:shd w:val="clear" w:color="auto" w:fill="FFFFFF"/>
        </w:rPr>
        <w:t xml:space="preserve"> Общие технические требования к ограждающим устройствам на мостовых сооружениях, расположенных на магистральных автомобильных дорогах (утв. Приказом ФДС РФ от 03.06.1999 N 174)</w:t>
      </w:r>
    </w:p>
    <w:p w14:paraId="190770ED"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D83E6D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6" w:tgtFrame="_blank" w:history="1">
        <w:r w:rsidR="007226AF" w:rsidRPr="00BF2626">
          <w:rPr>
            <w:rFonts w:ascii="Times New Roman" w:hAnsi="Times New Roman"/>
            <w:spacing w:val="2"/>
          </w:rPr>
          <w:t>«</w:t>
        </w:r>
        <w:r w:rsidR="00123863" w:rsidRPr="00BF2626">
          <w:rPr>
            <w:rFonts w:ascii="Times New Roman" w:hAnsi="Times New Roman"/>
            <w:b/>
            <w:bCs/>
            <w:spacing w:val="2"/>
          </w:rPr>
          <w:t>ОСН</w:t>
        </w:r>
        <w:r w:rsidR="00123863" w:rsidRPr="00BF2626">
          <w:rPr>
            <w:rFonts w:ascii="Times New Roman" w:hAnsi="Times New Roman"/>
            <w:spacing w:val="2"/>
          </w:rPr>
          <w:t> </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w:t>
        </w:r>
        <w:r w:rsidR="00123863" w:rsidRPr="00BF2626">
          <w:rPr>
            <w:rFonts w:ascii="Times New Roman" w:hAnsi="Times New Roman"/>
            <w:b/>
            <w:bCs/>
            <w:spacing w:val="2"/>
          </w:rPr>
          <w:t>01</w:t>
        </w:r>
        <w:r w:rsidR="00123863" w:rsidRPr="00BF2626">
          <w:rPr>
            <w:rFonts w:ascii="Times New Roman" w:hAnsi="Times New Roman"/>
            <w:spacing w:val="2"/>
          </w:rPr>
          <w:t>-</w:t>
        </w:r>
        <w:r w:rsidR="00123863" w:rsidRPr="00BF2626">
          <w:rPr>
            <w:rFonts w:ascii="Times New Roman" w:hAnsi="Times New Roman"/>
            <w:b/>
            <w:bCs/>
            <w:spacing w:val="2"/>
          </w:rPr>
          <w:t>97</w:t>
        </w:r>
        <w:r w:rsidR="00123863" w:rsidRPr="00BF2626">
          <w:rPr>
            <w:rFonts w:ascii="Times New Roman" w:hAnsi="Times New Roman"/>
            <w:spacing w:val="2"/>
          </w:rPr>
          <w:t>. Отраслевые строительные нормы. Нормы и правила проектирования отвода земель для железных дорог</w:t>
        </w:r>
        <w:r w:rsidR="007226AF" w:rsidRPr="00BF2626">
          <w:rPr>
            <w:rFonts w:ascii="Times New Roman" w:hAnsi="Times New Roman"/>
            <w:spacing w:val="2"/>
          </w:rPr>
          <w:t>»</w:t>
        </w:r>
        <w:r w:rsidR="00123863" w:rsidRPr="00BF2626">
          <w:rPr>
            <w:rFonts w:ascii="Times New Roman" w:hAnsi="Times New Roman"/>
            <w:spacing w:val="2"/>
          </w:rPr>
          <w:t>(приняты Указанием МПС России от 24.11.1997 N С-1360у)</w:t>
        </w:r>
      </w:hyperlink>
    </w:p>
    <w:p w14:paraId="583B055E"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Автобусные остановки на автомобильных дорогах. Общие технические требования. </w:t>
      </w:r>
      <w:r w:rsidR="00123863" w:rsidRPr="00BF2626">
        <w:rPr>
          <w:rStyle w:val="b"/>
          <w:rFonts w:ascii="Times New Roman" w:hAnsi="Times New Roman"/>
          <w:b/>
          <w:bCs/>
          <w:spacing w:val="2"/>
          <w:shd w:val="clear" w:color="auto" w:fill="FFFFFF"/>
        </w:rPr>
        <w:t>ОСТ</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218</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002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2003</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(утв. распоряжением Минтранса РФ от 23.05.2003 N ИС-460-р)</w:t>
      </w:r>
    </w:p>
    <w:p w14:paraId="6B49C362"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rPr>
      </w:pPr>
    </w:p>
    <w:p w14:paraId="07D97773" w14:textId="77777777" w:rsidR="00123863" w:rsidRPr="00BF2626" w:rsidRDefault="00123863" w:rsidP="00EA74E3">
      <w:pPr>
        <w:autoSpaceDE w:val="0"/>
        <w:autoSpaceDN w:val="0"/>
        <w:adjustRightInd w:val="0"/>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Санитарные правила и нормы (СанПиН)</w:t>
      </w:r>
    </w:p>
    <w:p w14:paraId="3CC8192C" w14:textId="77777777" w:rsidR="00123863" w:rsidRPr="00BF2626" w:rsidRDefault="00123863" w:rsidP="007226AF">
      <w:pPr>
        <w:tabs>
          <w:tab w:val="left" w:pos="2281"/>
        </w:tabs>
        <w:spacing w:after="0" w:line="240" w:lineRule="auto"/>
        <w:ind w:firstLine="567"/>
        <w:jc w:val="both"/>
        <w:rPr>
          <w:rFonts w:ascii="Times New Roman" w:hAnsi="Times New Roman"/>
          <w:spacing w:val="-3"/>
          <w:sz w:val="8"/>
          <w:szCs w:val="8"/>
        </w:rPr>
      </w:pPr>
    </w:p>
    <w:p w14:paraId="637A6EC5"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z w:val="20"/>
          <w:szCs w:val="20"/>
          <w:shd w:val="clear" w:color="auto" w:fill="FFFFFF"/>
        </w:rPr>
        <w:t>«</w:t>
      </w:r>
      <w:r w:rsidR="00123863" w:rsidRPr="00BF2626">
        <w:rPr>
          <w:rStyle w:val="b"/>
          <w:rFonts w:ascii="Times New Roman" w:hAnsi="Times New Roman"/>
          <w:b/>
          <w:bCs/>
          <w:spacing w:val="2"/>
          <w:shd w:val="clear" w:color="auto" w:fill="FFFFFF"/>
        </w:rPr>
        <w:t>СанПиН</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2584</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w:t>
      </w:r>
      <w:r w:rsidR="00123863" w:rsidRPr="00BF2626">
        <w:rPr>
          <w:rStyle w:val="blk"/>
          <w:rFonts w:ascii="Times New Roman" w:hAnsi="Times New Roman"/>
          <w:spacing w:val="2"/>
          <w:shd w:val="clear" w:color="auto" w:fill="FFFFFF"/>
        </w:rPr>
        <w:t>.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Санитарные правила и нормативы</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xml:space="preserve"> (Зарегистрировано в Минюсте России 06.05.2010 N 17126) (утв. Постановление Главного государственного санитарного врача РФ от 02.03.2010 N 17 (ред. от 10.06.2016)</w:t>
      </w:r>
    </w:p>
    <w:p w14:paraId="6AF867D6"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6B468A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7" w:tgtFrame="_blank" w:history="1">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2882</w:t>
        </w:r>
        <w:r w:rsidR="00123863" w:rsidRPr="00BF2626">
          <w:rPr>
            <w:rFonts w:ascii="Times New Roman" w:hAnsi="Times New Roman"/>
            <w:spacing w:val="2"/>
          </w:rPr>
          <w:t>-</w:t>
        </w:r>
        <w:r w:rsidR="00123863" w:rsidRPr="00BF2626">
          <w:rPr>
            <w:rFonts w:ascii="Times New Roman" w:hAnsi="Times New Roman"/>
            <w:b/>
            <w:bCs/>
            <w:spacing w:val="2"/>
          </w:rPr>
          <w:t>11</w:t>
        </w:r>
        <w:r w:rsidR="00123863" w:rsidRPr="00BF2626">
          <w:rPr>
            <w:rFonts w:ascii="Times New Roman" w:hAnsi="Times New Roman"/>
            <w:spacing w:val="2"/>
          </w:rPr>
          <w:t> </w:t>
        </w:r>
        <w:r w:rsidR="007226AF" w:rsidRPr="00BF2626">
          <w:rPr>
            <w:rFonts w:ascii="Times New Roman" w:hAnsi="Times New Roman"/>
            <w:spacing w:val="2"/>
          </w:rPr>
          <w:t>»</w:t>
        </w:r>
        <w:r w:rsidR="00123863" w:rsidRPr="00BF2626">
          <w:rPr>
            <w:rFonts w:ascii="Times New Roman" w:hAnsi="Times New Roman"/>
            <w:spacing w:val="2"/>
          </w:rPr>
          <w:t>Гигиенические требования к размещению, устройству и содержанию кладбищ, зданий и сооружений похоронного назначения</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РФ 31.08.2011 N 21720)</w:t>
        </w:r>
      </w:hyperlink>
      <w:r w:rsidR="00123863" w:rsidRPr="00BF2626">
        <w:rPr>
          <w:rFonts w:ascii="Times New Roman" w:hAnsi="Times New Roman"/>
          <w:spacing w:val="2"/>
        </w:rPr>
        <w:t xml:space="preserve"> (утв.</w:t>
      </w:r>
      <w:r w:rsidR="00123863" w:rsidRPr="00BF2626">
        <w:rPr>
          <w:rFonts w:ascii="Times New Roman" w:hAnsi="Times New Roman"/>
        </w:rPr>
        <w:t xml:space="preserve"> </w:t>
      </w:r>
      <w:r w:rsidR="00123863" w:rsidRPr="00BF2626">
        <w:rPr>
          <w:rFonts w:ascii="Times New Roman" w:hAnsi="Times New Roman"/>
          <w:spacing w:val="2"/>
        </w:rPr>
        <w:t>Постановление Главного государственного санитарного врача РФ от 28.06.2011 N 84)</w:t>
      </w:r>
    </w:p>
    <w:p w14:paraId="621F24A2"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FCD388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8"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1188</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29.01.2003) (Зарегистрировано в Минюсте РФ 14.02.2003 N 4219)</w:t>
        </w:r>
      </w:hyperlink>
      <w:r w:rsidR="00123863" w:rsidRPr="00BF2626">
        <w:rPr>
          <w:rFonts w:ascii="Times New Roman" w:hAnsi="Times New Roman"/>
          <w:spacing w:val="2"/>
        </w:rPr>
        <w:t xml:space="preserve"> (утв. Постановление Главного государственного санитарного врача РФ от 30.01.2003 N 4)</w:t>
      </w:r>
    </w:p>
    <w:p w14:paraId="5EFDD560" w14:textId="77777777" w:rsidR="00123863" w:rsidRPr="00BF2626" w:rsidRDefault="00123863" w:rsidP="007226AF">
      <w:pPr>
        <w:shd w:val="clear" w:color="auto" w:fill="FFFFFF"/>
        <w:spacing w:after="0" w:line="240" w:lineRule="auto"/>
        <w:jc w:val="both"/>
        <w:rPr>
          <w:rFonts w:ascii="Times New Roman" w:hAnsi="Times New Roman"/>
          <w:spacing w:val="2"/>
        </w:rPr>
      </w:pPr>
    </w:p>
    <w:p w14:paraId="4AEFB145" w14:textId="77777777" w:rsidR="00123863" w:rsidRPr="00BF2626" w:rsidRDefault="00123863" w:rsidP="007226AF">
      <w:pPr>
        <w:pStyle w:val="ae"/>
        <w:spacing w:after="0" w:line="240" w:lineRule="auto"/>
        <w:ind w:left="0"/>
        <w:jc w:val="both"/>
        <w:rPr>
          <w:rFonts w:ascii="Times New Roman" w:hAnsi="Times New Roman"/>
          <w:sz w:val="22"/>
          <w:szCs w:val="22"/>
        </w:rPr>
      </w:pPr>
      <w:r w:rsidRPr="00BF2626">
        <w:rPr>
          <w:rFonts w:ascii="Times New Roman" w:hAnsi="Times New Roman"/>
          <w:sz w:val="22"/>
          <w:szCs w:val="22"/>
        </w:rPr>
        <w:t xml:space="preserve">Постановление Главного государственного санитарного врача РФ от 27.12.2010 № 175 </w:t>
      </w:r>
      <w:r w:rsidR="007226AF" w:rsidRPr="00BF2626">
        <w:rPr>
          <w:rFonts w:ascii="Times New Roman" w:hAnsi="Times New Roman"/>
          <w:sz w:val="22"/>
          <w:szCs w:val="22"/>
        </w:rPr>
        <w:t>«</w:t>
      </w:r>
      <w:r w:rsidRPr="00BF2626">
        <w:rPr>
          <w:rFonts w:ascii="Times New Roman" w:hAnsi="Times New Roman"/>
          <w:sz w:val="22"/>
          <w:szCs w:val="22"/>
        </w:rPr>
        <w:t xml:space="preserve">Об утверждении </w:t>
      </w:r>
      <w:r w:rsidRPr="00BF2626">
        <w:rPr>
          <w:rFonts w:ascii="Times New Roman" w:hAnsi="Times New Roman"/>
          <w:b/>
          <w:sz w:val="22"/>
          <w:szCs w:val="22"/>
        </w:rPr>
        <w:t>СанПиН 2.1.2.2801-10</w:t>
      </w:r>
      <w:r w:rsidRPr="00BF2626">
        <w:rPr>
          <w:rFonts w:ascii="Times New Roman" w:hAnsi="Times New Roman"/>
          <w:sz w:val="22"/>
          <w:szCs w:val="22"/>
        </w:rPr>
        <w:t xml:space="preserve"> </w:t>
      </w:r>
      <w:r w:rsidR="007226AF" w:rsidRPr="00BF2626">
        <w:rPr>
          <w:rFonts w:ascii="Times New Roman" w:hAnsi="Times New Roman"/>
          <w:sz w:val="22"/>
          <w:szCs w:val="22"/>
        </w:rPr>
        <w:t>«</w:t>
      </w:r>
      <w:r w:rsidRPr="00BF2626">
        <w:rPr>
          <w:rFonts w:ascii="Times New Roman" w:hAnsi="Times New Roman"/>
          <w:sz w:val="22"/>
          <w:szCs w:val="22"/>
        </w:rPr>
        <w:t xml:space="preserve">Изменения и дополнения № 1 к СанПиН 2.1.2.2645-10 </w:t>
      </w:r>
      <w:r w:rsidR="007226AF" w:rsidRPr="00BF2626">
        <w:rPr>
          <w:rFonts w:ascii="Times New Roman" w:hAnsi="Times New Roman"/>
          <w:sz w:val="22"/>
          <w:szCs w:val="22"/>
        </w:rPr>
        <w:t>«</w:t>
      </w:r>
      <w:r w:rsidRPr="00BF2626">
        <w:rPr>
          <w:rFonts w:ascii="Times New Roman" w:hAnsi="Times New Roman"/>
          <w:sz w:val="22"/>
          <w:szCs w:val="22"/>
        </w:rPr>
        <w:t>Санитарно-эпидемиологические требования к условиям проживания в жилых зданиях и помещениях</w:t>
      </w:r>
      <w:r w:rsidR="007226AF" w:rsidRPr="00BF2626">
        <w:rPr>
          <w:rFonts w:ascii="Times New Roman" w:hAnsi="Times New Roman"/>
          <w:sz w:val="22"/>
          <w:szCs w:val="22"/>
        </w:rPr>
        <w:t>»</w:t>
      </w:r>
      <w:r w:rsidRPr="00BF2626">
        <w:rPr>
          <w:rFonts w:ascii="Times New Roman" w:hAnsi="Times New Roman"/>
          <w:sz w:val="22"/>
          <w:szCs w:val="22"/>
        </w:rPr>
        <w:t xml:space="preserve"> (вместе с </w:t>
      </w:r>
      <w:r w:rsidR="007226AF" w:rsidRPr="00BF2626">
        <w:rPr>
          <w:rFonts w:ascii="Times New Roman" w:hAnsi="Times New Roman"/>
          <w:sz w:val="22"/>
          <w:szCs w:val="22"/>
        </w:rPr>
        <w:t>«</w:t>
      </w:r>
      <w:r w:rsidRPr="00BF2626">
        <w:rPr>
          <w:rFonts w:ascii="Times New Roman" w:hAnsi="Times New Roman"/>
          <w:sz w:val="22"/>
          <w:szCs w:val="22"/>
        </w:rPr>
        <w:t>СанПиН 2.1.2.2801-10. Изменения и дополнения № 1 к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r w:rsidR="007226AF" w:rsidRPr="00BF2626">
        <w:rPr>
          <w:rFonts w:ascii="Times New Roman" w:hAnsi="Times New Roman"/>
          <w:sz w:val="22"/>
          <w:szCs w:val="22"/>
        </w:rPr>
        <w:t>»</w:t>
      </w:r>
      <w:r w:rsidRPr="00BF2626">
        <w:rPr>
          <w:rFonts w:ascii="Times New Roman" w:hAnsi="Times New Roman"/>
          <w:sz w:val="22"/>
          <w:szCs w:val="22"/>
        </w:rPr>
        <w:t>)</w:t>
      </w:r>
    </w:p>
    <w:p w14:paraId="68708565" w14:textId="77777777" w:rsidR="00123863" w:rsidRPr="00BF2626" w:rsidRDefault="00123863" w:rsidP="007226AF">
      <w:pPr>
        <w:pStyle w:val="ae"/>
        <w:spacing w:after="0" w:line="240" w:lineRule="auto"/>
        <w:ind w:left="0"/>
        <w:jc w:val="both"/>
        <w:rPr>
          <w:rFonts w:ascii="Times New Roman" w:hAnsi="Times New Roman"/>
          <w:sz w:val="22"/>
          <w:szCs w:val="22"/>
        </w:rPr>
      </w:pPr>
    </w:p>
    <w:p w14:paraId="3FBA7205"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49"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1331</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28.05.2003) (Зарегистрировано в Минюсте РФ 17.06.2003 N 4697)</w:t>
        </w:r>
      </w:hyperlink>
    </w:p>
    <w:p w14:paraId="6EB50D1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2C4456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0"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2645</w:t>
        </w:r>
        <w:r w:rsidR="00123863" w:rsidRPr="00BF2626">
          <w:rPr>
            <w:rFonts w:ascii="Times New Roman" w:hAnsi="Times New Roman"/>
            <w:spacing w:val="2"/>
          </w:rPr>
          <w:t>-</w:t>
        </w:r>
        <w:r w:rsidR="00123863" w:rsidRPr="00BF2626">
          <w:rPr>
            <w:rFonts w:ascii="Times New Roman" w:hAnsi="Times New Roman"/>
            <w:b/>
            <w:bCs/>
            <w:spacing w:val="2"/>
          </w:rPr>
          <w:t>10</w:t>
        </w:r>
        <w:r w:rsidR="00123863" w:rsidRPr="00BF2626">
          <w:rPr>
            <w:rFonts w:ascii="Times New Roman" w:hAnsi="Times New Roman"/>
            <w:spacing w:val="2"/>
          </w:rPr>
          <w:t>. Санитарно-эпидемиологические требования к условиям проживания в жилых зданиях и помещениях.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(Зарегистрировано в Минюсте России 15.07.2010 N 17833)</w:t>
        </w:r>
      </w:hyperlink>
      <w:r w:rsidR="00123863" w:rsidRPr="00BF2626">
        <w:rPr>
          <w:rFonts w:ascii="Times New Roman" w:hAnsi="Times New Roman"/>
          <w:spacing w:val="2"/>
        </w:rPr>
        <w:t xml:space="preserve"> (утв. Постановление Главного государственного санитарного врача РФ от 10.06.2010 N 64)</w:t>
      </w:r>
    </w:p>
    <w:p w14:paraId="2EA79201" w14:textId="77777777" w:rsidR="00123863" w:rsidRPr="00BF2626" w:rsidRDefault="00123863" w:rsidP="007226AF">
      <w:pPr>
        <w:shd w:val="clear" w:color="auto" w:fill="FFFFFF"/>
        <w:spacing w:after="0" w:line="240" w:lineRule="auto"/>
        <w:jc w:val="both"/>
        <w:rPr>
          <w:rFonts w:ascii="Times New Roman" w:hAnsi="Times New Roman"/>
          <w:sz w:val="8"/>
          <w:szCs w:val="8"/>
        </w:rPr>
      </w:pPr>
    </w:p>
    <w:p w14:paraId="6D99076D" w14:textId="77777777" w:rsidR="00123863" w:rsidRPr="00BF2626" w:rsidRDefault="00000000" w:rsidP="007226AF">
      <w:pPr>
        <w:shd w:val="clear" w:color="auto" w:fill="FFFFFF"/>
        <w:spacing w:after="0" w:line="240" w:lineRule="auto"/>
        <w:jc w:val="both"/>
        <w:rPr>
          <w:rFonts w:ascii="Times New Roman" w:hAnsi="Times New Roman"/>
        </w:rPr>
      </w:pPr>
      <w:hyperlink r:id="rId151" w:tgtFrame="_blank" w:history="1">
        <w:r w:rsidR="00123863" w:rsidRPr="00BF2626">
          <w:rPr>
            <w:rStyle w:val="b"/>
            <w:rFonts w:ascii="Times New Roman" w:hAnsi="Times New Roman"/>
            <w:b/>
            <w:bCs/>
            <w:spacing w:val="2"/>
            <w:shd w:val="clear" w:color="auto" w:fill="FFFFFF"/>
          </w:rPr>
          <w:t>СанПиН</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3</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2630</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w:t>
        </w:r>
        <w:r w:rsidR="00123863" w:rsidRPr="00BF2626">
          <w:rPr>
            <w:rStyle w:val="blk"/>
            <w:rFonts w:ascii="Times New Roman" w:hAnsi="Times New Roman"/>
            <w:spacing w:val="2"/>
            <w:shd w:val="clear" w:color="auto" w:fill="FFFFFF"/>
          </w:rPr>
          <w:t> </w:t>
        </w:r>
        <w:r w:rsidR="007226AF"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Санитарно-эпидемиологические требования к организациям, осуществляющим медицинскую деятельность</w:t>
        </w:r>
        <w:r w:rsidR="007226AF"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xml:space="preserve"> (Зарегистрировано в Минюсте России 09.08.2010 N 18094)</w:t>
        </w:r>
      </w:hyperlink>
      <w:r w:rsidR="00123863" w:rsidRPr="00BF2626">
        <w:rPr>
          <w:rFonts w:ascii="Times New Roman" w:hAnsi="Times New Roman"/>
        </w:rPr>
        <w:t xml:space="preserve"> (утв. Постановление Главного государственного санитарного врача РФ от 18.05.2010 N 58)</w:t>
      </w:r>
    </w:p>
    <w:p w14:paraId="22BEE35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024A5D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2"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1074</w:t>
        </w:r>
        <w:r w:rsidR="00123863" w:rsidRPr="00BF2626">
          <w:rPr>
            <w:rFonts w:ascii="Times New Roman" w:hAnsi="Times New Roman"/>
            <w:spacing w:val="2"/>
          </w:rPr>
          <w:t>-</w:t>
        </w:r>
        <w:r w:rsidR="00123863" w:rsidRPr="00BF2626">
          <w:rPr>
            <w:rFonts w:ascii="Times New Roman" w:hAnsi="Times New Roman"/>
            <w:b/>
            <w:bCs/>
            <w:spacing w:val="2"/>
          </w:rPr>
          <w:t>01</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(Зарегистрировано в Минюсте России 31.10.2001 N 3011)</w:t>
        </w:r>
      </w:hyperlink>
      <w:r w:rsidR="00DF54D4" w:rsidRPr="00BF2626">
        <w:rPr>
          <w:rFonts w:ascii="Times New Roman" w:hAnsi="Times New Roman"/>
        </w:rPr>
        <w:t xml:space="preserve"> </w:t>
      </w:r>
      <w:r w:rsidR="00123863" w:rsidRPr="00BF2626">
        <w:rPr>
          <w:rFonts w:ascii="Times New Roman" w:hAnsi="Times New Roman"/>
          <w:spacing w:val="2"/>
        </w:rPr>
        <w:t>(утв. Постановление Главного государственного санитарного врача РФ от 26.09.2001 N 24 (ред. от 28.06.2010)</w:t>
      </w:r>
    </w:p>
    <w:p w14:paraId="68FA56F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6E7D86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3"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1110</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26.02.2002) (Зарегистрировано в Минюсте РФ 24.04.2002 N 3399)</w:t>
        </w:r>
      </w:hyperlink>
    </w:p>
    <w:p w14:paraId="67653BCF"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1B458FB"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4"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1175</w:t>
        </w:r>
        <w:r w:rsidR="00123863" w:rsidRPr="00BF2626">
          <w:rPr>
            <w:rFonts w:ascii="Times New Roman" w:hAnsi="Times New Roman"/>
            <w:spacing w:val="2"/>
          </w:rPr>
          <w:t>-</w:t>
        </w:r>
        <w:r w:rsidR="00123863" w:rsidRPr="00BF2626">
          <w:rPr>
            <w:rFonts w:ascii="Times New Roman" w:hAnsi="Times New Roman"/>
            <w:b/>
            <w:bCs/>
            <w:spacing w:val="2"/>
          </w:rPr>
          <w:t>02</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12.11.2002) (Зарегистрировано в Минюсте РФ 20.12.2002 N 4059)</w:t>
        </w:r>
      </w:hyperlink>
    </w:p>
    <w:p w14:paraId="6EC6546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9A198C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5" w:tgtFrame="_blank" w:history="1">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980</w:t>
        </w:r>
        <w:r w:rsidR="00123863" w:rsidRPr="00BF2626">
          <w:rPr>
            <w:rFonts w:ascii="Times New Roman" w:hAnsi="Times New Roman"/>
            <w:spacing w:val="2"/>
          </w:rPr>
          <w:t>-</w:t>
        </w:r>
        <w:r w:rsidR="00123863" w:rsidRPr="00BF2626">
          <w:rPr>
            <w:rFonts w:ascii="Times New Roman" w:hAnsi="Times New Roman"/>
            <w:b/>
            <w:bCs/>
            <w:spacing w:val="2"/>
          </w:rPr>
          <w:t>00</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 Водоотведение населенных мест, санитарная охрана водных объектов. Гигиенические требования к охране поверхностных вод. Санитарные правила и нормы</w:t>
        </w:r>
        <w:r w:rsidR="007226AF" w:rsidRPr="00BF2626">
          <w:rPr>
            <w:rFonts w:ascii="Times New Roman" w:hAnsi="Times New Roman"/>
            <w:spacing w:val="2"/>
          </w:rPr>
          <w:t>»</w:t>
        </w:r>
        <w:r w:rsidR="00123863" w:rsidRPr="00BF2626">
          <w:rPr>
            <w:rFonts w:ascii="Times New Roman" w:hAnsi="Times New Roman"/>
            <w:spacing w:val="2"/>
          </w:rPr>
          <w:t>(утв. Главным государственным санитарным врачом РФ 22.06.2000) (с изм. от 04.02.2011, с изм. от 25.09.2014)</w:t>
        </w:r>
      </w:hyperlink>
    </w:p>
    <w:p w14:paraId="576E4F79"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3DEBBE9B" w14:textId="77777777" w:rsidR="00123863" w:rsidRPr="00BF2626" w:rsidRDefault="007226AF" w:rsidP="007226AF">
      <w:pPr>
        <w:shd w:val="clear" w:color="auto" w:fill="FFFFFF"/>
        <w:spacing w:after="0" w:line="240" w:lineRule="auto"/>
        <w:jc w:val="both"/>
        <w:rPr>
          <w:rFonts w:ascii="Times New Roman" w:hAnsi="Times New Roman"/>
          <w:spacing w:val="2"/>
          <w:sz w:val="8"/>
          <w:szCs w:val="8"/>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СанПиН</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6</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1032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01</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6</w:t>
      </w:r>
      <w:r w:rsidR="00123863" w:rsidRPr="00BF2626">
        <w:rPr>
          <w:rStyle w:val="blk"/>
          <w:rFonts w:ascii="Times New Roman" w:hAnsi="Times New Roman"/>
          <w:spacing w:val="2"/>
          <w:shd w:val="clear" w:color="auto" w:fill="FFFFFF"/>
        </w:rPr>
        <w:t>.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r w:rsidR="00123863" w:rsidRPr="00BF2626">
        <w:rPr>
          <w:rStyle w:val="b"/>
          <w:rFonts w:ascii="Times New Roman" w:hAnsi="Times New Roman"/>
          <w:b/>
          <w:bCs/>
          <w:spacing w:val="2"/>
          <w:shd w:val="clear" w:color="auto" w:fill="FFFFFF"/>
        </w:rPr>
        <w:t>Санитарно</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эпидемиологические</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правила</w:t>
      </w:r>
      <w:r w:rsidR="00123863" w:rsidRPr="00BF2626">
        <w:rPr>
          <w:rStyle w:val="blk"/>
          <w:rFonts w:ascii="Times New Roman" w:hAnsi="Times New Roman"/>
          <w:spacing w:val="2"/>
          <w:shd w:val="clear" w:color="auto" w:fill="FFFFFF"/>
        </w:rPr>
        <w:t> и </w:t>
      </w:r>
      <w:r w:rsidR="00123863" w:rsidRPr="00BF2626">
        <w:rPr>
          <w:rStyle w:val="b"/>
          <w:rFonts w:ascii="Times New Roman" w:hAnsi="Times New Roman"/>
          <w:b/>
          <w:bCs/>
          <w:spacing w:val="2"/>
          <w:shd w:val="clear" w:color="auto" w:fill="FFFFFF"/>
        </w:rPr>
        <w:t>нормативы</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(Зарегистрировано в Минюсте РФ 18.05.2001 N 2711) (утв. Постановление Главного государственного санитарного врача РФ от 17.05.2001 N 14)</w:t>
      </w:r>
      <w:r w:rsidR="00123863" w:rsidRPr="00BF2626">
        <w:rPr>
          <w:rFonts w:ascii="Times New Roman" w:hAnsi="Times New Roman"/>
          <w:spacing w:val="2"/>
        </w:rPr>
        <w:br/>
      </w:r>
    </w:p>
    <w:p w14:paraId="17FC1E7F"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6" w:tgtFrame="_blank" w:history="1">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w:t>
        </w:r>
        <w:r w:rsidR="00123863" w:rsidRPr="00BF2626">
          <w:rPr>
            <w:rFonts w:ascii="Times New Roman" w:hAnsi="Times New Roman"/>
            <w:b/>
            <w:bCs/>
            <w:spacing w:val="2"/>
          </w:rPr>
          <w:t>1287</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 Почва, очистка населенных мест, бытовые и промышленные отходы, санитарная охрана почвы. Санитарно-эпидемиологические требования к качеству почвы.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16.04.2003) (Зарегистрировано в Минюсте РФ 05.05.2003 N 4500)</w:t>
        </w:r>
      </w:hyperlink>
    </w:p>
    <w:p w14:paraId="3E2AADF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661205F" w14:textId="77777777" w:rsidR="00123863" w:rsidRPr="00BF2626" w:rsidRDefault="00000000" w:rsidP="007226AF">
      <w:pPr>
        <w:shd w:val="clear" w:color="auto" w:fill="FFFFFF"/>
        <w:spacing w:after="0" w:line="240" w:lineRule="auto"/>
        <w:jc w:val="both"/>
        <w:rPr>
          <w:rFonts w:ascii="Times New Roman" w:hAnsi="Times New Roman"/>
        </w:rPr>
      </w:pPr>
      <w:hyperlink r:id="rId157" w:tgtFrame="_blank" w:history="1">
        <w:r w:rsidR="00123863" w:rsidRPr="00BF2626">
          <w:rPr>
            <w:rFonts w:ascii="Times New Roman" w:hAnsi="Times New Roman"/>
            <w:b/>
            <w:spacing w:val="2"/>
          </w:rPr>
          <w:t xml:space="preserve"> </w:t>
        </w:r>
        <w:r w:rsidR="007226AF" w:rsidRPr="00BF2626">
          <w:rPr>
            <w:rFonts w:ascii="Times New Roman" w:hAnsi="Times New Roman"/>
            <w:b/>
            <w:spacing w:val="2"/>
          </w:rPr>
          <w:t>«</w:t>
        </w:r>
        <w:r w:rsidR="00123863" w:rsidRPr="00BF2626">
          <w:rPr>
            <w:rFonts w:ascii="Times New Roman" w:hAnsi="Times New Roman"/>
            <w:b/>
            <w:spacing w:val="2"/>
          </w:rPr>
          <w:t>СанПиН 2.1.7.1287-03. 2.1.7.</w:t>
        </w:r>
        <w:r w:rsidR="00123863" w:rsidRPr="00BF2626">
          <w:rPr>
            <w:rFonts w:ascii="Times New Roman" w:hAnsi="Times New Roman"/>
            <w:spacing w:val="2"/>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16.04.2003) (Зарегистрировано в Минюсте РФ 05.05.2003 N 4500)</w:t>
        </w:r>
      </w:hyperlink>
    </w:p>
    <w:p w14:paraId="57239A1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BDBBD2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8"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w:t>
        </w:r>
        <w:r w:rsidR="00123863" w:rsidRPr="00BF2626">
          <w:rPr>
            <w:rFonts w:ascii="Times New Roman" w:hAnsi="Times New Roman"/>
            <w:b/>
            <w:bCs/>
            <w:spacing w:val="2"/>
          </w:rPr>
          <w:t>1322</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30.04.2003) (Зарегистрировано в Минюсте РФ 12.05.2003 N 4526</w:t>
        </w:r>
      </w:hyperlink>
      <w:r w:rsidR="00123863" w:rsidRPr="00BF2626">
        <w:rPr>
          <w:rFonts w:ascii="Times New Roman" w:hAnsi="Times New Roman"/>
          <w:spacing w:val="2"/>
        </w:rPr>
        <w:t>) (утв. Постановление Главного государственного санитарного врача РФ от 30.04.2003 N 80)</w:t>
      </w:r>
    </w:p>
    <w:p w14:paraId="07F33AC3" w14:textId="77777777" w:rsidR="00123863" w:rsidRPr="00BF2626" w:rsidRDefault="00123863" w:rsidP="007226AF">
      <w:pPr>
        <w:shd w:val="clear" w:color="auto" w:fill="FFFFFF"/>
        <w:spacing w:after="0" w:line="240" w:lineRule="auto"/>
        <w:jc w:val="both"/>
        <w:rPr>
          <w:rStyle w:val="b"/>
          <w:rFonts w:ascii="Times New Roman" w:hAnsi="Times New Roman"/>
          <w:b/>
          <w:bCs/>
          <w:spacing w:val="2"/>
          <w:sz w:val="8"/>
          <w:szCs w:val="8"/>
          <w:shd w:val="clear" w:color="auto" w:fill="FFFFFF"/>
        </w:rPr>
      </w:pPr>
    </w:p>
    <w:p w14:paraId="1921FEE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r w:rsidRPr="00BF2626">
        <w:rPr>
          <w:rStyle w:val="b"/>
          <w:rFonts w:ascii="Times New Roman" w:hAnsi="Times New Roman"/>
          <w:b/>
          <w:bCs/>
          <w:spacing w:val="2"/>
          <w:shd w:val="clear" w:color="auto" w:fill="FFFFFF"/>
        </w:rPr>
        <w:t>СанПиН</w:t>
      </w:r>
      <w:r w:rsidRPr="00BF2626">
        <w:rPr>
          <w:rStyle w:val="blk"/>
          <w:rFonts w:ascii="Times New Roman" w:hAnsi="Times New Roman"/>
          <w:spacing w:val="2"/>
          <w:shd w:val="clear" w:color="auto" w:fill="FFFFFF"/>
        </w:rPr>
        <w:t> </w:t>
      </w:r>
      <w:r w:rsidRPr="00BF2626">
        <w:rPr>
          <w:rStyle w:val="b"/>
          <w:rFonts w:ascii="Times New Roman" w:hAnsi="Times New Roman"/>
          <w:b/>
          <w:bCs/>
          <w:spacing w:val="2"/>
          <w:shd w:val="clear" w:color="auto" w:fill="FFFFFF"/>
        </w:rPr>
        <w:t>2</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1</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7</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2790</w:t>
      </w:r>
      <w:r w:rsidRPr="00BF2626">
        <w:rPr>
          <w:rStyle w:val="blk"/>
          <w:rFonts w:ascii="Times New Roman" w:hAnsi="Times New Roman"/>
          <w:spacing w:val="2"/>
          <w:shd w:val="clear" w:color="auto" w:fill="FFFFFF"/>
        </w:rPr>
        <w:t>-</w:t>
      </w:r>
      <w:r w:rsidRPr="00BF2626">
        <w:rPr>
          <w:rStyle w:val="b"/>
          <w:rFonts w:ascii="Times New Roman" w:hAnsi="Times New Roman"/>
          <w:b/>
          <w:bCs/>
          <w:spacing w:val="2"/>
          <w:shd w:val="clear" w:color="auto" w:fill="FFFFFF"/>
        </w:rPr>
        <w:t>10</w:t>
      </w:r>
      <w:r w:rsidRPr="00BF2626">
        <w:rPr>
          <w:rStyle w:val="blk"/>
          <w:rFonts w:ascii="Times New Roman" w:hAnsi="Times New Roman"/>
          <w:spacing w:val="2"/>
          <w:shd w:val="clear" w:color="auto" w:fill="FFFFFF"/>
        </w:rPr>
        <w:t> </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Санитарно-эпидемиологические требования к обращению с медицинскими отходами</w:t>
      </w:r>
      <w:r w:rsidR="007226AF" w:rsidRPr="00BF2626">
        <w:rPr>
          <w:rStyle w:val="blk"/>
          <w:rFonts w:ascii="Times New Roman" w:hAnsi="Times New Roman"/>
          <w:spacing w:val="2"/>
          <w:shd w:val="clear" w:color="auto" w:fill="FFFFFF"/>
        </w:rPr>
        <w:t>»</w:t>
      </w:r>
      <w:r w:rsidRPr="00BF2626">
        <w:rPr>
          <w:rStyle w:val="blk"/>
          <w:rFonts w:ascii="Times New Roman" w:hAnsi="Times New Roman"/>
          <w:spacing w:val="2"/>
          <w:shd w:val="clear" w:color="auto" w:fill="FFFFFF"/>
        </w:rPr>
        <w:t xml:space="preserve"> (Зарегистрировано в Минюсте РФ 17.02.2011 N 19871) (утв. Постановление Главного государственного санитарного врача РФ от 09.12.2010 N 163) </w:t>
      </w:r>
      <w:r w:rsidRPr="00BF2626">
        <w:rPr>
          <w:rFonts w:ascii="Times New Roman" w:hAnsi="Times New Roman"/>
          <w:spacing w:val="2"/>
        </w:rPr>
        <w:br/>
      </w:r>
    </w:p>
    <w:p w14:paraId="483D3A1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59"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8</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1190</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8</w:t>
        </w:r>
        <w:r w:rsidR="00123863" w:rsidRPr="00BF2626">
          <w:rPr>
            <w:rFonts w:ascii="Times New Roman" w:hAnsi="Times New Roman"/>
            <w:spacing w:val="2"/>
          </w:rPr>
          <w:t>. Физические факторы окружающей природной среды.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Физические факторы производственной среды. Гигиенические требования к размещению и эксплуатации средств сухопутной подвижной радиосвязи.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30.01.2003) (Зарегистрировано в Минюсте РФ 26.03.2003 N 4329)</w:t>
        </w:r>
      </w:hyperlink>
    </w:p>
    <w:p w14:paraId="6FE9569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5ABFCC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0"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8</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1383</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8</w:t>
        </w:r>
        <w:r w:rsidR="00123863" w:rsidRPr="00BF2626">
          <w:rPr>
            <w:rFonts w:ascii="Times New Roman" w:hAnsi="Times New Roman"/>
            <w:spacing w:val="2"/>
          </w:rPr>
          <w:t>. Физические факторы окружающей природной среды.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Физические факторы производственной среды. Гигиенические требования к размещению и эксплуатации передающих радиотехнических объектов.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09.06.2003) (Зарегистрировано в Минюсте РФ 18.06.2003 N 4710)</w:t>
        </w:r>
      </w:hyperlink>
    </w:p>
    <w:p w14:paraId="120E40C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7D7F93F"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1"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1076</w:t>
        </w:r>
        <w:r w:rsidR="00123863" w:rsidRPr="00BF2626">
          <w:rPr>
            <w:rFonts w:ascii="Times New Roman" w:hAnsi="Times New Roman"/>
            <w:spacing w:val="2"/>
          </w:rPr>
          <w:t>-</w:t>
        </w:r>
        <w:r w:rsidR="00123863" w:rsidRPr="00BF2626">
          <w:rPr>
            <w:rFonts w:ascii="Times New Roman" w:hAnsi="Times New Roman"/>
            <w:b/>
            <w:bCs/>
            <w:spacing w:val="2"/>
          </w:rPr>
          <w:t>01</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19.10.2001) (Зарегистрировано в Минюсте России 12.11.2001 N 3026)</w:t>
        </w:r>
      </w:hyperlink>
    </w:p>
    <w:p w14:paraId="4381AF64" w14:textId="77777777" w:rsidR="00123863" w:rsidRPr="00BF2626" w:rsidRDefault="00123863" w:rsidP="007226AF">
      <w:pPr>
        <w:autoSpaceDE w:val="0"/>
        <w:autoSpaceDN w:val="0"/>
        <w:adjustRightInd w:val="0"/>
        <w:spacing w:after="0" w:line="240" w:lineRule="auto"/>
        <w:jc w:val="both"/>
        <w:rPr>
          <w:rFonts w:ascii="Times New Roman" w:hAnsi="Times New Roman"/>
          <w:b/>
          <w:spacing w:val="2"/>
          <w:sz w:val="8"/>
          <w:szCs w:val="8"/>
        </w:rPr>
      </w:pPr>
    </w:p>
    <w:p w14:paraId="6132706F" w14:textId="77777777" w:rsidR="00123863" w:rsidRPr="00BF2626" w:rsidRDefault="00123863" w:rsidP="007226AF">
      <w:pPr>
        <w:autoSpaceDE w:val="0"/>
        <w:autoSpaceDN w:val="0"/>
        <w:adjustRightInd w:val="0"/>
        <w:spacing w:after="0" w:line="240" w:lineRule="auto"/>
        <w:jc w:val="both"/>
        <w:rPr>
          <w:rFonts w:ascii="Times New Roman" w:hAnsi="Times New Roman"/>
          <w:spacing w:val="2"/>
        </w:rPr>
      </w:pPr>
      <w:r w:rsidRPr="00BF2626">
        <w:rPr>
          <w:rFonts w:ascii="Times New Roman" w:hAnsi="Times New Roman"/>
          <w:b/>
          <w:spacing w:val="2"/>
        </w:rPr>
        <w:t>СанПиН 2.2.1/2.1.1.1200-03</w:t>
      </w:r>
      <w:r w:rsidRPr="00BF2626">
        <w:rPr>
          <w:rFonts w:ascii="Times New Roman" w:hAnsi="Times New Roman"/>
          <w:spacing w:val="2"/>
        </w:rPr>
        <w:t xml:space="preserve"> Санитарно-защитные зоны и санитарная классификация предприятий, сооружений и иных объектов. Новая редакция (с изменениями и дополнениями: № 1 – СанПиН 2.2.1/2.1.1.2361-08, № 2 – СанПиН 2.2.1/2.1.1.2555-09, № 3 – СанПиН 2.2.1/2.1.1.2739-10) (утв. Постановление Главного государственного санитарного врача РФ от 25.09.2007 N 74 (ред. от 25.04.2014)</w:t>
      </w:r>
    </w:p>
    <w:p w14:paraId="67103BBF"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4D0FE0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2"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1278</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06.04.2003) (Зарегистрировано в Минюсте РФ 23.04.2003 N 4443)</w:t>
        </w:r>
      </w:hyperlink>
    </w:p>
    <w:p w14:paraId="10AE451D" w14:textId="77777777" w:rsidR="00123863" w:rsidRPr="00BF2626" w:rsidRDefault="00123863" w:rsidP="007226AF">
      <w:pPr>
        <w:shd w:val="clear" w:color="auto" w:fill="FFFFFF"/>
        <w:spacing w:after="0" w:line="240" w:lineRule="auto"/>
        <w:jc w:val="both"/>
        <w:rPr>
          <w:rFonts w:ascii="Times New Roman" w:hAnsi="Times New Roman"/>
          <w:sz w:val="8"/>
          <w:szCs w:val="8"/>
        </w:rPr>
      </w:pPr>
    </w:p>
    <w:p w14:paraId="089E12AD"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rPr>
        <w:t xml:space="preserve">Постановление Главного государственного санитарного врача РФ от 21.06.2016 № 81 </w:t>
      </w:r>
      <w:r w:rsidR="007226AF" w:rsidRPr="00BF2626">
        <w:rPr>
          <w:rFonts w:ascii="Times New Roman" w:hAnsi="Times New Roman"/>
        </w:rPr>
        <w:t>«</w:t>
      </w:r>
      <w:r w:rsidRPr="00BF2626">
        <w:rPr>
          <w:rFonts w:ascii="Times New Roman" w:hAnsi="Times New Roman"/>
        </w:rPr>
        <w:t xml:space="preserve">Об утверждении </w:t>
      </w:r>
      <w:r w:rsidRPr="00BF2626">
        <w:rPr>
          <w:rFonts w:ascii="Times New Roman" w:hAnsi="Times New Roman"/>
          <w:b/>
        </w:rPr>
        <w:t>СанПиН 2.2.4.3359-16</w:t>
      </w:r>
      <w:r w:rsidRPr="00BF2626">
        <w:rPr>
          <w:rFonts w:ascii="Times New Roman" w:hAnsi="Times New Roman"/>
        </w:rPr>
        <w:t xml:space="preserve"> </w:t>
      </w:r>
      <w:r w:rsidR="007226AF" w:rsidRPr="00BF2626">
        <w:rPr>
          <w:rFonts w:ascii="Times New Roman" w:hAnsi="Times New Roman"/>
        </w:rPr>
        <w:t>«</w:t>
      </w:r>
      <w:r w:rsidRPr="00BF2626">
        <w:rPr>
          <w:rFonts w:ascii="Times New Roman" w:hAnsi="Times New Roman"/>
        </w:rPr>
        <w:t>Санитарно-эпидемиологические требования к физическим факторам на рабочих местах</w:t>
      </w:r>
      <w:r w:rsidR="007226AF" w:rsidRPr="00BF2626">
        <w:rPr>
          <w:rFonts w:ascii="Times New Roman" w:hAnsi="Times New Roman"/>
        </w:rPr>
        <w:t>»</w:t>
      </w:r>
      <w:r w:rsidRPr="00BF2626">
        <w:rPr>
          <w:rFonts w:ascii="Times New Roman" w:hAnsi="Times New Roman"/>
        </w:rPr>
        <w:t xml:space="preserve"> </w:t>
      </w:r>
    </w:p>
    <w:p w14:paraId="333F1F9C" w14:textId="77777777" w:rsidR="00123863" w:rsidRPr="00BF2626" w:rsidRDefault="00123863" w:rsidP="007226AF">
      <w:pPr>
        <w:shd w:val="clear" w:color="auto" w:fill="FFFFFF"/>
        <w:spacing w:after="0" w:line="240" w:lineRule="auto"/>
        <w:jc w:val="both"/>
        <w:rPr>
          <w:rFonts w:ascii="Times New Roman" w:hAnsi="Times New Roman"/>
          <w:sz w:val="8"/>
          <w:szCs w:val="8"/>
        </w:rPr>
      </w:pPr>
    </w:p>
    <w:p w14:paraId="17AC765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3" w:tgtFrame="_blank" w:history="1">
        <w:r w:rsidR="00123863" w:rsidRPr="00BF2626">
          <w:rPr>
            <w:rFonts w:ascii="Times New Roman" w:hAnsi="Times New Roman"/>
            <w:b/>
            <w:spacing w:val="2"/>
          </w:rPr>
          <w:t xml:space="preserve"> </w:t>
        </w:r>
        <w:r w:rsidR="007226AF" w:rsidRPr="00BF2626">
          <w:rPr>
            <w:rFonts w:ascii="Times New Roman" w:hAnsi="Times New Roman"/>
            <w:b/>
            <w:spacing w:val="2"/>
          </w:rPr>
          <w:t>«</w:t>
        </w:r>
        <w:r w:rsidR="00123863" w:rsidRPr="00BF2626">
          <w:rPr>
            <w:rFonts w:ascii="Times New Roman" w:hAnsi="Times New Roman"/>
            <w:b/>
            <w:spacing w:val="2"/>
          </w:rPr>
          <w:t>СП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1079</w:t>
        </w:r>
        <w:r w:rsidR="00123863" w:rsidRPr="00BF2626">
          <w:rPr>
            <w:rFonts w:ascii="Times New Roman" w:hAnsi="Times New Roman"/>
            <w:spacing w:val="2"/>
          </w:rPr>
          <w:t>-</w:t>
        </w:r>
        <w:r w:rsidR="00123863" w:rsidRPr="00BF2626">
          <w:rPr>
            <w:rFonts w:ascii="Times New Roman" w:hAnsi="Times New Roman"/>
            <w:b/>
            <w:bCs/>
            <w:spacing w:val="2"/>
          </w:rPr>
          <w:t>01</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06.11.2001) (Зарегистрировано в Минюсте России 07.12.2001 N 3077)</w:t>
        </w:r>
      </w:hyperlink>
    </w:p>
    <w:p w14:paraId="4E43E8AD"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4" w:tgtFrame="_blank" w:history="1">
        <w:r w:rsidR="007226AF" w:rsidRPr="00BF2626">
          <w:rPr>
            <w:rFonts w:ascii="Times New Roman" w:hAnsi="Times New Roman"/>
            <w:spacing w:val="2"/>
          </w:rPr>
          <w:t>«</w:t>
        </w:r>
        <w:r w:rsidR="00123863" w:rsidRPr="00BF2626">
          <w:rPr>
            <w:rFonts w:ascii="Times New Roman" w:hAnsi="Times New Roman"/>
            <w:spacing w:val="2"/>
          </w:rPr>
          <w:t>Об утверждении </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3049</w:t>
        </w:r>
        <w:r w:rsidR="00123863" w:rsidRPr="00BF2626">
          <w:rPr>
            <w:rFonts w:ascii="Times New Roman" w:hAnsi="Times New Roman"/>
            <w:spacing w:val="2"/>
          </w:rPr>
          <w:t>-</w:t>
        </w:r>
        <w:r w:rsidR="00123863" w:rsidRPr="00BF2626">
          <w:rPr>
            <w:rFonts w:ascii="Times New Roman" w:hAnsi="Times New Roman"/>
            <w:b/>
            <w:bCs/>
            <w:spacing w:val="2"/>
          </w:rPr>
          <w:t>13</w:t>
        </w:r>
        <w:r w:rsidR="00123863" w:rsidRPr="00BF2626">
          <w:rPr>
            <w:rFonts w:ascii="Times New Roman" w:hAnsi="Times New Roman"/>
            <w:spacing w:val="2"/>
          </w:rPr>
          <w:t> </w:t>
        </w:r>
        <w:r w:rsidR="007226AF" w:rsidRPr="00BF2626">
          <w:rPr>
            <w:rFonts w:ascii="Times New Roman" w:hAnsi="Times New Roman"/>
            <w:spacing w:val="2"/>
          </w:rPr>
          <w:t>»</w:t>
        </w:r>
        <w:r w:rsidR="00123863" w:rsidRPr="00BF2626">
          <w:rPr>
            <w:rFonts w:ascii="Times New Roman" w:hAnsi="Times New Roman"/>
            <w:spacing w:val="2"/>
          </w:rPr>
          <w:t>Санитарно-эпидемиологические требования к устройству, содержанию и организации режима работы дошкольных образовательных организаций</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России 29.05.2013 N 28564)</w:t>
        </w:r>
      </w:hyperlink>
      <w:r w:rsidR="00123863" w:rsidRPr="00BF2626">
        <w:rPr>
          <w:rFonts w:ascii="Times New Roman" w:hAnsi="Times New Roman"/>
          <w:spacing w:val="2"/>
        </w:rPr>
        <w:t xml:space="preserve"> (утв. Постановление Главного государственного санитарного врача РФ от 15.05.2013 N 26 (ред. от 27.08.2015)</w:t>
      </w:r>
    </w:p>
    <w:p w14:paraId="1E421A3A" w14:textId="77777777" w:rsidR="00123863" w:rsidRPr="00BF2626" w:rsidRDefault="00123863" w:rsidP="007226AF">
      <w:pPr>
        <w:shd w:val="clear" w:color="auto" w:fill="FFFFFF"/>
        <w:spacing w:after="0" w:line="240" w:lineRule="auto"/>
        <w:jc w:val="both"/>
        <w:rPr>
          <w:rFonts w:ascii="Times New Roman" w:hAnsi="Times New Roman"/>
          <w:sz w:val="8"/>
          <w:szCs w:val="8"/>
        </w:rPr>
      </w:pPr>
    </w:p>
    <w:p w14:paraId="68F4F3B1"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rPr>
        <w:t xml:space="preserve">Постановление Главного государственного санитарного врача РФ от 27.12.2013 № 73 (ред. от 22.03.2017) </w:t>
      </w:r>
      <w:r w:rsidR="007226AF" w:rsidRPr="00BF2626">
        <w:rPr>
          <w:rFonts w:ascii="Times New Roman" w:hAnsi="Times New Roman"/>
        </w:rPr>
        <w:t>«</w:t>
      </w:r>
      <w:r w:rsidRPr="00BF2626">
        <w:rPr>
          <w:rFonts w:ascii="Times New Roman" w:hAnsi="Times New Roman"/>
        </w:rPr>
        <w:t xml:space="preserve">Об утверждении </w:t>
      </w:r>
      <w:r w:rsidRPr="00BF2626">
        <w:rPr>
          <w:rFonts w:ascii="Times New Roman" w:hAnsi="Times New Roman"/>
          <w:b/>
        </w:rPr>
        <w:t>СанПиН 2.4.4.3155-13</w:t>
      </w:r>
      <w:r w:rsidRPr="00BF2626">
        <w:rPr>
          <w:rFonts w:ascii="Times New Roman" w:hAnsi="Times New Roman"/>
        </w:rPr>
        <w:t xml:space="preserve"> </w:t>
      </w:r>
      <w:r w:rsidR="007226AF" w:rsidRPr="00BF2626">
        <w:rPr>
          <w:rFonts w:ascii="Times New Roman" w:hAnsi="Times New Roman"/>
        </w:rPr>
        <w:t>«</w:t>
      </w:r>
      <w:r w:rsidRPr="00BF2626">
        <w:rPr>
          <w:rFonts w:ascii="Times New Roman" w:hAnsi="Times New Roman"/>
        </w:rPr>
        <w:t>Санитарно-эпидемиологические требования к устройству, содержанию и организации работы стационарных организаций отдыха и оздоровления детей</w:t>
      </w:r>
      <w:r w:rsidR="007226AF" w:rsidRPr="00BF2626">
        <w:rPr>
          <w:rFonts w:ascii="Times New Roman" w:hAnsi="Times New Roman"/>
        </w:rPr>
        <w:t>»</w:t>
      </w:r>
    </w:p>
    <w:p w14:paraId="1835B83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FE9444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5"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w:t>
        </w:r>
        <w:r w:rsidR="00123863" w:rsidRPr="00BF2626">
          <w:rPr>
            <w:rFonts w:ascii="Times New Roman" w:hAnsi="Times New Roman"/>
            <w:b/>
            <w:bCs/>
            <w:spacing w:val="2"/>
          </w:rPr>
          <w:t>1186</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3</w:t>
        </w:r>
        <w:r w:rsidR="00123863" w:rsidRPr="00BF2626">
          <w:rPr>
            <w:rFonts w:ascii="Times New Roman" w:hAnsi="Times New Roman"/>
            <w:spacing w:val="2"/>
          </w:rPr>
          <w:t>.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lastRenderedPageBreak/>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26.01.2003) (Зарегистрировано в Минюсте РФ 11.02.2003 N 4204)</w:t>
        </w:r>
      </w:hyperlink>
    </w:p>
    <w:p w14:paraId="12ECAB3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C710D8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6"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1204</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Гигиена детей и подростков. Оздоровительные учреждения.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r w:rsidR="00123863" w:rsidRPr="00BF2626">
          <w:rPr>
            <w:rFonts w:ascii="Times New Roman" w:hAnsi="Times New Roman"/>
            <w:b/>
            <w:bCs/>
            <w:spacing w:val="2"/>
          </w:rPr>
          <w:t>Санитарно</w:t>
        </w:r>
        <w:r w:rsidR="00123863" w:rsidRPr="00BF2626">
          <w:rPr>
            <w:rFonts w:ascii="Times New Roman" w:hAnsi="Times New Roman"/>
            <w:spacing w:val="2"/>
          </w:rPr>
          <w:t>-</w:t>
        </w:r>
        <w:r w:rsidR="00123863" w:rsidRPr="00BF2626">
          <w:rPr>
            <w:rFonts w:ascii="Times New Roman" w:hAnsi="Times New Roman"/>
            <w:b/>
            <w:bCs/>
            <w:spacing w:val="2"/>
          </w:rPr>
          <w:t>эпидемиологические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и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16.03.2003) (Зарегистрировано в Минюсте РФ 21.03.2003 N 4303)</w:t>
        </w:r>
      </w:hyperlink>
    </w:p>
    <w:p w14:paraId="38210F38"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751B800"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50CBDFA"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rPr>
        <w:t xml:space="preserve">Постановление Главного государственного санитарного врача РФ от 04.07.2014 № 41 </w:t>
      </w:r>
      <w:r w:rsidR="007226AF" w:rsidRPr="00BF2626">
        <w:rPr>
          <w:rFonts w:ascii="Times New Roman" w:hAnsi="Times New Roman"/>
        </w:rPr>
        <w:t>«</w:t>
      </w:r>
      <w:r w:rsidRPr="00BF2626">
        <w:rPr>
          <w:rFonts w:ascii="Times New Roman" w:hAnsi="Times New Roman"/>
        </w:rPr>
        <w:t xml:space="preserve">Об утверждении </w:t>
      </w:r>
      <w:r w:rsidRPr="00BF2626">
        <w:rPr>
          <w:rFonts w:ascii="Times New Roman" w:hAnsi="Times New Roman"/>
          <w:b/>
        </w:rPr>
        <w:t>СанПиН 2.4.4.3172-14</w:t>
      </w:r>
      <w:r w:rsidRPr="00BF2626">
        <w:rPr>
          <w:rFonts w:ascii="Times New Roman" w:hAnsi="Times New Roman"/>
        </w:rPr>
        <w:t xml:space="preserve"> </w:t>
      </w:r>
      <w:r w:rsidR="007226AF" w:rsidRPr="00BF2626">
        <w:rPr>
          <w:rFonts w:ascii="Times New Roman" w:hAnsi="Times New Roman"/>
        </w:rPr>
        <w:t>«</w:t>
      </w:r>
      <w:r w:rsidRPr="00BF2626">
        <w:rPr>
          <w:rFonts w:ascii="Times New Roman" w:hAnsi="Times New Roman"/>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7226AF" w:rsidRPr="00BF2626">
        <w:rPr>
          <w:rFonts w:ascii="Times New Roman" w:hAnsi="Times New Roman"/>
        </w:rPr>
        <w:t>»</w:t>
      </w:r>
    </w:p>
    <w:p w14:paraId="14E101D4"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70FEBF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7" w:tgtFrame="_blank" w:history="1">
        <w:r w:rsidR="007226AF" w:rsidRPr="00BF2626">
          <w:rPr>
            <w:rFonts w:ascii="Times New Roman" w:hAnsi="Times New Roman"/>
            <w:spacing w:val="2"/>
          </w:rPr>
          <w:t>«</w:t>
        </w:r>
        <w:r w:rsidR="00123863" w:rsidRPr="00BF2626">
          <w:rPr>
            <w:rFonts w:ascii="Times New Roman" w:hAnsi="Times New Roman"/>
            <w:spacing w:val="2"/>
          </w:rPr>
          <w:t>Об утверждении </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2523</w:t>
        </w:r>
        <w:r w:rsidR="00123863" w:rsidRPr="00BF2626">
          <w:rPr>
            <w:rFonts w:ascii="Times New Roman" w:hAnsi="Times New Roman"/>
            <w:spacing w:val="2"/>
          </w:rPr>
          <w:t>-</w:t>
        </w:r>
        <w:r w:rsidR="00123863" w:rsidRPr="00BF2626">
          <w:rPr>
            <w:rFonts w:ascii="Times New Roman" w:hAnsi="Times New Roman"/>
            <w:b/>
            <w:bCs/>
            <w:spacing w:val="2"/>
          </w:rPr>
          <w:t>09</w:t>
        </w:r>
        <w:r w:rsidR="007226AF" w:rsidRPr="00BF2626">
          <w:rPr>
            <w:rFonts w:ascii="Times New Roman" w:hAnsi="Times New Roman"/>
            <w:spacing w:val="2"/>
          </w:rPr>
          <w:t>»</w:t>
        </w:r>
        <w:r w:rsidR="00123863" w:rsidRPr="00BF2626">
          <w:rPr>
            <w:rFonts w:ascii="Times New Roman" w:hAnsi="Times New Roman"/>
            <w:spacing w:val="2"/>
          </w:rPr>
          <w:t xml:space="preserve">(вместе с </w:t>
        </w:r>
        <w:r w:rsidR="007226AF" w:rsidRPr="00BF2626">
          <w:rPr>
            <w:rFonts w:ascii="Times New Roman" w:hAnsi="Times New Roman"/>
            <w:spacing w:val="2"/>
          </w:rPr>
          <w:t>«</w:t>
        </w:r>
        <w:r w:rsidR="00123863" w:rsidRPr="00BF2626">
          <w:rPr>
            <w:rFonts w:ascii="Times New Roman" w:hAnsi="Times New Roman"/>
            <w:spacing w:val="2"/>
          </w:rPr>
          <w:t>НРБ-99/2009. </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2523</w:t>
        </w:r>
        <w:r w:rsidR="00123863" w:rsidRPr="00BF2626">
          <w:rPr>
            <w:rFonts w:ascii="Times New Roman" w:hAnsi="Times New Roman"/>
            <w:spacing w:val="2"/>
          </w:rPr>
          <w:t>-</w:t>
        </w:r>
        <w:r w:rsidR="00123863" w:rsidRPr="00BF2626">
          <w:rPr>
            <w:rFonts w:ascii="Times New Roman" w:hAnsi="Times New Roman"/>
            <w:b/>
            <w:bCs/>
            <w:spacing w:val="2"/>
          </w:rPr>
          <w:t>09</w:t>
        </w:r>
        <w:r w:rsidR="00123863" w:rsidRPr="00BF2626">
          <w:rPr>
            <w:rFonts w:ascii="Times New Roman" w:hAnsi="Times New Roman"/>
            <w:spacing w:val="2"/>
          </w:rPr>
          <w:t>. Нормы радиационной безопасности. Санитарные правила и нормативы</w:t>
        </w:r>
        <w:r w:rsidR="007226AF" w:rsidRPr="00BF2626">
          <w:rPr>
            <w:rFonts w:ascii="Times New Roman" w:hAnsi="Times New Roman"/>
            <w:spacing w:val="2"/>
          </w:rPr>
          <w:t>»</w:t>
        </w:r>
        <w:r w:rsidR="00123863" w:rsidRPr="00BF2626">
          <w:rPr>
            <w:rFonts w:ascii="Times New Roman" w:hAnsi="Times New Roman"/>
            <w:spacing w:val="2"/>
          </w:rPr>
          <w:t>) (Зарегистрировано в Минюсте РФ 14.08.2009 N 14534)</w:t>
        </w:r>
      </w:hyperlink>
      <w:r w:rsidR="00123863" w:rsidRPr="00BF2626">
        <w:rPr>
          <w:rFonts w:ascii="Times New Roman" w:hAnsi="Times New Roman"/>
          <w:spacing w:val="2"/>
        </w:rPr>
        <w:t xml:space="preserve"> (утв. Постановление Главного государственного санитарного врача РФ от 07.07.2009 N 47)</w:t>
      </w:r>
    </w:p>
    <w:p w14:paraId="58DC6DA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B674A01"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8" w:tgtFrame="_blank" w:history="1">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2800</w:t>
        </w:r>
        <w:r w:rsidR="00123863" w:rsidRPr="00BF2626">
          <w:rPr>
            <w:rFonts w:ascii="Times New Roman" w:hAnsi="Times New Roman"/>
            <w:spacing w:val="2"/>
          </w:rPr>
          <w:t>-</w:t>
        </w:r>
        <w:r w:rsidR="00123863" w:rsidRPr="00BF2626">
          <w:rPr>
            <w:rFonts w:ascii="Times New Roman" w:hAnsi="Times New Roman"/>
            <w:b/>
            <w:bCs/>
            <w:spacing w:val="2"/>
          </w:rPr>
          <w:t>10</w:t>
        </w:r>
        <w:r w:rsidR="00123863" w:rsidRPr="00BF2626">
          <w:rPr>
            <w:rFonts w:ascii="Times New Roman" w:hAnsi="Times New Roman"/>
            <w:spacing w:val="2"/>
          </w:rPr>
          <w:t> </w:t>
        </w:r>
        <w:r w:rsidR="007226AF" w:rsidRPr="00BF2626">
          <w:rPr>
            <w:rFonts w:ascii="Times New Roman" w:hAnsi="Times New Roman"/>
            <w:spacing w:val="2"/>
          </w:rPr>
          <w:t>»</w:t>
        </w:r>
        <w:r w:rsidR="00123863" w:rsidRPr="00BF2626">
          <w:rPr>
            <w:rFonts w:ascii="Times New Roman" w:hAnsi="Times New Roman"/>
            <w:spacing w:val="2"/>
          </w:rPr>
          <w:t>Гигиенические требования по ограничению облучения населения за счет источников ионизирующего излучения</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РФ 27.01.2011 N 19587)</w:t>
        </w:r>
      </w:hyperlink>
      <w:r w:rsidR="00123863" w:rsidRPr="00BF2626">
        <w:rPr>
          <w:rFonts w:ascii="Times New Roman" w:hAnsi="Times New Roman"/>
          <w:spacing w:val="2"/>
        </w:rPr>
        <w:t xml:space="preserve"> (утв.</w:t>
      </w:r>
      <w:r w:rsidR="00123863" w:rsidRPr="00BF2626">
        <w:rPr>
          <w:rFonts w:ascii="Times New Roman" w:hAnsi="Times New Roman"/>
        </w:rPr>
        <w:t xml:space="preserve"> </w:t>
      </w:r>
      <w:r w:rsidR="00123863" w:rsidRPr="00BF2626">
        <w:rPr>
          <w:rFonts w:ascii="Times New Roman" w:hAnsi="Times New Roman"/>
          <w:spacing w:val="2"/>
        </w:rPr>
        <w:t>Постановление Главного государственного санитарного врача РФ от 24.12.2010 N 171)</w:t>
      </w:r>
    </w:p>
    <w:p w14:paraId="648ED3E4" w14:textId="77777777" w:rsidR="00123863" w:rsidRPr="00BF2626" w:rsidRDefault="00123863" w:rsidP="007226AF">
      <w:pPr>
        <w:spacing w:after="0" w:line="240" w:lineRule="auto"/>
        <w:jc w:val="both"/>
        <w:rPr>
          <w:rFonts w:ascii="Times New Roman" w:hAnsi="Times New Roman"/>
          <w:b/>
          <w:spacing w:val="2"/>
        </w:rPr>
      </w:pPr>
    </w:p>
    <w:p w14:paraId="5663AF43" w14:textId="77777777" w:rsidR="00123863" w:rsidRPr="00BF2626" w:rsidRDefault="00123863" w:rsidP="007226AF">
      <w:pPr>
        <w:pStyle w:val="ae"/>
        <w:spacing w:after="0" w:line="240" w:lineRule="auto"/>
        <w:ind w:left="0"/>
        <w:jc w:val="both"/>
        <w:rPr>
          <w:rFonts w:ascii="Times New Roman" w:hAnsi="Times New Roman"/>
          <w:sz w:val="22"/>
          <w:szCs w:val="22"/>
        </w:rPr>
      </w:pPr>
      <w:r w:rsidRPr="00BF2626">
        <w:rPr>
          <w:rFonts w:ascii="Times New Roman" w:hAnsi="Times New Roman"/>
          <w:b/>
          <w:sz w:val="22"/>
          <w:szCs w:val="22"/>
        </w:rPr>
        <w:t>СанПиН 2.2.1/2.1.1.1200-03</w:t>
      </w:r>
      <w:r w:rsidRPr="00BF2626">
        <w:rPr>
          <w:rFonts w:ascii="Times New Roman" w:hAnsi="Times New Roman"/>
          <w:sz w:val="22"/>
          <w:szCs w:val="22"/>
        </w:rPr>
        <w:t xml:space="preserve"> Санитарно-защитные зоны и санитарная классификация предприятий, сооружений и иных объектов (пункт 6.3)</w:t>
      </w:r>
    </w:p>
    <w:p w14:paraId="49478A96" w14:textId="77777777" w:rsidR="00123863" w:rsidRPr="00BF2626" w:rsidRDefault="00123863" w:rsidP="007226AF">
      <w:pPr>
        <w:spacing w:after="0" w:line="240" w:lineRule="auto"/>
        <w:jc w:val="both"/>
        <w:rPr>
          <w:rFonts w:ascii="Times New Roman" w:hAnsi="Times New Roman"/>
          <w:b/>
          <w:spacing w:val="2"/>
        </w:rPr>
      </w:pPr>
    </w:p>
    <w:p w14:paraId="589C6FE3" w14:textId="77777777" w:rsidR="00123863" w:rsidRPr="00BF2626" w:rsidRDefault="00123863" w:rsidP="007226AF">
      <w:pPr>
        <w:spacing w:after="0" w:line="240" w:lineRule="auto"/>
        <w:jc w:val="both"/>
        <w:rPr>
          <w:rFonts w:ascii="Times New Roman" w:hAnsi="Times New Roman"/>
          <w:spacing w:val="2"/>
        </w:rPr>
      </w:pPr>
      <w:r w:rsidRPr="00BF2626">
        <w:rPr>
          <w:rFonts w:ascii="Times New Roman" w:hAnsi="Times New Roman"/>
          <w:b/>
          <w:spacing w:val="2"/>
        </w:rPr>
        <w:t>СанПиН 4060-85</w:t>
      </w:r>
      <w:r w:rsidRPr="00BF2626">
        <w:rPr>
          <w:rFonts w:ascii="Times New Roman" w:hAnsi="Times New Roman"/>
          <w:spacing w:val="2"/>
        </w:rPr>
        <w:t xml:space="preserve"> Лечебные пляжи. Санитарные правила устройства, оборудования и эксплуатации (утв. Постановление Главного государственного санитарного врача СССР от 26.12.1985 N 4060-85)</w:t>
      </w:r>
    </w:p>
    <w:p w14:paraId="047D37AD" w14:textId="77777777" w:rsidR="00123863" w:rsidRPr="00BF2626" w:rsidRDefault="00123863" w:rsidP="007226AF">
      <w:pPr>
        <w:spacing w:after="0" w:line="240" w:lineRule="auto"/>
        <w:jc w:val="both"/>
        <w:rPr>
          <w:rFonts w:ascii="Times New Roman" w:hAnsi="Times New Roman"/>
          <w:b/>
          <w:spacing w:val="2"/>
          <w:sz w:val="8"/>
          <w:szCs w:val="8"/>
        </w:rPr>
      </w:pPr>
    </w:p>
    <w:p w14:paraId="52CDA40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69" w:tgtFrame="_blank" w:history="1">
        <w:r w:rsidR="007226AF" w:rsidRPr="00BF2626">
          <w:rPr>
            <w:rFonts w:ascii="Times New Roman" w:hAnsi="Times New Roman"/>
            <w:spacing w:val="2"/>
          </w:rPr>
          <w:t>«</w:t>
        </w:r>
        <w:r w:rsidR="00123863" w:rsidRPr="00BF2626">
          <w:rPr>
            <w:rFonts w:ascii="Times New Roman" w:hAnsi="Times New Roman"/>
            <w:b/>
            <w:bCs/>
            <w:spacing w:val="2"/>
          </w:rPr>
          <w:t>СанПиН</w:t>
        </w:r>
        <w:r w:rsidR="00123863" w:rsidRPr="00BF2626">
          <w:rPr>
            <w:rFonts w:ascii="Times New Roman" w:hAnsi="Times New Roman"/>
            <w:spacing w:val="2"/>
          </w:rPr>
          <w:t> </w:t>
        </w:r>
        <w:r w:rsidR="00123863" w:rsidRPr="00BF2626">
          <w:rPr>
            <w:rFonts w:ascii="Times New Roman" w:hAnsi="Times New Roman"/>
            <w:b/>
            <w:bCs/>
            <w:spacing w:val="2"/>
          </w:rPr>
          <w:t>42</w:t>
        </w:r>
        <w:r w:rsidR="00123863" w:rsidRPr="00BF2626">
          <w:rPr>
            <w:rFonts w:ascii="Times New Roman" w:hAnsi="Times New Roman"/>
            <w:spacing w:val="2"/>
          </w:rPr>
          <w:t>-</w:t>
        </w:r>
        <w:r w:rsidR="00123863" w:rsidRPr="00BF2626">
          <w:rPr>
            <w:rFonts w:ascii="Times New Roman" w:hAnsi="Times New Roman"/>
            <w:b/>
            <w:bCs/>
            <w:spacing w:val="2"/>
          </w:rPr>
          <w:t>128</w:t>
        </w:r>
        <w:r w:rsidR="00123863" w:rsidRPr="00BF2626">
          <w:rPr>
            <w:rFonts w:ascii="Times New Roman" w:hAnsi="Times New Roman"/>
            <w:spacing w:val="2"/>
          </w:rPr>
          <w:t>-</w:t>
        </w:r>
        <w:r w:rsidR="00123863" w:rsidRPr="00BF2626">
          <w:rPr>
            <w:rFonts w:ascii="Times New Roman" w:hAnsi="Times New Roman"/>
            <w:b/>
            <w:bCs/>
            <w:spacing w:val="2"/>
          </w:rPr>
          <w:t>4690</w:t>
        </w:r>
        <w:r w:rsidR="00123863" w:rsidRPr="00BF2626">
          <w:rPr>
            <w:rFonts w:ascii="Times New Roman" w:hAnsi="Times New Roman"/>
            <w:spacing w:val="2"/>
          </w:rPr>
          <w:t>-</w:t>
        </w:r>
        <w:r w:rsidR="00123863" w:rsidRPr="00BF2626">
          <w:rPr>
            <w:rFonts w:ascii="Times New Roman" w:hAnsi="Times New Roman"/>
            <w:b/>
            <w:bCs/>
            <w:spacing w:val="2"/>
          </w:rPr>
          <w:t>88</w:t>
        </w:r>
        <w:r w:rsidR="00123863" w:rsidRPr="00BF2626">
          <w:rPr>
            <w:rFonts w:ascii="Times New Roman" w:hAnsi="Times New Roman"/>
            <w:spacing w:val="2"/>
          </w:rPr>
          <w:t>. Санитарные правила содержания территорий населенных мест</w:t>
        </w:r>
        <w:r w:rsidR="007226AF" w:rsidRPr="00BF2626">
          <w:rPr>
            <w:rFonts w:ascii="Times New Roman" w:hAnsi="Times New Roman"/>
            <w:spacing w:val="2"/>
          </w:rPr>
          <w:t>»</w:t>
        </w:r>
        <w:r w:rsidR="00123863" w:rsidRPr="00BF2626">
          <w:rPr>
            <w:rFonts w:ascii="Times New Roman" w:hAnsi="Times New Roman"/>
            <w:spacing w:val="2"/>
          </w:rPr>
          <w:t>(утв. Главным государственным санитарным врачом СССР 05.08.1988 N 4690-88)</w:t>
        </w:r>
      </w:hyperlink>
    </w:p>
    <w:p w14:paraId="361A01D3" w14:textId="77777777" w:rsidR="00123863" w:rsidRPr="00BF2626" w:rsidRDefault="00123863" w:rsidP="007226AF">
      <w:pPr>
        <w:autoSpaceDE w:val="0"/>
        <w:autoSpaceDN w:val="0"/>
        <w:adjustRightInd w:val="0"/>
        <w:spacing w:after="0" w:line="240" w:lineRule="auto"/>
        <w:jc w:val="both"/>
        <w:rPr>
          <w:rFonts w:ascii="Times New Roman" w:hAnsi="Times New Roman"/>
          <w:b/>
          <w:spacing w:val="2"/>
          <w:sz w:val="8"/>
          <w:szCs w:val="8"/>
        </w:rPr>
      </w:pPr>
    </w:p>
    <w:p w14:paraId="1EC4C35C" w14:textId="77777777" w:rsidR="00123863" w:rsidRPr="00BF2626" w:rsidRDefault="00123863" w:rsidP="007226AF">
      <w:pPr>
        <w:autoSpaceDE w:val="0"/>
        <w:autoSpaceDN w:val="0"/>
        <w:adjustRightInd w:val="0"/>
        <w:spacing w:after="0" w:line="240" w:lineRule="auto"/>
        <w:jc w:val="both"/>
        <w:rPr>
          <w:rFonts w:ascii="Times New Roman" w:hAnsi="Times New Roman"/>
          <w:spacing w:val="2"/>
        </w:rPr>
      </w:pPr>
      <w:r w:rsidRPr="00BF2626">
        <w:rPr>
          <w:rFonts w:ascii="Times New Roman" w:hAnsi="Times New Roman"/>
          <w:b/>
          <w:spacing w:val="2"/>
        </w:rPr>
        <w:t>СанПиН 983-72</w:t>
      </w:r>
      <w:r w:rsidRPr="00BF2626">
        <w:rPr>
          <w:rFonts w:ascii="Times New Roman" w:hAnsi="Times New Roman"/>
          <w:spacing w:val="2"/>
        </w:rPr>
        <w:t xml:space="preserve"> Санитарные правила устройства и содержания общественных уборных (утв. Постановление Главного государственного санитарного врача СССР от 19.06.1972 N 983-72)</w:t>
      </w:r>
    </w:p>
    <w:p w14:paraId="7D8773BD" w14:textId="77777777" w:rsidR="00123863" w:rsidRPr="00BF2626" w:rsidRDefault="00123863" w:rsidP="007226AF">
      <w:pPr>
        <w:tabs>
          <w:tab w:val="left" w:pos="2281"/>
        </w:tabs>
        <w:spacing w:after="0" w:line="240" w:lineRule="auto"/>
        <w:ind w:firstLine="567"/>
        <w:jc w:val="both"/>
        <w:rPr>
          <w:rFonts w:ascii="Times New Roman" w:hAnsi="Times New Roman"/>
          <w:spacing w:val="-3"/>
        </w:rPr>
      </w:pPr>
    </w:p>
    <w:p w14:paraId="50701943" w14:textId="77777777" w:rsidR="00123863" w:rsidRPr="00BF2626" w:rsidRDefault="00123863" w:rsidP="00EA74E3">
      <w:pPr>
        <w:autoSpaceDE w:val="0"/>
        <w:autoSpaceDN w:val="0"/>
        <w:adjustRightInd w:val="0"/>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Санитарные правила (СП)</w:t>
      </w:r>
    </w:p>
    <w:p w14:paraId="77860610"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sz w:val="8"/>
          <w:szCs w:val="8"/>
        </w:rPr>
      </w:pPr>
    </w:p>
    <w:p w14:paraId="6BA3952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0"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1059</w:t>
        </w:r>
        <w:r w:rsidR="00123863" w:rsidRPr="00BF2626">
          <w:rPr>
            <w:rFonts w:ascii="Times New Roman" w:hAnsi="Times New Roman"/>
            <w:spacing w:val="2"/>
          </w:rPr>
          <w:t>-</w:t>
        </w:r>
        <w:r w:rsidR="00123863" w:rsidRPr="00BF2626">
          <w:rPr>
            <w:rFonts w:ascii="Times New Roman" w:hAnsi="Times New Roman"/>
            <w:b/>
            <w:bCs/>
            <w:spacing w:val="2"/>
          </w:rPr>
          <w:t>01</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 Водоотведение населенных мест. Санитарная охрана водных объектов. Гигиенические требования к охране подземных вод от загрязнения. </w:t>
        </w:r>
        <w:r w:rsidR="00123863" w:rsidRPr="00BF2626">
          <w:rPr>
            <w:rFonts w:ascii="Times New Roman" w:hAnsi="Times New Roman"/>
            <w:b/>
            <w:bCs/>
            <w:spacing w:val="2"/>
          </w:rPr>
          <w:t>Санитарные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16.07.2001) (Зарегистрировано в Минюсте РФ 21.08.2001 N 2886)</w:t>
        </w:r>
      </w:hyperlink>
    </w:p>
    <w:p w14:paraId="7D9D4D55"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16ACAC32" w14:textId="77777777" w:rsidR="00123863" w:rsidRPr="00BF2626" w:rsidRDefault="007226AF" w:rsidP="007226AF">
      <w:pPr>
        <w:shd w:val="clear" w:color="auto" w:fill="FFFFFF"/>
        <w:spacing w:after="0" w:line="240" w:lineRule="auto"/>
        <w:jc w:val="both"/>
        <w:rPr>
          <w:rFonts w:ascii="Times New Roman" w:hAnsi="Times New Roman"/>
          <w:spacing w:val="2"/>
          <w:sz w:val="8"/>
          <w:szCs w:val="8"/>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7</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1038</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01</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7</w:t>
      </w:r>
      <w:r w:rsidR="00123863" w:rsidRPr="00BF2626">
        <w:rPr>
          <w:rStyle w:val="blk"/>
          <w:rFonts w:ascii="Times New Roman" w:hAnsi="Times New Roman"/>
          <w:spacing w:val="2"/>
          <w:shd w:val="clear" w:color="auto" w:fill="FFFFFF"/>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r w:rsidR="00123863" w:rsidRPr="00BF2626">
        <w:rPr>
          <w:rStyle w:val="b"/>
          <w:rFonts w:ascii="Times New Roman" w:hAnsi="Times New Roman"/>
          <w:b/>
          <w:bCs/>
          <w:spacing w:val="2"/>
          <w:shd w:val="clear" w:color="auto" w:fill="FFFFFF"/>
        </w:rPr>
        <w:t>Санитарные</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правила</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(Зарегистрировано в Минюсте РФ 26.07.2001 N 2826) (утв. Постановлением Главного государственного санитарного врача РФ от 30.05.2001 N 16</w:t>
      </w:r>
      <w:r w:rsidR="00123863" w:rsidRPr="00BF2626">
        <w:rPr>
          <w:rFonts w:ascii="Times New Roman" w:hAnsi="Times New Roman"/>
          <w:spacing w:val="2"/>
        </w:rPr>
        <w:br/>
      </w:r>
    </w:p>
    <w:p w14:paraId="7956A67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1"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w:t>
        </w:r>
        <w:r w:rsidR="00123863" w:rsidRPr="00BF2626">
          <w:rPr>
            <w:rFonts w:ascii="Times New Roman" w:hAnsi="Times New Roman"/>
            <w:b/>
            <w:bCs/>
            <w:spacing w:val="2"/>
          </w:rPr>
          <w:t>1386</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 Почва, очистка населенных мест, отходы производства и потребления. </w:t>
        </w:r>
        <w:r w:rsidR="00123863" w:rsidRPr="00BF2626">
          <w:rPr>
            <w:rFonts w:ascii="Times New Roman" w:hAnsi="Times New Roman"/>
            <w:b/>
            <w:bCs/>
            <w:spacing w:val="2"/>
          </w:rPr>
          <w:t>Санитарные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по определению класса опасности токсичных отходов производства и потребления. </w:t>
        </w:r>
        <w:r w:rsidR="00123863" w:rsidRPr="00BF2626">
          <w:rPr>
            <w:rFonts w:ascii="Times New Roman" w:hAnsi="Times New Roman"/>
            <w:b/>
            <w:bCs/>
            <w:spacing w:val="2"/>
          </w:rPr>
          <w:t>Санитарные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16.06.2003) (Зарегистрировано в Минюсте РФ 19.06.2003 N 4755)</w:t>
        </w:r>
      </w:hyperlink>
    </w:p>
    <w:p w14:paraId="0C3C4AAB"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0009414A"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СП</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1312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03</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2</w:t>
      </w:r>
      <w:r w:rsidR="00123863" w:rsidRPr="00BF2626">
        <w:rPr>
          <w:rStyle w:val="blk"/>
          <w:rFonts w:ascii="Times New Roman" w:hAnsi="Times New Roman"/>
          <w:spacing w:val="2"/>
          <w:shd w:val="clear" w:color="auto" w:fill="FFFFFF"/>
        </w:rPr>
        <w:t>.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w:t>
      </w:r>
      <w:r w:rsidR="00123863" w:rsidRPr="00BF2626">
        <w:rPr>
          <w:rStyle w:val="b"/>
          <w:rFonts w:ascii="Times New Roman" w:hAnsi="Times New Roman"/>
          <w:b/>
          <w:bCs/>
          <w:spacing w:val="2"/>
          <w:shd w:val="clear" w:color="auto" w:fill="FFFFFF"/>
        </w:rPr>
        <w:t>Санитарно</w:t>
      </w:r>
      <w:r w:rsidR="00123863" w:rsidRPr="00BF2626">
        <w:rPr>
          <w:rStyle w:val="blk"/>
          <w:rFonts w:ascii="Times New Roman" w:hAnsi="Times New Roman"/>
          <w:spacing w:val="2"/>
          <w:shd w:val="clear" w:color="auto" w:fill="FFFFFF"/>
        </w:rPr>
        <w:t>-эпидемиологические </w:t>
      </w:r>
      <w:r w:rsidR="00123863" w:rsidRPr="00BF2626">
        <w:rPr>
          <w:rStyle w:val="b"/>
          <w:rFonts w:ascii="Times New Roman" w:hAnsi="Times New Roman"/>
          <w:b/>
          <w:bCs/>
          <w:spacing w:val="2"/>
          <w:shd w:val="clear" w:color="auto" w:fill="FFFFFF"/>
        </w:rPr>
        <w:t>правила</w:t>
      </w:r>
      <w:r w:rsidRPr="00BF2626">
        <w:rPr>
          <w:rStyle w:val="blk"/>
          <w:rFonts w:ascii="Times New Roman" w:hAnsi="Times New Roman"/>
          <w:spacing w:val="2"/>
          <w:shd w:val="clear" w:color="auto" w:fill="FFFFFF"/>
        </w:rPr>
        <w:t>»</w:t>
      </w:r>
      <w:r w:rsidR="00123863" w:rsidRPr="00BF2626">
        <w:rPr>
          <w:rStyle w:val="blk"/>
          <w:rFonts w:ascii="Times New Roman" w:hAnsi="Times New Roman"/>
          <w:spacing w:val="2"/>
          <w:shd w:val="clear" w:color="auto" w:fill="FFFFFF"/>
        </w:rPr>
        <w:t>, утв. Главным государственным санитарным врачом РФ 22.04.2003) (Зарегистрировано в Минюсте РФ 19.05.2003 N 4567) (утв. Постановлением Главного государственного санитарного врача РФ от 30.04.2003 N 88)</w:t>
      </w:r>
    </w:p>
    <w:p w14:paraId="7E1A6C13"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6B11DF2"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rPr>
        <w:t xml:space="preserve">Постановление Главного государственного санитарного врача РФ от 09.02.2015 № 8 </w:t>
      </w:r>
      <w:r w:rsidR="007226AF" w:rsidRPr="00BF2626">
        <w:rPr>
          <w:rFonts w:ascii="Times New Roman" w:hAnsi="Times New Roman"/>
        </w:rPr>
        <w:t>«</w:t>
      </w:r>
      <w:r w:rsidRPr="00BF2626">
        <w:rPr>
          <w:rFonts w:ascii="Times New Roman" w:hAnsi="Times New Roman"/>
        </w:rPr>
        <w:t xml:space="preserve">Об утверждении </w:t>
      </w:r>
      <w:r w:rsidRPr="00BF2626">
        <w:rPr>
          <w:rFonts w:ascii="Times New Roman" w:hAnsi="Times New Roman"/>
          <w:b/>
        </w:rPr>
        <w:t>СанПиН 2.4.3259-15</w:t>
      </w:r>
      <w:r w:rsidRPr="00BF2626">
        <w:rPr>
          <w:rFonts w:ascii="Times New Roman" w:hAnsi="Times New Roman"/>
        </w:rPr>
        <w:t xml:space="preserve"> </w:t>
      </w:r>
      <w:r w:rsidR="007226AF" w:rsidRPr="00BF2626">
        <w:rPr>
          <w:rFonts w:ascii="Times New Roman" w:hAnsi="Times New Roman"/>
        </w:rPr>
        <w:t>«</w:t>
      </w:r>
      <w:r w:rsidRPr="00BF2626">
        <w:rPr>
          <w:rFonts w:ascii="Times New Roman" w:hAnsi="Times New Roman"/>
        </w:rPr>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r w:rsidR="007226AF" w:rsidRPr="00BF2626">
        <w:rPr>
          <w:rFonts w:ascii="Times New Roman" w:hAnsi="Times New Roman"/>
        </w:rPr>
        <w:t>»</w:t>
      </w:r>
    </w:p>
    <w:p w14:paraId="63D6BCE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01AE581"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2" w:tgtFrame="_blank" w:history="1">
        <w:r w:rsidR="007226AF" w:rsidRPr="00BF2626">
          <w:rPr>
            <w:rFonts w:ascii="Times New Roman" w:hAnsi="Times New Roman"/>
            <w:spacing w:val="2"/>
          </w:rPr>
          <w:t>«</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990</w:t>
        </w:r>
        <w:r w:rsidR="00123863" w:rsidRPr="00BF2626">
          <w:rPr>
            <w:rFonts w:ascii="Times New Roman" w:hAnsi="Times New Roman"/>
            <w:spacing w:val="2"/>
          </w:rPr>
          <w:t>-</w:t>
        </w:r>
        <w:r w:rsidR="00123863" w:rsidRPr="00BF2626">
          <w:rPr>
            <w:rFonts w:ascii="Times New Roman" w:hAnsi="Times New Roman"/>
            <w:b/>
            <w:bCs/>
            <w:spacing w:val="2"/>
          </w:rPr>
          <w:t>00</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Гигиена детей и подростков.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r w:rsidR="00123863" w:rsidRPr="00BF2626">
          <w:rPr>
            <w:rFonts w:ascii="Times New Roman" w:hAnsi="Times New Roman"/>
            <w:b/>
            <w:bCs/>
            <w:spacing w:val="2"/>
          </w:rPr>
          <w:t>Санитарные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7226AF" w:rsidRPr="00BF2626">
          <w:rPr>
            <w:rFonts w:ascii="Times New Roman" w:hAnsi="Times New Roman"/>
            <w:spacing w:val="2"/>
          </w:rPr>
          <w:t>»</w:t>
        </w:r>
        <w:r w:rsidR="00123863" w:rsidRPr="00BF2626">
          <w:rPr>
            <w:rFonts w:ascii="Times New Roman" w:hAnsi="Times New Roman"/>
            <w:spacing w:val="2"/>
          </w:rPr>
          <w:t>(утв. Главным государственным санитарным врачом РФ 01.11.2000)</w:t>
        </w:r>
      </w:hyperlink>
    </w:p>
    <w:p w14:paraId="62E3670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8F50163" w14:textId="77777777" w:rsidR="00123863" w:rsidRPr="00BF2626" w:rsidRDefault="00123863" w:rsidP="007226AF">
      <w:pPr>
        <w:pStyle w:val="ae"/>
        <w:spacing w:after="0" w:line="240" w:lineRule="auto"/>
        <w:ind w:left="0"/>
        <w:jc w:val="both"/>
        <w:rPr>
          <w:rFonts w:ascii="Times New Roman" w:hAnsi="Times New Roman"/>
          <w:sz w:val="22"/>
          <w:szCs w:val="22"/>
        </w:rPr>
      </w:pPr>
      <w:r w:rsidRPr="00BF2626">
        <w:rPr>
          <w:rFonts w:ascii="Times New Roman" w:hAnsi="Times New Roman"/>
          <w:sz w:val="22"/>
          <w:szCs w:val="22"/>
        </w:rPr>
        <w:lastRenderedPageBreak/>
        <w:t xml:space="preserve">Решение Комиссии Таможенного союза от 28.05.2010 № 299 (ред. от 14.06.2018) </w:t>
      </w:r>
      <w:r w:rsidR="007226AF" w:rsidRPr="00BF2626">
        <w:rPr>
          <w:rFonts w:ascii="Times New Roman" w:hAnsi="Times New Roman"/>
          <w:sz w:val="22"/>
          <w:szCs w:val="22"/>
        </w:rPr>
        <w:t>«</w:t>
      </w:r>
      <w:r w:rsidRPr="00BF2626">
        <w:rPr>
          <w:rFonts w:ascii="Times New Roman" w:hAnsi="Times New Roman"/>
          <w:sz w:val="22"/>
          <w:szCs w:val="22"/>
        </w:rPr>
        <w:t>О применении санитарных мер в таможенном союзе</w:t>
      </w:r>
      <w:r w:rsidR="007226AF" w:rsidRPr="00BF2626">
        <w:rPr>
          <w:rFonts w:ascii="Times New Roman" w:hAnsi="Times New Roman"/>
          <w:sz w:val="22"/>
          <w:szCs w:val="22"/>
        </w:rPr>
        <w:t>»</w:t>
      </w:r>
      <w:r w:rsidRPr="00BF2626">
        <w:rPr>
          <w:rFonts w:ascii="Times New Roman" w:hAnsi="Times New Roman"/>
          <w:sz w:val="22"/>
          <w:szCs w:val="22"/>
        </w:rPr>
        <w:t xml:space="preserve"> (с изм. и доп., вступ. в силу с 30.08.2018) (</w:t>
      </w:r>
      <w:r w:rsidRPr="00BF2626">
        <w:rPr>
          <w:rFonts w:ascii="Times New Roman" w:hAnsi="Times New Roman"/>
          <w:i/>
          <w:sz w:val="22"/>
          <w:szCs w:val="22"/>
        </w:rPr>
        <w:t>раздел 11, часть 14</w:t>
      </w:r>
      <w:r w:rsidRPr="00BF2626">
        <w:rPr>
          <w:rFonts w:ascii="Times New Roman" w:hAnsi="Times New Roman"/>
          <w:sz w:val="22"/>
          <w:szCs w:val="22"/>
        </w:rPr>
        <w:t xml:space="preserve">) </w:t>
      </w:r>
    </w:p>
    <w:p w14:paraId="7A431E7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BF56DF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3" w:tgtFrame="_blank" w:history="1">
        <w:r w:rsidR="00123863" w:rsidRPr="00BF2626">
          <w:rPr>
            <w:rFonts w:ascii="Times New Roman" w:hAnsi="Times New Roman"/>
            <w:spacing w:val="2"/>
          </w:rPr>
          <w:t> </w:t>
        </w:r>
        <w:r w:rsidR="00123863" w:rsidRPr="00BF2626">
          <w:rPr>
            <w:rFonts w:ascii="Times New Roman" w:hAnsi="Times New Roman"/>
            <w:b/>
            <w:bCs/>
            <w:spacing w:val="2"/>
          </w:rPr>
          <w:t>СП</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2612</w:t>
        </w:r>
        <w:r w:rsidR="00123863" w:rsidRPr="00BF2626">
          <w:rPr>
            <w:rFonts w:ascii="Times New Roman" w:hAnsi="Times New Roman"/>
            <w:spacing w:val="2"/>
          </w:rPr>
          <w:t>-</w:t>
        </w:r>
        <w:r w:rsidR="00123863" w:rsidRPr="00BF2626">
          <w:rPr>
            <w:rFonts w:ascii="Times New Roman" w:hAnsi="Times New Roman"/>
            <w:b/>
            <w:bCs/>
            <w:spacing w:val="2"/>
          </w:rPr>
          <w:t>10</w:t>
        </w:r>
        <w:r w:rsidR="00123863" w:rsidRPr="00BF2626">
          <w:rPr>
            <w:rFonts w:ascii="Times New Roman" w:hAnsi="Times New Roman"/>
            <w:spacing w:val="2"/>
          </w:rPr>
          <w:t> </w:t>
        </w:r>
        <w:r w:rsidR="007226AF" w:rsidRPr="00BF2626">
          <w:rPr>
            <w:rFonts w:ascii="Times New Roman" w:hAnsi="Times New Roman"/>
            <w:spacing w:val="2"/>
          </w:rPr>
          <w:t>»</w:t>
        </w:r>
        <w:r w:rsidR="00123863" w:rsidRPr="00BF2626">
          <w:rPr>
            <w:rFonts w:ascii="Times New Roman" w:hAnsi="Times New Roman"/>
            <w:spacing w:val="2"/>
          </w:rPr>
          <w:t>Основные </w:t>
        </w:r>
        <w:r w:rsidR="00123863" w:rsidRPr="00BF2626">
          <w:rPr>
            <w:rFonts w:ascii="Times New Roman" w:hAnsi="Times New Roman"/>
            <w:b/>
            <w:bCs/>
            <w:spacing w:val="2"/>
          </w:rPr>
          <w:t>санитарные</w:t>
        </w:r>
        <w:r w:rsidR="00123863" w:rsidRPr="00BF2626">
          <w:rPr>
            <w:rFonts w:ascii="Times New Roman" w:hAnsi="Times New Roman"/>
            <w:spacing w:val="2"/>
          </w:rPr>
          <w:t> </w:t>
        </w:r>
        <w:r w:rsidR="00123863" w:rsidRPr="00BF2626">
          <w:rPr>
            <w:rFonts w:ascii="Times New Roman" w:hAnsi="Times New Roman"/>
            <w:b/>
            <w:bCs/>
            <w:spacing w:val="2"/>
          </w:rPr>
          <w:t>правила</w:t>
        </w:r>
        <w:r w:rsidR="00123863" w:rsidRPr="00BF2626">
          <w:rPr>
            <w:rFonts w:ascii="Times New Roman" w:hAnsi="Times New Roman"/>
            <w:spacing w:val="2"/>
          </w:rPr>
          <w:t> обеспечения радиационной безопасности (ОСПОРБ-99/2010)</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России 11.08.2010 N 18115)</w:t>
        </w:r>
      </w:hyperlink>
      <w:r w:rsidR="00123863" w:rsidRPr="00BF2626">
        <w:rPr>
          <w:rFonts w:ascii="Times New Roman" w:hAnsi="Times New Roman"/>
          <w:spacing w:val="2"/>
        </w:rPr>
        <w:t xml:space="preserve"> (утв. Постановлением Главного государственного санитарного врача РФ от 26.04.2010 N 40)</w:t>
      </w:r>
    </w:p>
    <w:p w14:paraId="11894EF7"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rPr>
      </w:pPr>
    </w:p>
    <w:p w14:paraId="5BA71B4B" w14:textId="77777777" w:rsidR="00123863" w:rsidRPr="00BF2626" w:rsidRDefault="00123863" w:rsidP="00EA74E3">
      <w:pPr>
        <w:spacing w:after="0" w:line="240" w:lineRule="auto"/>
        <w:ind w:firstLine="567"/>
        <w:jc w:val="center"/>
        <w:outlineLvl w:val="0"/>
        <w:rPr>
          <w:rFonts w:ascii="Times New Roman" w:hAnsi="Times New Roman"/>
          <w:b/>
          <w:bCs/>
          <w:kern w:val="36"/>
          <w:sz w:val="28"/>
          <w:szCs w:val="28"/>
        </w:rPr>
      </w:pPr>
      <w:r w:rsidRPr="00BF2626">
        <w:rPr>
          <w:rFonts w:ascii="Times New Roman" w:hAnsi="Times New Roman"/>
          <w:b/>
          <w:bCs/>
          <w:kern w:val="36"/>
          <w:sz w:val="28"/>
          <w:szCs w:val="28"/>
        </w:rPr>
        <w:t>Гигиенические нормативы (ГН)</w:t>
      </w:r>
    </w:p>
    <w:p w14:paraId="34CEE39D" w14:textId="77777777" w:rsidR="00123863" w:rsidRPr="00BF2626" w:rsidRDefault="00123863" w:rsidP="007226AF">
      <w:pPr>
        <w:spacing w:after="0" w:line="240" w:lineRule="auto"/>
        <w:ind w:firstLine="567"/>
        <w:jc w:val="both"/>
        <w:outlineLvl w:val="0"/>
        <w:rPr>
          <w:rFonts w:ascii="Times New Roman" w:hAnsi="Times New Roman"/>
          <w:bCs/>
          <w:kern w:val="36"/>
          <w:sz w:val="8"/>
          <w:szCs w:val="8"/>
        </w:rPr>
      </w:pPr>
    </w:p>
    <w:p w14:paraId="7FFECFEE"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rPr>
        <w:t xml:space="preserve">Постановление Главного государственного санитарного врача РФ от 22.12.2017 № 165 (ред. от 31.05.2018) </w:t>
      </w:r>
      <w:r w:rsidR="007226AF" w:rsidRPr="00BF2626">
        <w:rPr>
          <w:rFonts w:ascii="Times New Roman" w:hAnsi="Times New Roman"/>
        </w:rPr>
        <w:t>«</w:t>
      </w:r>
      <w:r w:rsidRPr="00BF2626">
        <w:rPr>
          <w:rFonts w:ascii="Times New Roman" w:hAnsi="Times New Roman"/>
        </w:rPr>
        <w:t xml:space="preserve">Об утверждении гигиенических нормативов </w:t>
      </w:r>
      <w:r w:rsidRPr="00BF2626">
        <w:rPr>
          <w:rFonts w:ascii="Times New Roman" w:hAnsi="Times New Roman"/>
          <w:b/>
        </w:rPr>
        <w:t>ГН 2.1.6.3492-17</w:t>
      </w:r>
      <w:r w:rsidRPr="00BF2626">
        <w:rPr>
          <w:rFonts w:ascii="Times New Roman" w:hAnsi="Times New Roman"/>
        </w:rPr>
        <w:t xml:space="preserve"> </w:t>
      </w:r>
      <w:r w:rsidR="007226AF" w:rsidRPr="00BF2626">
        <w:rPr>
          <w:rFonts w:ascii="Times New Roman" w:hAnsi="Times New Roman"/>
        </w:rPr>
        <w:t>«</w:t>
      </w:r>
      <w:r w:rsidRPr="00BF2626">
        <w:rPr>
          <w:rFonts w:ascii="Times New Roman" w:hAnsi="Times New Roman"/>
        </w:rPr>
        <w:t>Предельно допустимые концентрации (ПДК) загрязняющих веществ в атмосферном воздухе городских и сельских поселений</w:t>
      </w:r>
      <w:r w:rsidR="007226AF" w:rsidRPr="00BF2626">
        <w:rPr>
          <w:rFonts w:ascii="Times New Roman" w:hAnsi="Times New Roman"/>
        </w:rPr>
        <w:t>»</w:t>
      </w:r>
    </w:p>
    <w:p w14:paraId="6D7BCBC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144935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4" w:tgtFrame="_blank" w:history="1">
        <w:r w:rsidR="007226AF" w:rsidRPr="00BF2626">
          <w:rPr>
            <w:rFonts w:ascii="Times New Roman" w:hAnsi="Times New Roman"/>
            <w:spacing w:val="2"/>
          </w:rPr>
          <w:t>«</w:t>
        </w:r>
        <w:r w:rsidR="00123863" w:rsidRPr="00BF2626">
          <w:rPr>
            <w:rFonts w:ascii="Times New Roman" w:hAnsi="Times New Roman"/>
            <w:b/>
            <w:bCs/>
            <w:spacing w:val="2"/>
          </w:rPr>
          <w:t>ГН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w:t>
        </w:r>
        <w:r w:rsidR="00123863" w:rsidRPr="00BF2626">
          <w:rPr>
            <w:rFonts w:ascii="Times New Roman" w:hAnsi="Times New Roman"/>
            <w:b/>
            <w:bCs/>
            <w:spacing w:val="2"/>
          </w:rPr>
          <w:t>2307</w:t>
        </w:r>
        <w:r w:rsidR="00123863" w:rsidRPr="00BF2626">
          <w:rPr>
            <w:rFonts w:ascii="Times New Roman" w:hAnsi="Times New Roman"/>
            <w:spacing w:val="2"/>
          </w:rPr>
          <w:t>-</w:t>
        </w:r>
        <w:r w:rsidR="00123863" w:rsidRPr="00BF2626">
          <w:rPr>
            <w:rFonts w:ascii="Times New Roman" w:hAnsi="Times New Roman"/>
            <w:b/>
            <w:bCs/>
            <w:spacing w:val="2"/>
          </w:rPr>
          <w:t>07</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5</w:t>
        </w:r>
        <w:r w:rsidR="00123863" w:rsidRPr="00BF2626">
          <w:rPr>
            <w:rFonts w:ascii="Times New Roman" w:hAnsi="Times New Roman"/>
            <w:spacing w:val="2"/>
          </w:rPr>
          <w:t>.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w:t>
        </w:r>
        <w:r w:rsidR="00123863" w:rsidRPr="00BF2626">
          <w:rPr>
            <w:rFonts w:ascii="Times New Roman" w:hAnsi="Times New Roman"/>
            <w:b/>
            <w:bCs/>
            <w:spacing w:val="2"/>
          </w:rPr>
          <w:t>Гигиенические</w:t>
        </w:r>
        <w:r w:rsidR="00123863" w:rsidRPr="00BF2626">
          <w:rPr>
            <w:rFonts w:ascii="Times New Roman" w:hAnsi="Times New Roman"/>
            <w:spacing w:val="2"/>
          </w:rPr>
          <w:t>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России 21.01.2008 N 10923)</w:t>
        </w:r>
      </w:hyperlink>
      <w:r w:rsidR="00123863" w:rsidRPr="00BF2626">
        <w:rPr>
          <w:rFonts w:ascii="Times New Roman" w:hAnsi="Times New Roman"/>
          <w:spacing w:val="2"/>
        </w:rPr>
        <w:t xml:space="preserve"> (утв. Постановлением Главного государственного санитарного врача РФ от 19.12.2007 N 90 (ред. от 16.09.2013)</w:t>
      </w:r>
    </w:p>
    <w:p w14:paraId="7ED53D8E"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55A75F54"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5"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ГН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1338</w:t>
        </w:r>
        <w:r w:rsidR="00123863" w:rsidRPr="00BF2626">
          <w:rPr>
            <w:rFonts w:ascii="Times New Roman" w:hAnsi="Times New Roman"/>
            <w:spacing w:val="2"/>
          </w:rPr>
          <w:t>-</w:t>
        </w:r>
        <w:r w:rsidR="00123863" w:rsidRPr="00BF2626">
          <w:rPr>
            <w:rFonts w:ascii="Times New Roman" w:hAnsi="Times New Roman"/>
            <w:b/>
            <w:bCs/>
            <w:spacing w:val="2"/>
          </w:rPr>
          <w:t>03</w:t>
        </w:r>
        <w:r w:rsidR="00123863" w:rsidRPr="00BF2626">
          <w:rPr>
            <w:rFonts w:ascii="Times New Roman" w:hAnsi="Times New Roman"/>
            <w:spacing w:val="2"/>
          </w:rPr>
          <w:t>. Предельно допустимые концентрации (ПДК) загрязняющих веществ в атмосферном воздухе населенных мест. </w:t>
        </w:r>
        <w:r w:rsidR="00123863" w:rsidRPr="00BF2626">
          <w:rPr>
            <w:rFonts w:ascii="Times New Roman" w:hAnsi="Times New Roman"/>
            <w:b/>
            <w:bCs/>
            <w:spacing w:val="2"/>
          </w:rPr>
          <w:t>Гигиенические</w:t>
        </w:r>
        <w:r w:rsidR="00123863" w:rsidRPr="00BF2626">
          <w:rPr>
            <w:rFonts w:ascii="Times New Roman" w:hAnsi="Times New Roman"/>
            <w:spacing w:val="2"/>
          </w:rPr>
          <w:t>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21.05.2003 (Зарегистрировано в Минюсте России 11.06.2003 N 4679)</w:t>
        </w:r>
      </w:hyperlink>
    </w:p>
    <w:p w14:paraId="11010557"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F369CB1"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6" w:tgtFrame="_blank" w:history="1">
        <w:r w:rsidR="007226AF" w:rsidRPr="00BF2626">
          <w:rPr>
            <w:rFonts w:ascii="Times New Roman" w:hAnsi="Times New Roman"/>
            <w:spacing w:val="2"/>
          </w:rPr>
          <w:t>«</w:t>
        </w:r>
        <w:r w:rsidR="00123863" w:rsidRPr="00BF2626">
          <w:rPr>
            <w:rFonts w:ascii="Times New Roman" w:hAnsi="Times New Roman"/>
            <w:b/>
            <w:bCs/>
            <w:spacing w:val="2"/>
          </w:rPr>
          <w:t>ГН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w:t>
        </w:r>
        <w:r w:rsidR="00123863" w:rsidRPr="00BF2626">
          <w:rPr>
            <w:rFonts w:ascii="Times New Roman" w:hAnsi="Times New Roman"/>
            <w:b/>
            <w:bCs/>
            <w:spacing w:val="2"/>
          </w:rPr>
          <w:t>2309</w:t>
        </w:r>
        <w:r w:rsidR="00123863" w:rsidRPr="00BF2626">
          <w:rPr>
            <w:rFonts w:ascii="Times New Roman" w:hAnsi="Times New Roman"/>
            <w:spacing w:val="2"/>
          </w:rPr>
          <w:t>-</w:t>
        </w:r>
        <w:r w:rsidR="00123863" w:rsidRPr="00BF2626">
          <w:rPr>
            <w:rFonts w:ascii="Times New Roman" w:hAnsi="Times New Roman"/>
            <w:b/>
            <w:bCs/>
            <w:spacing w:val="2"/>
          </w:rPr>
          <w:t>07</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6</w:t>
        </w:r>
        <w:r w:rsidR="00123863" w:rsidRPr="00BF2626">
          <w:rPr>
            <w:rFonts w:ascii="Times New Roman" w:hAnsi="Times New Roman"/>
            <w:spacing w:val="2"/>
          </w:rPr>
          <w:t>.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w:t>
        </w:r>
        <w:r w:rsidR="00123863" w:rsidRPr="00BF2626">
          <w:rPr>
            <w:rFonts w:ascii="Times New Roman" w:hAnsi="Times New Roman"/>
            <w:b/>
            <w:bCs/>
            <w:spacing w:val="2"/>
          </w:rPr>
          <w:t>Гигиенические</w:t>
        </w:r>
        <w:r w:rsidR="00123863" w:rsidRPr="00BF2626">
          <w:rPr>
            <w:rFonts w:ascii="Times New Roman" w:hAnsi="Times New Roman"/>
            <w:spacing w:val="2"/>
          </w:rPr>
          <w:t>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России 21.01.2008 N 10966)</w:t>
        </w:r>
      </w:hyperlink>
      <w:r w:rsidR="00123863" w:rsidRPr="00BF2626">
        <w:rPr>
          <w:rFonts w:ascii="Times New Roman" w:hAnsi="Times New Roman"/>
          <w:spacing w:val="2"/>
        </w:rPr>
        <w:t xml:space="preserve"> (утв. Постановление Главного государственного санитарного врача РФ от 19.12.2007 N 92 (ред. от 21.10.2016)</w:t>
      </w:r>
    </w:p>
    <w:p w14:paraId="1D26141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7"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ГН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w:t>
        </w:r>
        <w:r w:rsidR="00123863" w:rsidRPr="00BF2626">
          <w:rPr>
            <w:rFonts w:ascii="Times New Roman" w:hAnsi="Times New Roman"/>
            <w:b/>
            <w:bCs/>
            <w:spacing w:val="2"/>
          </w:rPr>
          <w:t>2041</w:t>
        </w:r>
        <w:r w:rsidR="00123863" w:rsidRPr="00BF2626">
          <w:rPr>
            <w:rFonts w:ascii="Times New Roman" w:hAnsi="Times New Roman"/>
            <w:spacing w:val="2"/>
          </w:rPr>
          <w:t>-</w:t>
        </w:r>
        <w:r w:rsidR="00123863" w:rsidRPr="00BF2626">
          <w:rPr>
            <w:rFonts w:ascii="Times New Roman" w:hAnsi="Times New Roman"/>
            <w:b/>
            <w:bCs/>
            <w:spacing w:val="2"/>
          </w:rPr>
          <w:t>06</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 </w:t>
        </w:r>
        <w:r w:rsidR="00123863" w:rsidRPr="00BF2626">
          <w:rPr>
            <w:rFonts w:ascii="Times New Roman" w:hAnsi="Times New Roman"/>
            <w:b/>
            <w:bCs/>
            <w:spacing w:val="2"/>
          </w:rPr>
          <w:t>Гигиенические</w:t>
        </w:r>
        <w:r w:rsidR="00123863" w:rsidRPr="00BF2626">
          <w:rPr>
            <w:rFonts w:ascii="Times New Roman" w:hAnsi="Times New Roman"/>
            <w:spacing w:val="2"/>
          </w:rPr>
          <w:t>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утв. Главным государственным санитарным врачом РФ 19.01.2006) (Зарегистрировано в Минюсте России 07.02.2006 N 7470)</w:t>
        </w:r>
      </w:hyperlink>
    </w:p>
    <w:p w14:paraId="58DD451D"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BB1616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8"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ГН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w:t>
        </w:r>
        <w:r w:rsidR="00123863" w:rsidRPr="00BF2626">
          <w:rPr>
            <w:rFonts w:ascii="Times New Roman" w:hAnsi="Times New Roman"/>
            <w:b/>
            <w:bCs/>
            <w:spacing w:val="2"/>
          </w:rPr>
          <w:t>2511</w:t>
        </w:r>
        <w:r w:rsidR="00123863" w:rsidRPr="00BF2626">
          <w:rPr>
            <w:rFonts w:ascii="Times New Roman" w:hAnsi="Times New Roman"/>
            <w:spacing w:val="2"/>
          </w:rPr>
          <w:t>-</w:t>
        </w:r>
        <w:r w:rsidR="00123863" w:rsidRPr="00BF2626">
          <w:rPr>
            <w:rFonts w:ascii="Times New Roman" w:hAnsi="Times New Roman"/>
            <w:b/>
            <w:bCs/>
            <w:spacing w:val="2"/>
          </w:rPr>
          <w:t>09</w:t>
        </w:r>
        <w:r w:rsidR="00123863" w:rsidRPr="00BF2626">
          <w:rPr>
            <w:rFonts w:ascii="Times New Roman" w:hAnsi="Times New Roman"/>
            <w:spacing w:val="2"/>
          </w:rPr>
          <w:t>. Ориентировочно допустимые концентрации (ОДК) химических веществ в почве. </w:t>
        </w:r>
        <w:r w:rsidR="00123863" w:rsidRPr="00BF2626">
          <w:rPr>
            <w:rFonts w:ascii="Times New Roman" w:hAnsi="Times New Roman"/>
            <w:b/>
            <w:bCs/>
            <w:spacing w:val="2"/>
          </w:rPr>
          <w:t>Гигиенические</w:t>
        </w:r>
        <w:r w:rsidR="00123863" w:rsidRPr="00BF2626">
          <w:rPr>
            <w:rFonts w:ascii="Times New Roman" w:hAnsi="Times New Roman"/>
            <w:spacing w:val="2"/>
          </w:rPr>
          <w:t> </w:t>
        </w:r>
        <w:r w:rsidR="00123863" w:rsidRPr="00BF2626">
          <w:rPr>
            <w:rFonts w:ascii="Times New Roman" w:hAnsi="Times New Roman"/>
            <w:b/>
            <w:bCs/>
            <w:spacing w:val="2"/>
          </w:rPr>
          <w:t>нормативы</w:t>
        </w:r>
        <w:r w:rsidR="007226AF" w:rsidRPr="00BF2626">
          <w:rPr>
            <w:rFonts w:ascii="Times New Roman" w:hAnsi="Times New Roman"/>
            <w:spacing w:val="2"/>
          </w:rPr>
          <w:t>»</w:t>
        </w:r>
        <w:r w:rsidR="00123863" w:rsidRPr="00BF2626">
          <w:rPr>
            <w:rFonts w:ascii="Times New Roman" w:hAnsi="Times New Roman"/>
            <w:spacing w:val="2"/>
          </w:rPr>
          <w:t>) (Зарегистрировано в Минюсте РФ 23.06.2009 N 14121)</w:t>
        </w:r>
      </w:hyperlink>
      <w:r w:rsidR="00123863" w:rsidRPr="00BF2626">
        <w:rPr>
          <w:rFonts w:ascii="Times New Roman" w:hAnsi="Times New Roman"/>
          <w:spacing w:val="2"/>
        </w:rPr>
        <w:t xml:space="preserve"> (утв.</w:t>
      </w:r>
      <w:r w:rsidR="00123863" w:rsidRPr="00BF2626">
        <w:rPr>
          <w:rFonts w:ascii="Times New Roman" w:hAnsi="Times New Roman"/>
        </w:rPr>
        <w:t xml:space="preserve"> </w:t>
      </w:r>
      <w:r w:rsidR="00123863" w:rsidRPr="00BF2626">
        <w:rPr>
          <w:rFonts w:ascii="Times New Roman" w:hAnsi="Times New Roman"/>
          <w:spacing w:val="2"/>
        </w:rPr>
        <w:t>Постановлением Главного государственного санитарного врача РФ от 18.05.2009 N 32)</w:t>
      </w:r>
    </w:p>
    <w:p w14:paraId="1EF337B1"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73AC3167"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79" w:tgtFrame="_blank" w:history="1">
        <w:r w:rsidR="00123863" w:rsidRPr="00BF2626">
          <w:rPr>
            <w:rFonts w:ascii="Times New Roman" w:hAnsi="Times New Roman"/>
            <w:spacing w:val="2"/>
          </w:rPr>
          <w:t xml:space="preserve"> </w:t>
        </w:r>
        <w:r w:rsidR="007226AF" w:rsidRPr="00BF2626">
          <w:rPr>
            <w:rFonts w:ascii="Times New Roman" w:hAnsi="Times New Roman"/>
            <w:spacing w:val="2"/>
          </w:rPr>
          <w:t>«</w:t>
        </w:r>
        <w:r w:rsidR="00123863" w:rsidRPr="00BF2626">
          <w:rPr>
            <w:rFonts w:ascii="Times New Roman" w:hAnsi="Times New Roman"/>
            <w:b/>
            <w:bCs/>
            <w:spacing w:val="2"/>
          </w:rPr>
          <w:t>ГН</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8</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w:t>
        </w:r>
        <w:r w:rsidR="00123863" w:rsidRPr="00BF2626">
          <w:rPr>
            <w:rFonts w:ascii="Times New Roman" w:hAnsi="Times New Roman"/>
            <w:b/>
            <w:bCs/>
            <w:spacing w:val="2"/>
          </w:rPr>
          <w:t>2262</w:t>
        </w:r>
        <w:r w:rsidR="00123863" w:rsidRPr="00BF2626">
          <w:rPr>
            <w:rFonts w:ascii="Times New Roman" w:hAnsi="Times New Roman"/>
            <w:spacing w:val="2"/>
          </w:rPr>
          <w:t>-</w:t>
        </w:r>
        <w:r w:rsidR="00123863" w:rsidRPr="00BF2626">
          <w:rPr>
            <w:rFonts w:ascii="Times New Roman" w:hAnsi="Times New Roman"/>
            <w:b/>
            <w:bCs/>
            <w:spacing w:val="2"/>
          </w:rPr>
          <w:t>07</w:t>
        </w:r>
        <w:r w:rsidR="00123863" w:rsidRPr="00BF2626">
          <w:rPr>
            <w:rFonts w:ascii="Times New Roman" w:hAnsi="Times New Roman"/>
            <w:spacing w:val="2"/>
          </w:rPr>
          <w:t>.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8</w:t>
        </w:r>
        <w:r w:rsidR="00123863" w:rsidRPr="00BF2626">
          <w:rPr>
            <w:rFonts w:ascii="Times New Roman" w:hAnsi="Times New Roman"/>
            <w:spacing w:val="2"/>
          </w:rPr>
          <w:t>. Физические факторы окружающей природной среды. </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w:t>
        </w:r>
        <w:r w:rsidR="00123863" w:rsidRPr="00BF2626">
          <w:rPr>
            <w:rFonts w:ascii="Times New Roman" w:hAnsi="Times New Roman"/>
            <w:spacing w:val="2"/>
          </w:rPr>
          <w:t>. Физические факторы производственной среды. Предельно допустимые уровни магнитных полей частотой 50 Гц в помещениях жилых, общественных зданий и на селитебных территориях. </w:t>
        </w:r>
        <w:r w:rsidR="00123863" w:rsidRPr="00BF2626">
          <w:rPr>
            <w:rFonts w:ascii="Times New Roman" w:hAnsi="Times New Roman"/>
            <w:b/>
            <w:bCs/>
            <w:spacing w:val="2"/>
          </w:rPr>
          <w:t>Гигиенический</w:t>
        </w:r>
        <w:r w:rsidR="00123863" w:rsidRPr="00BF2626">
          <w:rPr>
            <w:rFonts w:ascii="Times New Roman" w:hAnsi="Times New Roman"/>
            <w:spacing w:val="2"/>
          </w:rPr>
          <w:t> </w:t>
        </w:r>
        <w:r w:rsidR="00123863" w:rsidRPr="00BF2626">
          <w:rPr>
            <w:rFonts w:ascii="Times New Roman" w:hAnsi="Times New Roman"/>
            <w:b/>
            <w:bCs/>
            <w:spacing w:val="2"/>
          </w:rPr>
          <w:t>норматив</w:t>
        </w:r>
        <w:r w:rsidR="007226AF" w:rsidRPr="00BF2626">
          <w:rPr>
            <w:rFonts w:ascii="Times New Roman" w:hAnsi="Times New Roman"/>
            <w:spacing w:val="2"/>
          </w:rPr>
          <w:t>»</w:t>
        </w:r>
        <w:r w:rsidR="00123863" w:rsidRPr="00BF2626">
          <w:rPr>
            <w:rFonts w:ascii="Times New Roman" w:hAnsi="Times New Roman"/>
            <w:spacing w:val="2"/>
          </w:rPr>
          <w:t xml:space="preserve"> (Зарегистрировано в Минюсте РФ 27.09.2007 N 10200)</w:t>
        </w:r>
      </w:hyperlink>
      <w:r w:rsidR="00123863" w:rsidRPr="00BF2626">
        <w:rPr>
          <w:rFonts w:ascii="Times New Roman" w:hAnsi="Times New Roman"/>
          <w:spacing w:val="2"/>
        </w:rPr>
        <w:t xml:space="preserve"> (утв. Постановлением Главного государственного санитарного врача РФ от 21.08.2007 N 60)</w:t>
      </w:r>
    </w:p>
    <w:p w14:paraId="2FF02DC9" w14:textId="77777777" w:rsidR="0025727C" w:rsidRPr="00BF2626" w:rsidRDefault="0025727C" w:rsidP="007226AF">
      <w:pPr>
        <w:spacing w:after="0" w:line="240" w:lineRule="auto"/>
        <w:ind w:firstLine="567"/>
        <w:jc w:val="both"/>
        <w:outlineLvl w:val="0"/>
        <w:rPr>
          <w:rFonts w:ascii="Times New Roman" w:hAnsi="Times New Roman"/>
          <w:bCs/>
          <w:kern w:val="36"/>
        </w:rPr>
      </w:pPr>
    </w:p>
    <w:p w14:paraId="2C194B1E" w14:textId="77777777" w:rsidR="00123863" w:rsidRPr="00BF2626" w:rsidRDefault="00123863" w:rsidP="00EA74E3">
      <w:pPr>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Ветеринарно-санитарные правила</w:t>
      </w:r>
    </w:p>
    <w:p w14:paraId="6163823B" w14:textId="77777777" w:rsidR="00123863" w:rsidRPr="00BF2626" w:rsidRDefault="00123863" w:rsidP="007226AF">
      <w:pPr>
        <w:spacing w:after="0" w:line="240" w:lineRule="auto"/>
        <w:ind w:firstLine="567"/>
        <w:rPr>
          <w:rFonts w:ascii="Times New Roman" w:hAnsi="Times New Roman"/>
          <w:sz w:val="8"/>
          <w:szCs w:val="8"/>
        </w:rPr>
      </w:pPr>
    </w:p>
    <w:p w14:paraId="41880473" w14:textId="77777777" w:rsidR="00123863" w:rsidRPr="00BF2626" w:rsidRDefault="00000000" w:rsidP="007226AF">
      <w:pPr>
        <w:shd w:val="clear" w:color="auto" w:fill="FFFFFF"/>
        <w:spacing w:after="0" w:line="240" w:lineRule="auto"/>
        <w:jc w:val="both"/>
        <w:rPr>
          <w:rFonts w:ascii="Times New Roman" w:hAnsi="Times New Roman"/>
        </w:rPr>
      </w:pPr>
      <w:hyperlink r:id="rId180" w:tgtFrame="_blank" w:history="1">
        <w:r w:rsidR="007226AF" w:rsidRPr="00BF2626">
          <w:rPr>
            <w:rFonts w:ascii="Times New Roman" w:hAnsi="Times New Roman"/>
            <w:spacing w:val="2"/>
          </w:rPr>
          <w:t>«</w:t>
        </w:r>
        <w:r w:rsidR="00123863" w:rsidRPr="00BF2626">
          <w:rPr>
            <w:rFonts w:ascii="Times New Roman" w:hAnsi="Times New Roman"/>
            <w:spacing w:val="2"/>
          </w:rPr>
          <w:t>Ветеринарно-санитарные правила сбора, утилизации и уничтожения биологических отходов</w:t>
        </w:r>
        <w:r w:rsidR="007226AF" w:rsidRPr="00BF2626">
          <w:rPr>
            <w:rFonts w:ascii="Times New Roman" w:hAnsi="Times New Roman"/>
            <w:spacing w:val="2"/>
          </w:rPr>
          <w:t>»</w:t>
        </w:r>
        <w:r w:rsidR="00123863" w:rsidRPr="00BF2626">
          <w:rPr>
            <w:rFonts w:ascii="Times New Roman" w:hAnsi="Times New Roman"/>
            <w:spacing w:val="2"/>
          </w:rPr>
          <w:t>(утв. Минсельхозпродом РФ </w:t>
        </w:r>
        <w:r w:rsidR="00123863" w:rsidRPr="00BF2626">
          <w:rPr>
            <w:rFonts w:ascii="Times New Roman" w:hAnsi="Times New Roman"/>
            <w:b/>
            <w:bCs/>
            <w:spacing w:val="2"/>
          </w:rPr>
          <w:t>04</w:t>
        </w:r>
        <w:r w:rsidR="00123863" w:rsidRPr="00BF2626">
          <w:rPr>
            <w:rFonts w:ascii="Times New Roman" w:hAnsi="Times New Roman"/>
            <w:spacing w:val="2"/>
          </w:rPr>
          <w:t>.</w:t>
        </w:r>
        <w:r w:rsidR="00123863" w:rsidRPr="00BF2626">
          <w:rPr>
            <w:rFonts w:ascii="Times New Roman" w:hAnsi="Times New Roman"/>
            <w:b/>
            <w:bCs/>
            <w:spacing w:val="2"/>
          </w:rPr>
          <w:t>12</w:t>
        </w:r>
        <w:r w:rsidR="00123863" w:rsidRPr="00BF2626">
          <w:rPr>
            <w:rFonts w:ascii="Times New Roman" w:hAnsi="Times New Roman"/>
            <w:spacing w:val="2"/>
          </w:rPr>
          <w:t>.</w:t>
        </w:r>
        <w:r w:rsidR="00123863" w:rsidRPr="00BF2626">
          <w:rPr>
            <w:rFonts w:ascii="Times New Roman" w:hAnsi="Times New Roman"/>
            <w:b/>
            <w:bCs/>
            <w:spacing w:val="2"/>
          </w:rPr>
          <w:t>1995</w:t>
        </w:r>
        <w:r w:rsidR="00123863" w:rsidRPr="00BF2626">
          <w:rPr>
            <w:rFonts w:ascii="Times New Roman" w:hAnsi="Times New Roman"/>
            <w:spacing w:val="2"/>
          </w:rPr>
          <w:t> N </w:t>
        </w:r>
        <w:r w:rsidR="00123863" w:rsidRPr="00BF2626">
          <w:rPr>
            <w:rFonts w:ascii="Times New Roman" w:hAnsi="Times New Roman"/>
            <w:b/>
            <w:bCs/>
            <w:spacing w:val="2"/>
          </w:rPr>
          <w:t>13</w:t>
        </w:r>
        <w:r w:rsidR="00123863" w:rsidRPr="00BF2626">
          <w:rPr>
            <w:rFonts w:ascii="Times New Roman" w:hAnsi="Times New Roman"/>
            <w:spacing w:val="2"/>
          </w:rPr>
          <w:t>-</w:t>
        </w:r>
        <w:r w:rsidR="00123863" w:rsidRPr="00BF2626">
          <w:rPr>
            <w:rFonts w:ascii="Times New Roman" w:hAnsi="Times New Roman"/>
            <w:b/>
            <w:bCs/>
            <w:spacing w:val="2"/>
          </w:rPr>
          <w:t>7</w:t>
        </w:r>
        <w:r w:rsidR="00123863" w:rsidRPr="00BF2626">
          <w:rPr>
            <w:rFonts w:ascii="Times New Roman" w:hAnsi="Times New Roman"/>
            <w:spacing w:val="2"/>
          </w:rPr>
          <w:t>-</w:t>
        </w:r>
        <w:r w:rsidR="00123863" w:rsidRPr="00BF2626">
          <w:rPr>
            <w:rFonts w:ascii="Times New Roman" w:hAnsi="Times New Roman"/>
            <w:b/>
            <w:bCs/>
            <w:spacing w:val="2"/>
          </w:rPr>
          <w:t>2</w:t>
        </w:r>
        <w:r w:rsidR="00123863" w:rsidRPr="00BF2626">
          <w:rPr>
            <w:rFonts w:ascii="Times New Roman" w:hAnsi="Times New Roman"/>
            <w:spacing w:val="2"/>
          </w:rPr>
          <w:t>/</w:t>
        </w:r>
        <w:r w:rsidR="00123863" w:rsidRPr="00BF2626">
          <w:rPr>
            <w:rFonts w:ascii="Times New Roman" w:hAnsi="Times New Roman"/>
            <w:b/>
            <w:bCs/>
            <w:spacing w:val="2"/>
          </w:rPr>
          <w:t>469</w:t>
        </w:r>
        <w:r w:rsidR="00123863" w:rsidRPr="00BF2626">
          <w:rPr>
            <w:rFonts w:ascii="Times New Roman" w:hAnsi="Times New Roman"/>
            <w:spacing w:val="2"/>
          </w:rPr>
          <w:t>) (ред. от 16.08.2007) (Зарегистрировано в Минюсте РФ 05.01.1996 N 1005)</w:t>
        </w:r>
      </w:hyperlink>
    </w:p>
    <w:p w14:paraId="1A1F82A7" w14:textId="77777777" w:rsidR="00A531A3" w:rsidRPr="00BF2626" w:rsidRDefault="00A531A3" w:rsidP="00EA74E3">
      <w:pPr>
        <w:spacing w:after="0" w:line="240" w:lineRule="auto"/>
        <w:jc w:val="both"/>
        <w:rPr>
          <w:rFonts w:ascii="Times New Roman" w:hAnsi="Times New Roman"/>
          <w:spacing w:val="2"/>
        </w:rPr>
      </w:pPr>
    </w:p>
    <w:p w14:paraId="45E3F019" w14:textId="77777777" w:rsidR="00123863" w:rsidRPr="00BF2626" w:rsidRDefault="00123863" w:rsidP="00EA74E3">
      <w:pPr>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Руководящие документы (РД, РДС)</w:t>
      </w:r>
    </w:p>
    <w:p w14:paraId="547EC819" w14:textId="77777777" w:rsidR="00123863" w:rsidRPr="00BF2626" w:rsidRDefault="00123863" w:rsidP="007226AF">
      <w:pPr>
        <w:spacing w:after="0" w:line="240" w:lineRule="auto"/>
        <w:ind w:firstLine="567"/>
        <w:jc w:val="both"/>
        <w:rPr>
          <w:rFonts w:ascii="Times New Roman" w:hAnsi="Times New Roman"/>
          <w:sz w:val="8"/>
          <w:szCs w:val="8"/>
        </w:rPr>
      </w:pPr>
    </w:p>
    <w:p w14:paraId="1ECF38D5" w14:textId="77777777" w:rsidR="00123863" w:rsidRPr="00BF2626" w:rsidRDefault="00123863" w:rsidP="007226AF">
      <w:pPr>
        <w:pStyle w:val="ae"/>
        <w:spacing w:after="0" w:line="240" w:lineRule="auto"/>
        <w:ind w:left="0"/>
        <w:jc w:val="both"/>
        <w:rPr>
          <w:rFonts w:ascii="Times New Roman" w:hAnsi="Times New Roman"/>
          <w:sz w:val="22"/>
          <w:szCs w:val="22"/>
        </w:rPr>
      </w:pPr>
      <w:r w:rsidRPr="00BF2626">
        <w:rPr>
          <w:rFonts w:ascii="Times New Roman" w:hAnsi="Times New Roman"/>
          <w:sz w:val="22"/>
          <w:szCs w:val="22"/>
        </w:rPr>
        <w:t xml:space="preserve">Приказ Ростехнадзора от 01.11.2017 № 461 </w:t>
      </w:r>
      <w:r w:rsidR="007226AF" w:rsidRPr="00BF2626">
        <w:rPr>
          <w:rFonts w:ascii="Times New Roman" w:hAnsi="Times New Roman"/>
          <w:sz w:val="22"/>
          <w:szCs w:val="22"/>
        </w:rPr>
        <w:t>«</w:t>
      </w:r>
      <w:r w:rsidRPr="00BF2626">
        <w:rPr>
          <w:rFonts w:ascii="Times New Roman" w:hAnsi="Times New Roman"/>
          <w:sz w:val="22"/>
          <w:szCs w:val="22"/>
        </w:rPr>
        <w:t>Об утверждении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r w:rsidR="007226AF" w:rsidRPr="00BF2626">
        <w:rPr>
          <w:rFonts w:ascii="Times New Roman" w:hAnsi="Times New Roman"/>
          <w:sz w:val="22"/>
          <w:szCs w:val="22"/>
        </w:rPr>
        <w:t>»</w:t>
      </w:r>
    </w:p>
    <w:p w14:paraId="0EC3FD60" w14:textId="77777777" w:rsidR="00123863" w:rsidRPr="00BF2626" w:rsidRDefault="00123863" w:rsidP="007226AF">
      <w:pPr>
        <w:shd w:val="clear" w:color="auto" w:fill="FFFFFF"/>
        <w:spacing w:after="0" w:line="240" w:lineRule="auto"/>
        <w:jc w:val="both"/>
        <w:rPr>
          <w:rFonts w:ascii="Times New Roman" w:hAnsi="Times New Roman"/>
          <w:b/>
          <w:spacing w:val="2"/>
          <w:sz w:val="8"/>
          <w:szCs w:val="8"/>
        </w:rPr>
      </w:pPr>
    </w:p>
    <w:p w14:paraId="0FDC15FB"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09440A50"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81" w:tgtFrame="_blank" w:history="1">
        <w:r w:rsidR="007226AF" w:rsidRPr="00BF2626">
          <w:rPr>
            <w:rFonts w:ascii="Times New Roman" w:hAnsi="Times New Roman"/>
            <w:b/>
            <w:spacing w:val="2"/>
          </w:rPr>
          <w:t>«</w:t>
        </w:r>
        <w:r w:rsidR="00123863" w:rsidRPr="00BF2626">
          <w:rPr>
            <w:rFonts w:ascii="Times New Roman" w:hAnsi="Times New Roman"/>
            <w:b/>
            <w:spacing w:val="2"/>
          </w:rPr>
          <w:t>РД </w:t>
        </w:r>
        <w:r w:rsidR="00123863" w:rsidRPr="00BF2626">
          <w:rPr>
            <w:rFonts w:ascii="Times New Roman" w:hAnsi="Times New Roman"/>
            <w:b/>
            <w:bCs/>
            <w:spacing w:val="2"/>
          </w:rPr>
          <w:t>45</w:t>
        </w:r>
        <w:r w:rsidR="00123863" w:rsidRPr="00BF2626">
          <w:rPr>
            <w:rFonts w:ascii="Times New Roman" w:hAnsi="Times New Roman"/>
            <w:spacing w:val="2"/>
          </w:rPr>
          <w:t>.</w:t>
        </w:r>
        <w:r w:rsidR="00123863" w:rsidRPr="00BF2626">
          <w:rPr>
            <w:rFonts w:ascii="Times New Roman" w:hAnsi="Times New Roman"/>
            <w:b/>
            <w:bCs/>
            <w:spacing w:val="2"/>
          </w:rPr>
          <w:t>120</w:t>
        </w:r>
        <w:r w:rsidR="00123863" w:rsidRPr="00BF2626">
          <w:rPr>
            <w:rFonts w:ascii="Times New Roman" w:hAnsi="Times New Roman"/>
            <w:spacing w:val="2"/>
          </w:rPr>
          <w:t>-</w:t>
        </w:r>
        <w:r w:rsidR="00123863" w:rsidRPr="00BF2626">
          <w:rPr>
            <w:rFonts w:ascii="Times New Roman" w:hAnsi="Times New Roman"/>
            <w:b/>
            <w:bCs/>
            <w:spacing w:val="2"/>
          </w:rPr>
          <w:t>2000</w:t>
        </w:r>
        <w:r w:rsidR="00123863" w:rsidRPr="00BF2626">
          <w:rPr>
            <w:rFonts w:ascii="Times New Roman" w:hAnsi="Times New Roman"/>
            <w:spacing w:val="2"/>
          </w:rPr>
          <w:t> (НТП 112-2000). Нормы технологического проектирования. Городские и сельские телефонные сети</w:t>
        </w:r>
        <w:r w:rsidR="007226AF" w:rsidRPr="00BF2626">
          <w:rPr>
            <w:rFonts w:ascii="Times New Roman" w:hAnsi="Times New Roman"/>
            <w:spacing w:val="2"/>
          </w:rPr>
          <w:t>»</w:t>
        </w:r>
        <w:r w:rsidR="00123863" w:rsidRPr="00BF2626">
          <w:rPr>
            <w:rFonts w:ascii="Times New Roman" w:hAnsi="Times New Roman"/>
            <w:spacing w:val="2"/>
          </w:rPr>
          <w:t>(утв. Минсвязи РФ 12.10.2000)</w:t>
        </w:r>
      </w:hyperlink>
    </w:p>
    <w:p w14:paraId="124C6785"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82C2599"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82" w:tgtFrame="_blank" w:history="1">
        <w:r w:rsidR="007226AF" w:rsidRPr="00BF2626">
          <w:rPr>
            <w:rFonts w:ascii="Times New Roman" w:hAnsi="Times New Roman"/>
            <w:b/>
            <w:spacing w:val="2"/>
          </w:rPr>
          <w:t>«</w:t>
        </w:r>
        <w:r w:rsidR="00123863" w:rsidRPr="00BF2626">
          <w:rPr>
            <w:rFonts w:ascii="Times New Roman" w:hAnsi="Times New Roman"/>
            <w:b/>
            <w:spacing w:val="2"/>
          </w:rPr>
          <w:t>РДС</w:t>
        </w:r>
        <w:r w:rsidR="00123863" w:rsidRPr="00BF2626">
          <w:rPr>
            <w:rFonts w:ascii="Times New Roman" w:hAnsi="Times New Roman"/>
            <w:spacing w:val="2"/>
          </w:rPr>
          <w:t> </w:t>
        </w:r>
        <w:r w:rsidR="00123863" w:rsidRPr="00BF2626">
          <w:rPr>
            <w:rFonts w:ascii="Times New Roman" w:hAnsi="Times New Roman"/>
            <w:b/>
            <w:bCs/>
            <w:spacing w:val="2"/>
          </w:rPr>
          <w:t>30</w:t>
        </w:r>
        <w:r w:rsidR="00123863" w:rsidRPr="00BF2626">
          <w:rPr>
            <w:rFonts w:ascii="Times New Roman" w:hAnsi="Times New Roman"/>
            <w:spacing w:val="2"/>
          </w:rPr>
          <w:t>-</w:t>
        </w:r>
        <w:r w:rsidR="00123863" w:rsidRPr="00BF2626">
          <w:rPr>
            <w:rFonts w:ascii="Times New Roman" w:hAnsi="Times New Roman"/>
            <w:b/>
            <w:bCs/>
            <w:spacing w:val="2"/>
          </w:rPr>
          <w:t>201</w:t>
        </w:r>
        <w:r w:rsidR="00123863" w:rsidRPr="00BF2626">
          <w:rPr>
            <w:rFonts w:ascii="Times New Roman" w:hAnsi="Times New Roman"/>
            <w:spacing w:val="2"/>
          </w:rPr>
          <w:t>-</w:t>
        </w:r>
        <w:r w:rsidR="00123863" w:rsidRPr="00BF2626">
          <w:rPr>
            <w:rFonts w:ascii="Times New Roman" w:hAnsi="Times New Roman"/>
            <w:b/>
            <w:bCs/>
            <w:spacing w:val="2"/>
          </w:rPr>
          <w:t>98</w:t>
        </w:r>
        <w:r w:rsidR="00123863" w:rsidRPr="00BF2626">
          <w:rPr>
            <w:rFonts w:ascii="Times New Roman" w:hAnsi="Times New Roman"/>
            <w:spacing w:val="2"/>
          </w:rPr>
          <w:t>.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w:t>
        </w:r>
        <w:r w:rsidR="007226AF" w:rsidRPr="00BF2626">
          <w:rPr>
            <w:rFonts w:ascii="Times New Roman" w:hAnsi="Times New Roman"/>
            <w:spacing w:val="2"/>
          </w:rPr>
          <w:t>»</w:t>
        </w:r>
        <w:r w:rsidR="00123863" w:rsidRPr="00BF2626">
          <w:rPr>
            <w:rFonts w:ascii="Times New Roman" w:hAnsi="Times New Roman"/>
            <w:spacing w:val="2"/>
          </w:rPr>
          <w:t>(принят Постановлением Госстроя РФ от 06.04.1998 N 18-</w:t>
        </w:r>
        <w:r w:rsidR="00123863" w:rsidRPr="00BF2626">
          <w:rPr>
            <w:rFonts w:ascii="Times New Roman" w:hAnsi="Times New Roman"/>
            <w:bCs/>
            <w:spacing w:val="2"/>
          </w:rPr>
          <w:t>30</w:t>
        </w:r>
        <w:r w:rsidR="00123863" w:rsidRPr="00BF2626">
          <w:rPr>
            <w:rFonts w:ascii="Times New Roman" w:hAnsi="Times New Roman"/>
            <w:spacing w:val="2"/>
          </w:rPr>
          <w:t>)</w:t>
        </w:r>
      </w:hyperlink>
    </w:p>
    <w:p w14:paraId="70AB0E9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6D5C6111" w14:textId="77777777" w:rsidR="00123863" w:rsidRPr="00BF2626" w:rsidRDefault="00000000" w:rsidP="007226AF">
      <w:pPr>
        <w:shd w:val="clear" w:color="auto" w:fill="FFFFFF"/>
        <w:spacing w:after="0" w:line="240" w:lineRule="auto"/>
        <w:jc w:val="both"/>
        <w:rPr>
          <w:rFonts w:ascii="Times New Roman" w:hAnsi="Times New Roman"/>
          <w:color w:val="000000"/>
          <w:spacing w:val="2"/>
        </w:rPr>
      </w:pPr>
      <w:hyperlink r:id="rId183" w:tgtFrame="_blank" w:history="1">
        <w:r w:rsidR="007226AF" w:rsidRPr="00BF2626">
          <w:rPr>
            <w:rFonts w:ascii="Times New Roman" w:hAnsi="Times New Roman"/>
            <w:b/>
            <w:spacing w:val="2"/>
          </w:rPr>
          <w:t>«</w:t>
        </w:r>
        <w:r w:rsidR="00123863" w:rsidRPr="00BF2626">
          <w:rPr>
            <w:rFonts w:ascii="Times New Roman" w:hAnsi="Times New Roman"/>
            <w:b/>
            <w:spacing w:val="2"/>
          </w:rPr>
          <w:t>РДС 35-201-99.</w:t>
        </w:r>
        <w:r w:rsidR="00123863" w:rsidRPr="00BF2626">
          <w:rPr>
            <w:rFonts w:ascii="Times New Roman" w:hAnsi="Times New Roman"/>
            <w:spacing w:val="2"/>
          </w:rPr>
          <w:t xml:space="preserve"> Система нормативных документов в строительстве. Руководящий документ системы. </w:t>
        </w:r>
        <w:r w:rsidR="00123863" w:rsidRPr="00BF2626">
          <w:rPr>
            <w:rFonts w:ascii="Times New Roman" w:hAnsi="Times New Roman"/>
            <w:b/>
            <w:bCs/>
            <w:spacing w:val="2"/>
          </w:rPr>
          <w:t>Порядок</w:t>
        </w:r>
        <w:r w:rsidR="00123863" w:rsidRPr="00BF2626">
          <w:rPr>
            <w:rFonts w:ascii="Times New Roman" w:hAnsi="Times New Roman"/>
            <w:spacing w:val="2"/>
          </w:rPr>
          <w:t> </w:t>
        </w:r>
        <w:r w:rsidR="00123863" w:rsidRPr="00BF2626">
          <w:rPr>
            <w:rFonts w:ascii="Times New Roman" w:hAnsi="Times New Roman"/>
            <w:b/>
            <w:bCs/>
            <w:spacing w:val="2"/>
          </w:rPr>
          <w:t>реализации</w:t>
        </w:r>
        <w:r w:rsidR="00123863" w:rsidRPr="00BF2626">
          <w:rPr>
            <w:rFonts w:ascii="Times New Roman" w:hAnsi="Times New Roman"/>
            <w:spacing w:val="2"/>
          </w:rPr>
          <w:t> </w:t>
        </w:r>
        <w:r w:rsidR="00123863" w:rsidRPr="00BF2626">
          <w:rPr>
            <w:rFonts w:ascii="Times New Roman" w:hAnsi="Times New Roman"/>
            <w:b/>
            <w:bCs/>
            <w:spacing w:val="2"/>
          </w:rPr>
          <w:t>требований</w:t>
        </w:r>
        <w:r w:rsidR="00123863" w:rsidRPr="00BF2626">
          <w:rPr>
            <w:rFonts w:ascii="Times New Roman" w:hAnsi="Times New Roman"/>
            <w:spacing w:val="2"/>
          </w:rPr>
          <w:t> </w:t>
        </w:r>
        <w:r w:rsidR="00123863" w:rsidRPr="00BF2626">
          <w:rPr>
            <w:rFonts w:ascii="Times New Roman" w:hAnsi="Times New Roman"/>
            <w:b/>
            <w:bCs/>
            <w:spacing w:val="2"/>
          </w:rPr>
          <w:t>доступности</w:t>
        </w:r>
        <w:r w:rsidR="00123863" w:rsidRPr="00BF2626">
          <w:rPr>
            <w:rFonts w:ascii="Times New Roman" w:hAnsi="Times New Roman"/>
            <w:spacing w:val="2"/>
          </w:rPr>
          <w:t> для </w:t>
        </w:r>
        <w:r w:rsidR="00123863" w:rsidRPr="00BF2626">
          <w:rPr>
            <w:rFonts w:ascii="Times New Roman" w:hAnsi="Times New Roman"/>
            <w:b/>
            <w:bCs/>
            <w:spacing w:val="2"/>
          </w:rPr>
          <w:t>инвалидов</w:t>
        </w:r>
        <w:r w:rsidR="00123863" w:rsidRPr="00BF2626">
          <w:rPr>
            <w:rFonts w:ascii="Times New Roman" w:hAnsi="Times New Roman"/>
            <w:spacing w:val="2"/>
          </w:rPr>
          <w:t> к </w:t>
        </w:r>
        <w:r w:rsidR="00123863" w:rsidRPr="00BF2626">
          <w:rPr>
            <w:rFonts w:ascii="Times New Roman" w:hAnsi="Times New Roman"/>
            <w:b/>
            <w:bCs/>
            <w:spacing w:val="2"/>
          </w:rPr>
          <w:t>объектам</w:t>
        </w:r>
        <w:r w:rsidR="00123863" w:rsidRPr="00BF2626">
          <w:rPr>
            <w:rFonts w:ascii="Times New Roman" w:hAnsi="Times New Roman"/>
            <w:spacing w:val="2"/>
          </w:rPr>
          <w:t> </w:t>
        </w:r>
        <w:r w:rsidR="00123863" w:rsidRPr="00BF2626">
          <w:rPr>
            <w:rFonts w:ascii="Times New Roman" w:hAnsi="Times New Roman"/>
            <w:b/>
            <w:bCs/>
            <w:spacing w:val="2"/>
          </w:rPr>
          <w:t>социальной</w:t>
        </w:r>
        <w:r w:rsidR="00123863" w:rsidRPr="00BF2626">
          <w:rPr>
            <w:rFonts w:ascii="Times New Roman" w:hAnsi="Times New Roman"/>
            <w:spacing w:val="2"/>
          </w:rPr>
          <w:t> </w:t>
        </w:r>
        <w:r w:rsidR="00123863" w:rsidRPr="00BF2626">
          <w:rPr>
            <w:rFonts w:ascii="Times New Roman" w:hAnsi="Times New Roman"/>
            <w:b/>
            <w:bCs/>
            <w:spacing w:val="2"/>
          </w:rPr>
          <w:t>инфраструктуры</w:t>
        </w:r>
        <w:r w:rsidR="007226AF" w:rsidRPr="00BF2626">
          <w:rPr>
            <w:rFonts w:ascii="Times New Roman" w:hAnsi="Times New Roman"/>
            <w:spacing w:val="2"/>
          </w:rPr>
          <w:t>»</w:t>
        </w:r>
        <w:r w:rsidR="00123863" w:rsidRPr="00BF2626">
          <w:rPr>
            <w:rFonts w:ascii="Times New Roman" w:hAnsi="Times New Roman"/>
            <w:spacing w:val="2"/>
          </w:rPr>
          <w:t>(утв. Постановлением Госстроя РФ N 74, Минтруда РФ N 51 от 22.12.1999)</w:t>
        </w:r>
      </w:hyperlink>
    </w:p>
    <w:p w14:paraId="2E46E4A4" w14:textId="77777777" w:rsidR="00123863" w:rsidRPr="00C61429" w:rsidRDefault="00123863" w:rsidP="00C61429">
      <w:pPr>
        <w:spacing w:after="0" w:line="360" w:lineRule="auto"/>
        <w:jc w:val="center"/>
        <w:rPr>
          <w:rFonts w:ascii="Times New Roman" w:hAnsi="Times New Roman"/>
          <w:b/>
          <w:bCs/>
          <w:sz w:val="28"/>
          <w:szCs w:val="28"/>
        </w:rPr>
      </w:pPr>
      <w:r w:rsidRPr="00C61429">
        <w:rPr>
          <w:rFonts w:ascii="Times New Roman" w:hAnsi="Times New Roman"/>
          <w:b/>
          <w:bCs/>
          <w:sz w:val="28"/>
          <w:szCs w:val="28"/>
        </w:rPr>
        <w:lastRenderedPageBreak/>
        <w:t>Методические документы в строительстве (МДС)</w:t>
      </w:r>
    </w:p>
    <w:p w14:paraId="70BE42D7" w14:textId="77777777" w:rsidR="00123863" w:rsidRPr="00BF2626" w:rsidRDefault="00123863" w:rsidP="007226AF">
      <w:pPr>
        <w:spacing w:after="0" w:line="240" w:lineRule="auto"/>
        <w:ind w:firstLine="567"/>
        <w:rPr>
          <w:rFonts w:ascii="Times New Roman" w:hAnsi="Times New Roman"/>
          <w:spacing w:val="-6"/>
          <w:sz w:val="8"/>
          <w:szCs w:val="8"/>
        </w:rPr>
      </w:pPr>
    </w:p>
    <w:p w14:paraId="4E171516"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84" w:tgtFrame="_blank" w:history="1">
        <w:r w:rsidR="007226AF" w:rsidRPr="00BF2626">
          <w:rPr>
            <w:rFonts w:ascii="Times New Roman" w:hAnsi="Times New Roman"/>
            <w:spacing w:val="2"/>
          </w:rPr>
          <w:t>«</w:t>
        </w:r>
        <w:r w:rsidR="00123863" w:rsidRPr="00BF2626">
          <w:rPr>
            <w:rFonts w:ascii="Times New Roman" w:hAnsi="Times New Roman"/>
            <w:b/>
            <w:bCs/>
            <w:spacing w:val="2"/>
          </w:rPr>
          <w:t>МДС</w:t>
        </w:r>
        <w:r w:rsidR="00123863" w:rsidRPr="00BF2626">
          <w:rPr>
            <w:rFonts w:ascii="Times New Roman" w:hAnsi="Times New Roman"/>
            <w:spacing w:val="2"/>
          </w:rPr>
          <w:t> </w:t>
        </w:r>
        <w:r w:rsidR="00123863" w:rsidRPr="00BF2626">
          <w:rPr>
            <w:rFonts w:ascii="Times New Roman" w:hAnsi="Times New Roman"/>
            <w:b/>
            <w:bCs/>
            <w:spacing w:val="2"/>
          </w:rPr>
          <w:t>30</w:t>
        </w:r>
        <w:r w:rsidR="00123863" w:rsidRPr="00BF2626">
          <w:rPr>
            <w:rFonts w:ascii="Times New Roman" w:hAnsi="Times New Roman"/>
            <w:spacing w:val="2"/>
          </w:rPr>
          <w:t>-</w:t>
        </w:r>
        <w:r w:rsidR="00123863" w:rsidRPr="00BF2626">
          <w:rPr>
            <w:rFonts w:ascii="Times New Roman" w:hAnsi="Times New Roman"/>
            <w:b/>
            <w:bCs/>
            <w:spacing w:val="2"/>
          </w:rPr>
          <w:t>1</w:t>
        </w:r>
        <w:r w:rsidR="00123863" w:rsidRPr="00BF2626">
          <w:rPr>
            <w:rFonts w:ascii="Times New Roman" w:hAnsi="Times New Roman"/>
            <w:spacing w:val="2"/>
          </w:rPr>
          <w:t>.</w:t>
        </w:r>
        <w:r w:rsidR="00123863" w:rsidRPr="00BF2626">
          <w:rPr>
            <w:rFonts w:ascii="Times New Roman" w:hAnsi="Times New Roman"/>
            <w:b/>
            <w:bCs/>
            <w:spacing w:val="2"/>
          </w:rPr>
          <w:t>99</w:t>
        </w:r>
        <w:r w:rsidR="00123863" w:rsidRPr="00BF2626">
          <w:rPr>
            <w:rFonts w:ascii="Times New Roman" w:hAnsi="Times New Roman"/>
            <w:spacing w:val="2"/>
          </w:rPr>
          <w:t>. Методические рекомендации по разработке схем зонирования территории городов</w:t>
        </w:r>
        <w:r w:rsidR="007226AF" w:rsidRPr="00BF2626">
          <w:rPr>
            <w:rFonts w:ascii="Times New Roman" w:hAnsi="Times New Roman"/>
            <w:spacing w:val="2"/>
          </w:rPr>
          <w:t>»</w:t>
        </w:r>
        <w:r w:rsidR="00123863" w:rsidRPr="00BF2626">
          <w:rPr>
            <w:rFonts w:ascii="Times New Roman" w:hAnsi="Times New Roman"/>
            <w:spacing w:val="2"/>
          </w:rPr>
          <w:t>(одобрены Протоколом Госстроя РФ от 10.06.1999 N 01-НС-15/7)</w:t>
        </w:r>
      </w:hyperlink>
    </w:p>
    <w:p w14:paraId="6690C4E2" w14:textId="77777777" w:rsidR="00123863" w:rsidRPr="00BF2626" w:rsidRDefault="00123863" w:rsidP="007226AF">
      <w:pPr>
        <w:spacing w:after="0" w:line="240" w:lineRule="auto"/>
        <w:jc w:val="both"/>
        <w:rPr>
          <w:rFonts w:ascii="Times New Roman" w:hAnsi="Times New Roman"/>
          <w:b/>
          <w:sz w:val="8"/>
          <w:szCs w:val="8"/>
        </w:rPr>
      </w:pPr>
    </w:p>
    <w:p w14:paraId="5ADDEE69" w14:textId="77777777" w:rsidR="00123863" w:rsidRPr="00BF2626" w:rsidRDefault="00123863" w:rsidP="007226AF">
      <w:pPr>
        <w:spacing w:after="0" w:line="240" w:lineRule="auto"/>
        <w:jc w:val="both"/>
        <w:rPr>
          <w:rFonts w:ascii="Times New Roman" w:hAnsi="Times New Roman"/>
        </w:rPr>
      </w:pPr>
      <w:r w:rsidRPr="00BF2626">
        <w:rPr>
          <w:rFonts w:ascii="Times New Roman" w:hAnsi="Times New Roman"/>
          <w:b/>
        </w:rPr>
        <w:t>МДС 32-1.2000</w:t>
      </w:r>
      <w:r w:rsidRPr="00BF2626">
        <w:rPr>
          <w:rFonts w:ascii="Times New Roman" w:hAnsi="Times New Roman"/>
        </w:rPr>
        <w:t xml:space="preserve"> Рекомендации по проектированию вокзалов (утв. Минстроем РФ)</w:t>
      </w:r>
    </w:p>
    <w:p w14:paraId="0F1029F5" w14:textId="77777777" w:rsidR="00123863" w:rsidRPr="00BF2626" w:rsidRDefault="00123863" w:rsidP="007226AF">
      <w:pPr>
        <w:spacing w:after="0" w:line="240" w:lineRule="auto"/>
        <w:jc w:val="both"/>
        <w:rPr>
          <w:rFonts w:ascii="Times New Roman" w:hAnsi="Times New Roman"/>
          <w:b/>
          <w:caps/>
          <w:spacing w:val="-2"/>
          <w:sz w:val="8"/>
          <w:szCs w:val="8"/>
        </w:rPr>
      </w:pPr>
    </w:p>
    <w:p w14:paraId="7A26607C" w14:textId="77777777" w:rsidR="00123863" w:rsidRPr="00BF2626" w:rsidRDefault="00123863" w:rsidP="007226AF">
      <w:pPr>
        <w:spacing w:after="0" w:line="240" w:lineRule="auto"/>
        <w:jc w:val="both"/>
        <w:rPr>
          <w:rFonts w:ascii="Times New Roman" w:hAnsi="Times New Roman"/>
        </w:rPr>
      </w:pPr>
      <w:r w:rsidRPr="00BF2626">
        <w:rPr>
          <w:rFonts w:ascii="Times New Roman" w:hAnsi="Times New Roman"/>
          <w:b/>
          <w:caps/>
          <w:spacing w:val="-2"/>
        </w:rPr>
        <w:t>МДС 35-1.2000</w:t>
      </w:r>
      <w:r w:rsidRPr="00BF2626">
        <w:rPr>
          <w:rFonts w:ascii="Times New Roman" w:hAnsi="Times New Roman"/>
          <w:caps/>
          <w:spacing w:val="-2"/>
        </w:rPr>
        <w:t xml:space="preserve"> </w:t>
      </w:r>
      <w:r w:rsidRPr="00BF2626">
        <w:rPr>
          <w:rFonts w:ascii="Times New Roman" w:hAnsi="Times New Roman"/>
          <w:spacing w:val="-2"/>
        </w:rPr>
        <w:t xml:space="preserve">Рекомендации по проектированию окружающей среды, зданий </w:t>
      </w:r>
      <w:r w:rsidRPr="00BF2626">
        <w:rPr>
          <w:rFonts w:ascii="Times New Roman" w:hAnsi="Times New Roman"/>
        </w:rPr>
        <w:t xml:space="preserve">и сооружений с учетом потребностей инвалидов и других маломобильных групп населения. Выпуск 1. </w:t>
      </w:r>
      <w:r w:rsidR="007226AF" w:rsidRPr="00BF2626">
        <w:rPr>
          <w:rFonts w:ascii="Times New Roman" w:hAnsi="Times New Roman"/>
        </w:rPr>
        <w:t>«</w:t>
      </w:r>
      <w:r w:rsidRPr="00BF2626">
        <w:rPr>
          <w:rFonts w:ascii="Times New Roman" w:hAnsi="Times New Roman"/>
        </w:rPr>
        <w:t>Общие положения</w:t>
      </w:r>
      <w:r w:rsidR="007226AF" w:rsidRPr="00BF2626">
        <w:rPr>
          <w:rFonts w:ascii="Times New Roman" w:hAnsi="Times New Roman"/>
        </w:rPr>
        <w:t>»</w:t>
      </w:r>
      <w:r w:rsidRPr="00BF2626">
        <w:rPr>
          <w:rFonts w:ascii="Times New Roman" w:hAnsi="Times New Roman"/>
        </w:rPr>
        <w:t xml:space="preserve"> (утв. Минстроем РФ)</w:t>
      </w:r>
    </w:p>
    <w:p w14:paraId="2D507600" w14:textId="77777777" w:rsidR="00123863" w:rsidRPr="00BF2626" w:rsidRDefault="00123863" w:rsidP="007226AF">
      <w:pPr>
        <w:shd w:val="clear" w:color="auto" w:fill="FFFFFF"/>
        <w:spacing w:after="0" w:line="240" w:lineRule="auto"/>
        <w:jc w:val="both"/>
        <w:rPr>
          <w:rFonts w:ascii="Times New Roman" w:hAnsi="Times New Roman"/>
          <w:b/>
          <w:spacing w:val="2"/>
          <w:sz w:val="8"/>
          <w:szCs w:val="8"/>
        </w:rPr>
      </w:pPr>
    </w:p>
    <w:p w14:paraId="02CBA8B5" w14:textId="77777777" w:rsidR="00123863" w:rsidRPr="00BF2626" w:rsidRDefault="00123863" w:rsidP="007226AF">
      <w:pPr>
        <w:shd w:val="clear" w:color="auto" w:fill="FFFFFF"/>
        <w:spacing w:after="0" w:line="240" w:lineRule="auto"/>
        <w:jc w:val="both"/>
        <w:rPr>
          <w:rFonts w:ascii="Times New Roman" w:hAnsi="Times New Roman"/>
        </w:rPr>
      </w:pPr>
      <w:r w:rsidRPr="00BF2626">
        <w:rPr>
          <w:rFonts w:ascii="Times New Roman" w:hAnsi="Times New Roman"/>
          <w:b/>
          <w:spacing w:val="2"/>
        </w:rPr>
        <w:t>МДС 35-2.2000</w:t>
      </w:r>
      <w:r w:rsidRPr="00BF2626">
        <w:rPr>
          <w:rFonts w:ascii="Times New Roman" w:hAnsi="Times New Roman"/>
          <w:spacing w:val="2"/>
        </w:rPr>
        <w:t xml:space="preserve"> </w:t>
      </w:r>
      <w:hyperlink r:id="rId185" w:tgtFrame="_blank" w:history="1">
        <w:r w:rsidR="007226AF" w:rsidRPr="00BF2626">
          <w:rPr>
            <w:rFonts w:ascii="Times New Roman" w:hAnsi="Times New Roman"/>
            <w:spacing w:val="2"/>
          </w:rPr>
          <w:t>«</w:t>
        </w:r>
        <w:r w:rsidRPr="00BF2626">
          <w:rPr>
            <w:rFonts w:ascii="Times New Roman" w:hAnsi="Times New Roman"/>
            <w:spacing w:val="2"/>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r w:rsidR="007226AF" w:rsidRPr="00BF2626">
          <w:rPr>
            <w:rFonts w:ascii="Times New Roman" w:hAnsi="Times New Roman"/>
            <w:spacing w:val="2"/>
          </w:rPr>
          <w:t>»</w:t>
        </w:r>
        <w:r w:rsidRPr="00BF2626">
          <w:rPr>
            <w:rFonts w:ascii="Times New Roman" w:hAnsi="Times New Roman"/>
            <w:spacing w:val="2"/>
          </w:rPr>
          <w:t>(утв. Минстроем РФ)</w:t>
        </w:r>
      </w:hyperlink>
    </w:p>
    <w:p w14:paraId="5A13DEE6" w14:textId="77777777" w:rsidR="00123863" w:rsidRPr="00BF2626" w:rsidRDefault="00123863" w:rsidP="00EA74E3">
      <w:pPr>
        <w:spacing w:after="0" w:line="240" w:lineRule="auto"/>
        <w:jc w:val="both"/>
        <w:rPr>
          <w:rFonts w:ascii="Times New Roman" w:hAnsi="Times New Roman"/>
          <w:spacing w:val="2"/>
        </w:rPr>
      </w:pPr>
    </w:p>
    <w:p w14:paraId="475B11C5" w14:textId="77777777" w:rsidR="00123863" w:rsidRPr="00BF2626" w:rsidRDefault="00123863" w:rsidP="00EA74E3">
      <w:pPr>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Нормы и правила пожарной безопасности (НПБ)</w:t>
      </w:r>
    </w:p>
    <w:p w14:paraId="0BC598D9"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spacing w:val="-2"/>
          <w:sz w:val="8"/>
          <w:szCs w:val="8"/>
        </w:rPr>
      </w:pPr>
    </w:p>
    <w:p w14:paraId="36856DF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86" w:tgtFrame="_blank" w:history="1">
        <w:r w:rsidR="007226AF" w:rsidRPr="00BF2626">
          <w:rPr>
            <w:rFonts w:ascii="Times New Roman" w:hAnsi="Times New Roman"/>
            <w:spacing w:val="2"/>
          </w:rPr>
          <w:t>«</w:t>
        </w:r>
        <w:r w:rsidR="00123863" w:rsidRPr="00BF2626">
          <w:rPr>
            <w:rFonts w:ascii="Times New Roman" w:hAnsi="Times New Roman"/>
            <w:b/>
            <w:bCs/>
            <w:spacing w:val="2"/>
          </w:rPr>
          <w:t>НПБ</w:t>
        </w:r>
        <w:r w:rsidR="00123863" w:rsidRPr="00BF2626">
          <w:rPr>
            <w:rFonts w:ascii="Times New Roman" w:hAnsi="Times New Roman"/>
            <w:spacing w:val="2"/>
          </w:rPr>
          <w:t> </w:t>
        </w:r>
        <w:r w:rsidR="00123863" w:rsidRPr="00BF2626">
          <w:rPr>
            <w:rFonts w:ascii="Times New Roman" w:hAnsi="Times New Roman"/>
            <w:b/>
            <w:bCs/>
            <w:spacing w:val="2"/>
          </w:rPr>
          <w:t>88</w:t>
        </w:r>
        <w:r w:rsidR="00123863" w:rsidRPr="00BF2626">
          <w:rPr>
            <w:rFonts w:ascii="Times New Roman" w:hAnsi="Times New Roman"/>
            <w:spacing w:val="2"/>
          </w:rPr>
          <w:t>-</w:t>
        </w:r>
        <w:r w:rsidR="00123863" w:rsidRPr="00BF2626">
          <w:rPr>
            <w:rFonts w:ascii="Times New Roman" w:hAnsi="Times New Roman"/>
            <w:b/>
            <w:bCs/>
            <w:spacing w:val="2"/>
          </w:rPr>
          <w:t>2001</w:t>
        </w:r>
        <w:r w:rsidR="00123863" w:rsidRPr="00BF2626">
          <w:rPr>
            <w:rFonts w:ascii="Times New Roman" w:hAnsi="Times New Roman"/>
            <w:spacing w:val="2"/>
          </w:rPr>
          <w:t>. Установки пожаротушения и сигнализации. Нормы и правила проектирования</w:t>
        </w:r>
        <w:r w:rsidR="007226AF" w:rsidRPr="00BF2626">
          <w:rPr>
            <w:rFonts w:ascii="Times New Roman" w:hAnsi="Times New Roman"/>
            <w:spacing w:val="2"/>
          </w:rPr>
          <w:t>»</w:t>
        </w:r>
        <w:r w:rsidR="00123863" w:rsidRPr="00BF2626">
          <w:rPr>
            <w:rFonts w:ascii="Times New Roman" w:hAnsi="Times New Roman"/>
            <w:spacing w:val="2"/>
          </w:rPr>
          <w:t>(утв. Приказом ГУГПС МВД РФ от 04.06.2001 N 31) (ред. от 31.12.2002)</w:t>
        </w:r>
      </w:hyperlink>
    </w:p>
    <w:p w14:paraId="37D93C62" w14:textId="77777777" w:rsidR="00123863" w:rsidRPr="00BF2626" w:rsidRDefault="00123863" w:rsidP="007226AF">
      <w:pPr>
        <w:shd w:val="clear" w:color="auto" w:fill="FFFFFF"/>
        <w:spacing w:after="0" w:line="240" w:lineRule="auto"/>
        <w:jc w:val="both"/>
        <w:rPr>
          <w:rFonts w:ascii="Times New Roman" w:hAnsi="Times New Roman"/>
          <w:b/>
          <w:spacing w:val="2"/>
          <w:sz w:val="8"/>
          <w:szCs w:val="8"/>
        </w:rPr>
      </w:pPr>
    </w:p>
    <w:p w14:paraId="23EE3B4B" w14:textId="77777777" w:rsidR="00123863" w:rsidRPr="00BF2626" w:rsidRDefault="00000000" w:rsidP="007226AF">
      <w:pPr>
        <w:shd w:val="clear" w:color="auto" w:fill="FFFFFF"/>
        <w:spacing w:after="0" w:line="240" w:lineRule="auto"/>
        <w:jc w:val="both"/>
        <w:rPr>
          <w:rFonts w:ascii="Times New Roman" w:hAnsi="Times New Roman"/>
          <w:b/>
          <w:spacing w:val="2"/>
        </w:rPr>
      </w:pPr>
      <w:hyperlink r:id="rId187" w:tgtFrame="_blank" w:history="1">
        <w:r w:rsidR="007226AF" w:rsidRPr="00BF2626">
          <w:rPr>
            <w:rFonts w:ascii="Times New Roman" w:hAnsi="Times New Roman"/>
            <w:b/>
            <w:spacing w:val="2"/>
          </w:rPr>
          <w:t>«</w:t>
        </w:r>
        <w:r w:rsidR="00123863" w:rsidRPr="00BF2626">
          <w:rPr>
            <w:rFonts w:ascii="Times New Roman" w:hAnsi="Times New Roman"/>
            <w:b/>
          </w:rPr>
          <w:t xml:space="preserve"> </w:t>
        </w:r>
        <w:r w:rsidR="00123863" w:rsidRPr="00BF2626">
          <w:rPr>
            <w:rFonts w:ascii="Times New Roman" w:hAnsi="Times New Roman"/>
            <w:b/>
            <w:spacing w:val="2"/>
          </w:rPr>
          <w:t xml:space="preserve">НПБ 101-95 </w:t>
        </w:r>
        <w:r w:rsidR="00123863" w:rsidRPr="00BF2626">
          <w:rPr>
            <w:rFonts w:ascii="Times New Roman" w:hAnsi="Times New Roman"/>
            <w:spacing w:val="2"/>
          </w:rPr>
          <w:t xml:space="preserve">Нормы проектирования объектов пожарной охраны.  </w:t>
        </w:r>
        <w:r w:rsidR="007226AF" w:rsidRPr="00BF2626">
          <w:rPr>
            <w:rFonts w:ascii="Times New Roman" w:hAnsi="Times New Roman"/>
            <w:spacing w:val="2"/>
          </w:rPr>
          <w:t>«</w:t>
        </w:r>
        <w:r w:rsidR="00123863" w:rsidRPr="00BF2626">
          <w:rPr>
            <w:rFonts w:ascii="Times New Roman" w:hAnsi="Times New Roman"/>
            <w:spacing w:val="2"/>
          </w:rPr>
          <w:t>(утв. ГУГПС МВД РФ, введены Приказом ГУГПС МВД РФ от 30.12.1994 N 36)</w:t>
        </w:r>
      </w:hyperlink>
    </w:p>
    <w:p w14:paraId="05656EDC"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1F5AB3C2"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88" w:tgtFrame="_blank" w:history="1">
        <w:r w:rsidR="007226AF" w:rsidRPr="00BF2626">
          <w:rPr>
            <w:rFonts w:ascii="Times New Roman" w:hAnsi="Times New Roman"/>
            <w:spacing w:val="2"/>
          </w:rPr>
          <w:t>«</w:t>
        </w:r>
        <w:r w:rsidR="00123863" w:rsidRPr="00BF2626">
          <w:rPr>
            <w:rFonts w:ascii="Times New Roman" w:hAnsi="Times New Roman"/>
            <w:b/>
            <w:bCs/>
            <w:spacing w:val="2"/>
          </w:rPr>
          <w:t>НПБ</w:t>
        </w:r>
        <w:r w:rsidR="00123863" w:rsidRPr="00BF2626">
          <w:rPr>
            <w:rFonts w:ascii="Times New Roman" w:hAnsi="Times New Roman"/>
            <w:spacing w:val="2"/>
          </w:rPr>
          <w:t> </w:t>
        </w:r>
        <w:r w:rsidR="00123863" w:rsidRPr="00BF2626">
          <w:rPr>
            <w:rFonts w:ascii="Times New Roman" w:hAnsi="Times New Roman"/>
            <w:b/>
            <w:bCs/>
            <w:spacing w:val="2"/>
          </w:rPr>
          <w:t>108</w:t>
        </w:r>
        <w:r w:rsidR="00123863" w:rsidRPr="00BF2626">
          <w:rPr>
            <w:rFonts w:ascii="Times New Roman" w:hAnsi="Times New Roman"/>
            <w:spacing w:val="2"/>
          </w:rPr>
          <w:t>-</w:t>
        </w:r>
        <w:r w:rsidR="00123863" w:rsidRPr="00BF2626">
          <w:rPr>
            <w:rFonts w:ascii="Times New Roman" w:hAnsi="Times New Roman"/>
            <w:b/>
            <w:bCs/>
            <w:spacing w:val="2"/>
          </w:rPr>
          <w:t>96</w:t>
        </w:r>
        <w:r w:rsidR="00123863" w:rsidRPr="00BF2626">
          <w:rPr>
            <w:rFonts w:ascii="Times New Roman" w:hAnsi="Times New Roman"/>
            <w:spacing w:val="2"/>
          </w:rPr>
          <w:t>. Нормы государственной противопожарной службы МВД России. Культовые сооружения. Противопожарные требования</w:t>
        </w:r>
        <w:r w:rsidR="007226AF" w:rsidRPr="00BF2626">
          <w:rPr>
            <w:rFonts w:ascii="Times New Roman" w:hAnsi="Times New Roman"/>
            <w:spacing w:val="2"/>
          </w:rPr>
          <w:t>»</w:t>
        </w:r>
        <w:r w:rsidR="00123863" w:rsidRPr="00BF2626">
          <w:rPr>
            <w:rFonts w:ascii="Times New Roman" w:hAnsi="Times New Roman"/>
            <w:spacing w:val="2"/>
          </w:rPr>
          <w:t>(утв. ГУГПС МВД РФ, введены в действие Приказом ГУГПС МВД РФ от 18.06.1996 N 32)</w:t>
        </w:r>
      </w:hyperlink>
    </w:p>
    <w:p w14:paraId="75AED80A"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4FA2EB2C"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89" w:tgtFrame="_blank" w:history="1">
        <w:r w:rsidR="007226AF" w:rsidRPr="00BF2626">
          <w:rPr>
            <w:rFonts w:ascii="Times New Roman" w:hAnsi="Times New Roman"/>
            <w:spacing w:val="2"/>
          </w:rPr>
          <w:t>«</w:t>
        </w:r>
        <w:r w:rsidR="00123863" w:rsidRPr="00BF2626">
          <w:rPr>
            <w:rFonts w:ascii="Times New Roman" w:hAnsi="Times New Roman"/>
            <w:b/>
            <w:bCs/>
            <w:spacing w:val="2"/>
          </w:rPr>
          <w:t>НПБ</w:t>
        </w:r>
        <w:r w:rsidR="00123863" w:rsidRPr="00BF2626">
          <w:rPr>
            <w:rFonts w:ascii="Times New Roman" w:hAnsi="Times New Roman"/>
            <w:spacing w:val="2"/>
          </w:rPr>
          <w:t> </w:t>
        </w:r>
        <w:r w:rsidR="00123863" w:rsidRPr="00BF2626">
          <w:rPr>
            <w:rFonts w:ascii="Times New Roman" w:hAnsi="Times New Roman"/>
            <w:b/>
            <w:bCs/>
            <w:spacing w:val="2"/>
          </w:rPr>
          <w:t>111</w:t>
        </w:r>
        <w:r w:rsidR="00123863" w:rsidRPr="00BF2626">
          <w:rPr>
            <w:rFonts w:ascii="Times New Roman" w:hAnsi="Times New Roman"/>
            <w:spacing w:val="2"/>
          </w:rPr>
          <w:t>-</w:t>
        </w:r>
        <w:r w:rsidR="00123863" w:rsidRPr="00BF2626">
          <w:rPr>
            <w:rFonts w:ascii="Times New Roman" w:hAnsi="Times New Roman"/>
            <w:b/>
            <w:bCs/>
            <w:spacing w:val="2"/>
          </w:rPr>
          <w:t>98</w:t>
        </w:r>
        <w:r w:rsidR="00123863" w:rsidRPr="00BF2626">
          <w:rPr>
            <w:rFonts w:ascii="Times New Roman" w:hAnsi="Times New Roman"/>
            <w:spacing w:val="2"/>
          </w:rPr>
          <w:t>*. </w:t>
        </w:r>
        <w:r w:rsidR="00123863" w:rsidRPr="00BF2626">
          <w:rPr>
            <w:rFonts w:ascii="Times New Roman" w:hAnsi="Times New Roman"/>
            <w:b/>
            <w:bCs/>
            <w:spacing w:val="2"/>
          </w:rPr>
          <w:t>Нормы</w:t>
        </w:r>
        <w:r w:rsidR="00123863" w:rsidRPr="00BF2626">
          <w:rPr>
            <w:rFonts w:ascii="Times New Roman" w:hAnsi="Times New Roman"/>
            <w:spacing w:val="2"/>
          </w:rPr>
          <w:t> </w:t>
        </w:r>
        <w:r w:rsidR="00123863" w:rsidRPr="00BF2626">
          <w:rPr>
            <w:rFonts w:ascii="Times New Roman" w:hAnsi="Times New Roman"/>
            <w:b/>
            <w:bCs/>
            <w:spacing w:val="2"/>
          </w:rPr>
          <w:t>пожарной</w:t>
        </w:r>
        <w:r w:rsidR="00123863" w:rsidRPr="00BF2626">
          <w:rPr>
            <w:rFonts w:ascii="Times New Roman" w:hAnsi="Times New Roman"/>
            <w:spacing w:val="2"/>
          </w:rPr>
          <w:t> </w:t>
        </w:r>
        <w:r w:rsidR="00123863" w:rsidRPr="00BF2626">
          <w:rPr>
            <w:rFonts w:ascii="Times New Roman" w:hAnsi="Times New Roman"/>
            <w:b/>
            <w:bCs/>
            <w:spacing w:val="2"/>
          </w:rPr>
          <w:t>безопасности</w:t>
        </w:r>
        <w:r w:rsidR="00123863" w:rsidRPr="00BF2626">
          <w:rPr>
            <w:rFonts w:ascii="Times New Roman" w:hAnsi="Times New Roman"/>
            <w:spacing w:val="2"/>
          </w:rPr>
          <w:t>. Автозаправочные станции. Требования </w:t>
        </w:r>
        <w:r w:rsidR="00123863" w:rsidRPr="00BF2626">
          <w:rPr>
            <w:rFonts w:ascii="Times New Roman" w:hAnsi="Times New Roman"/>
            <w:b/>
            <w:bCs/>
            <w:spacing w:val="2"/>
          </w:rPr>
          <w:t>пожарной</w:t>
        </w:r>
        <w:r w:rsidR="00123863" w:rsidRPr="00BF2626">
          <w:rPr>
            <w:rFonts w:ascii="Times New Roman" w:hAnsi="Times New Roman"/>
            <w:spacing w:val="2"/>
          </w:rPr>
          <w:t> </w:t>
        </w:r>
        <w:r w:rsidR="00123863" w:rsidRPr="00BF2626">
          <w:rPr>
            <w:rFonts w:ascii="Times New Roman" w:hAnsi="Times New Roman"/>
            <w:b/>
            <w:bCs/>
            <w:spacing w:val="2"/>
          </w:rPr>
          <w:t>безопасности</w:t>
        </w:r>
        <w:r w:rsidR="007226AF" w:rsidRPr="00BF2626">
          <w:rPr>
            <w:rFonts w:ascii="Times New Roman" w:hAnsi="Times New Roman"/>
            <w:spacing w:val="2"/>
          </w:rPr>
          <w:t>»</w:t>
        </w:r>
        <w:r w:rsidR="00123863" w:rsidRPr="00BF2626">
          <w:rPr>
            <w:rFonts w:ascii="Times New Roman" w:hAnsi="Times New Roman"/>
            <w:spacing w:val="2"/>
          </w:rPr>
          <w:t>(утв. Приказом ГУГПС МВД РФ от 23.03.1998 N 25) (ред. от 23.05.2002)</w:t>
        </w:r>
      </w:hyperlink>
    </w:p>
    <w:p w14:paraId="3824D46C" w14:textId="77777777" w:rsidR="00123863" w:rsidRPr="00BF2626" w:rsidRDefault="00123863" w:rsidP="007226AF">
      <w:pPr>
        <w:autoSpaceDE w:val="0"/>
        <w:autoSpaceDN w:val="0"/>
        <w:adjustRightInd w:val="0"/>
        <w:spacing w:after="0" w:line="240" w:lineRule="auto"/>
        <w:ind w:firstLine="567"/>
        <w:jc w:val="center"/>
        <w:rPr>
          <w:rFonts w:ascii="Times New Roman" w:hAnsi="Times New Roman"/>
          <w:bCs/>
          <w:sz w:val="20"/>
          <w:szCs w:val="20"/>
        </w:rPr>
      </w:pPr>
    </w:p>
    <w:p w14:paraId="77F5FA1D" w14:textId="77777777" w:rsidR="00123863" w:rsidRPr="00BF2626" w:rsidRDefault="00123863" w:rsidP="00EA74E3">
      <w:pPr>
        <w:autoSpaceDE w:val="0"/>
        <w:autoSpaceDN w:val="0"/>
        <w:adjustRightInd w:val="0"/>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Правила безопасности (ПБ)</w:t>
      </w:r>
    </w:p>
    <w:p w14:paraId="3289244B"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sz w:val="8"/>
          <w:szCs w:val="8"/>
        </w:rPr>
      </w:pPr>
    </w:p>
    <w:p w14:paraId="52423187" w14:textId="77777777" w:rsidR="00123863" w:rsidRPr="00BF2626" w:rsidRDefault="00123863" w:rsidP="007226AF">
      <w:pPr>
        <w:pStyle w:val="ae"/>
        <w:spacing w:after="0" w:line="240" w:lineRule="auto"/>
        <w:ind w:left="0"/>
        <w:jc w:val="both"/>
        <w:rPr>
          <w:rFonts w:ascii="Times New Roman" w:hAnsi="Times New Roman"/>
          <w:sz w:val="22"/>
          <w:szCs w:val="22"/>
        </w:rPr>
      </w:pPr>
      <w:r w:rsidRPr="00BF2626">
        <w:rPr>
          <w:rFonts w:ascii="Times New Roman" w:hAnsi="Times New Roman"/>
          <w:sz w:val="22"/>
          <w:szCs w:val="22"/>
        </w:rPr>
        <w:t xml:space="preserve">Приказ Ростехнадзора от 11.12.2013 № 599 </w:t>
      </w:r>
      <w:r w:rsidR="007226AF" w:rsidRPr="00BF2626">
        <w:rPr>
          <w:rFonts w:ascii="Times New Roman" w:hAnsi="Times New Roman"/>
          <w:sz w:val="22"/>
          <w:szCs w:val="22"/>
        </w:rPr>
        <w:t>«</w:t>
      </w:r>
      <w:r w:rsidRPr="00BF2626">
        <w:rPr>
          <w:rFonts w:ascii="Times New Roman" w:hAnsi="Times New Roman"/>
          <w:sz w:val="22"/>
          <w:szCs w:val="22"/>
        </w:rPr>
        <w:t xml:space="preserve">Об утверждении Федеральных норм и правил в области промышленной безопасности </w:t>
      </w:r>
      <w:r w:rsidR="007226AF" w:rsidRPr="00BF2626">
        <w:rPr>
          <w:rFonts w:ascii="Times New Roman" w:hAnsi="Times New Roman"/>
          <w:sz w:val="22"/>
          <w:szCs w:val="22"/>
        </w:rPr>
        <w:t>«</w:t>
      </w:r>
      <w:r w:rsidRPr="00BF2626">
        <w:rPr>
          <w:rFonts w:ascii="Times New Roman" w:hAnsi="Times New Roman"/>
          <w:sz w:val="22"/>
          <w:szCs w:val="22"/>
        </w:rPr>
        <w:t>Правила безопасности при ведении горных работ и переработке твердых полезных ископаемых</w:t>
      </w:r>
      <w:r w:rsidR="007226AF" w:rsidRPr="00BF2626">
        <w:rPr>
          <w:rFonts w:ascii="Times New Roman" w:hAnsi="Times New Roman"/>
          <w:sz w:val="22"/>
          <w:szCs w:val="22"/>
        </w:rPr>
        <w:t>»</w:t>
      </w:r>
    </w:p>
    <w:p w14:paraId="5072F18B" w14:textId="77777777" w:rsidR="00123863" w:rsidRPr="00BF2626" w:rsidRDefault="00123863" w:rsidP="007226AF">
      <w:pPr>
        <w:pStyle w:val="ae"/>
        <w:spacing w:after="0" w:line="240" w:lineRule="auto"/>
        <w:ind w:left="0"/>
        <w:jc w:val="both"/>
        <w:rPr>
          <w:rFonts w:ascii="Times New Roman" w:hAnsi="Times New Roman"/>
          <w:sz w:val="8"/>
          <w:szCs w:val="8"/>
        </w:rPr>
      </w:pPr>
    </w:p>
    <w:p w14:paraId="64A931BE" w14:textId="77777777" w:rsidR="00123863" w:rsidRPr="00BF2626" w:rsidRDefault="00123863" w:rsidP="007226AF">
      <w:pPr>
        <w:autoSpaceDE w:val="0"/>
        <w:autoSpaceDN w:val="0"/>
        <w:adjustRightInd w:val="0"/>
        <w:spacing w:after="0" w:line="240" w:lineRule="auto"/>
        <w:jc w:val="both"/>
        <w:rPr>
          <w:rFonts w:ascii="Times New Roman" w:hAnsi="Times New Roman"/>
        </w:rPr>
      </w:pPr>
      <w:r w:rsidRPr="00BF2626">
        <w:rPr>
          <w:rFonts w:ascii="Times New Roman" w:hAnsi="Times New Roman"/>
        </w:rPr>
        <w:t xml:space="preserve">Приказ Ростехнадзора от 11.03.2013 № 96 (ред. от 26.11.2015) </w:t>
      </w:r>
      <w:r w:rsidR="007226AF" w:rsidRPr="00BF2626">
        <w:rPr>
          <w:rFonts w:ascii="Times New Roman" w:hAnsi="Times New Roman"/>
        </w:rPr>
        <w:t>«</w:t>
      </w:r>
      <w:r w:rsidRPr="00BF2626">
        <w:rPr>
          <w:rFonts w:ascii="Times New Roman" w:hAnsi="Times New Roman"/>
        </w:rPr>
        <w:t xml:space="preserve">Об утверждении Федеральных норм и правил в области промышленной безопасности </w:t>
      </w:r>
      <w:r w:rsidR="007226AF" w:rsidRPr="00BF2626">
        <w:rPr>
          <w:rFonts w:ascii="Times New Roman" w:hAnsi="Times New Roman"/>
        </w:rPr>
        <w:t>«</w:t>
      </w:r>
      <w:r w:rsidRPr="00BF2626">
        <w:rPr>
          <w:rFonts w:ascii="Times New Roman" w:hAnsi="Times New Roman"/>
        </w:rPr>
        <w:t>Общие правила взрывобезопасности для взрывопожароопасных химических, нефтехимических и нефтеперерабатывающих производств</w:t>
      </w:r>
      <w:r w:rsidR="007226AF" w:rsidRPr="00BF2626">
        <w:rPr>
          <w:rFonts w:ascii="Times New Roman" w:hAnsi="Times New Roman"/>
        </w:rPr>
        <w:t>»</w:t>
      </w:r>
    </w:p>
    <w:p w14:paraId="49E63478" w14:textId="77777777" w:rsidR="00123863" w:rsidRPr="00BF2626" w:rsidRDefault="00123863" w:rsidP="007226AF">
      <w:pPr>
        <w:autoSpaceDE w:val="0"/>
        <w:autoSpaceDN w:val="0"/>
        <w:adjustRightInd w:val="0"/>
        <w:spacing w:after="0" w:line="240" w:lineRule="auto"/>
        <w:jc w:val="both"/>
        <w:rPr>
          <w:rFonts w:ascii="Times New Roman" w:hAnsi="Times New Roman"/>
          <w:b/>
          <w:sz w:val="8"/>
          <w:szCs w:val="8"/>
        </w:rPr>
      </w:pPr>
    </w:p>
    <w:p w14:paraId="1F77AF65" w14:textId="77777777" w:rsidR="00123863" w:rsidRPr="00BF2626" w:rsidRDefault="00123863" w:rsidP="007226AF">
      <w:pPr>
        <w:autoSpaceDE w:val="0"/>
        <w:autoSpaceDN w:val="0"/>
        <w:adjustRightInd w:val="0"/>
        <w:spacing w:after="0" w:line="240" w:lineRule="auto"/>
        <w:jc w:val="both"/>
        <w:rPr>
          <w:rFonts w:ascii="Times New Roman" w:hAnsi="Times New Roman"/>
        </w:rPr>
      </w:pPr>
      <w:r w:rsidRPr="00BF2626">
        <w:rPr>
          <w:rFonts w:ascii="Times New Roman" w:hAnsi="Times New Roman"/>
        </w:rPr>
        <w:t xml:space="preserve">Приказ Ростехнадзора от 15.11.2013 № 542 </w:t>
      </w:r>
      <w:r w:rsidR="007226AF" w:rsidRPr="00BF2626">
        <w:rPr>
          <w:rFonts w:ascii="Times New Roman" w:hAnsi="Times New Roman"/>
        </w:rPr>
        <w:t>«</w:t>
      </w:r>
      <w:r w:rsidRPr="00BF2626">
        <w:rPr>
          <w:rFonts w:ascii="Times New Roman" w:hAnsi="Times New Roman"/>
        </w:rPr>
        <w:t xml:space="preserve">Об утверждении федеральных норм и правил в области промышленной безопасности </w:t>
      </w:r>
      <w:r w:rsidR="007226AF" w:rsidRPr="00BF2626">
        <w:rPr>
          <w:rFonts w:ascii="Times New Roman" w:hAnsi="Times New Roman"/>
        </w:rPr>
        <w:t>«</w:t>
      </w:r>
      <w:r w:rsidRPr="00BF2626">
        <w:rPr>
          <w:rFonts w:ascii="Times New Roman" w:hAnsi="Times New Roman"/>
        </w:rPr>
        <w:t>Правила безопасности сетей газораспределения и газопотребления</w:t>
      </w:r>
      <w:r w:rsidR="007226AF" w:rsidRPr="00BF2626">
        <w:rPr>
          <w:rFonts w:ascii="Times New Roman" w:hAnsi="Times New Roman"/>
        </w:rPr>
        <w:t>»</w:t>
      </w:r>
    </w:p>
    <w:p w14:paraId="4D907A53" w14:textId="77777777" w:rsidR="00123863" w:rsidRPr="00BF2626" w:rsidRDefault="00123863" w:rsidP="007226AF">
      <w:pPr>
        <w:autoSpaceDE w:val="0"/>
        <w:autoSpaceDN w:val="0"/>
        <w:adjustRightInd w:val="0"/>
        <w:spacing w:after="0" w:line="240" w:lineRule="auto"/>
        <w:jc w:val="both"/>
        <w:rPr>
          <w:rFonts w:ascii="Times New Roman" w:hAnsi="Times New Roman"/>
          <w:b/>
          <w:sz w:val="8"/>
          <w:szCs w:val="8"/>
        </w:rPr>
      </w:pPr>
    </w:p>
    <w:p w14:paraId="3AB1AAAE" w14:textId="77777777" w:rsidR="00123863" w:rsidRPr="00BF2626" w:rsidRDefault="00123863" w:rsidP="007226AF">
      <w:pPr>
        <w:pStyle w:val="ae"/>
        <w:spacing w:after="0" w:line="240" w:lineRule="auto"/>
        <w:ind w:left="0"/>
        <w:jc w:val="both"/>
        <w:rPr>
          <w:rFonts w:ascii="Times New Roman" w:hAnsi="Times New Roman"/>
          <w:sz w:val="22"/>
          <w:szCs w:val="22"/>
        </w:rPr>
      </w:pPr>
      <w:r w:rsidRPr="00BF2626">
        <w:rPr>
          <w:rFonts w:ascii="Times New Roman" w:hAnsi="Times New Roman"/>
          <w:sz w:val="22"/>
          <w:szCs w:val="22"/>
        </w:rPr>
        <w:t xml:space="preserve">Приказ Ростехнадзора от 21.11.2013 № 558 </w:t>
      </w:r>
      <w:r w:rsidR="007226AF" w:rsidRPr="00BF2626">
        <w:rPr>
          <w:rFonts w:ascii="Times New Roman" w:hAnsi="Times New Roman"/>
          <w:sz w:val="22"/>
          <w:szCs w:val="22"/>
        </w:rPr>
        <w:t>«</w:t>
      </w:r>
      <w:r w:rsidRPr="00BF2626">
        <w:rPr>
          <w:rFonts w:ascii="Times New Roman" w:hAnsi="Times New Roman"/>
          <w:sz w:val="22"/>
          <w:szCs w:val="22"/>
        </w:rPr>
        <w:t xml:space="preserve">Об утверждении федеральных норм и правил в области промышленной безопасности </w:t>
      </w:r>
      <w:r w:rsidR="007226AF" w:rsidRPr="00BF2626">
        <w:rPr>
          <w:rFonts w:ascii="Times New Roman" w:hAnsi="Times New Roman"/>
          <w:sz w:val="22"/>
          <w:szCs w:val="22"/>
        </w:rPr>
        <w:t>«</w:t>
      </w:r>
      <w:r w:rsidRPr="00BF2626">
        <w:rPr>
          <w:rFonts w:ascii="Times New Roman" w:hAnsi="Times New Roman"/>
          <w:sz w:val="22"/>
          <w:szCs w:val="22"/>
        </w:rPr>
        <w:t>Правила безопасности для объектов, использующих сжиженные углеводородные газы</w:t>
      </w:r>
      <w:r w:rsidR="007226AF" w:rsidRPr="00BF2626">
        <w:rPr>
          <w:rFonts w:ascii="Times New Roman" w:hAnsi="Times New Roman"/>
          <w:sz w:val="22"/>
          <w:szCs w:val="22"/>
        </w:rPr>
        <w:t>»</w:t>
      </w:r>
    </w:p>
    <w:p w14:paraId="4CED9799" w14:textId="77777777" w:rsidR="00123863" w:rsidRPr="00BF2626" w:rsidRDefault="00123863" w:rsidP="007226AF">
      <w:pPr>
        <w:autoSpaceDE w:val="0"/>
        <w:autoSpaceDN w:val="0"/>
        <w:adjustRightInd w:val="0"/>
        <w:spacing w:after="0" w:line="240" w:lineRule="auto"/>
        <w:ind w:firstLine="567"/>
        <w:rPr>
          <w:rFonts w:ascii="Times New Roman" w:hAnsi="Times New Roman"/>
          <w:sz w:val="20"/>
          <w:szCs w:val="20"/>
        </w:rPr>
      </w:pPr>
    </w:p>
    <w:p w14:paraId="51DD9FDF" w14:textId="77777777" w:rsidR="00123863" w:rsidRPr="00BF2626" w:rsidRDefault="00123863" w:rsidP="00EA74E3">
      <w:pPr>
        <w:autoSpaceDE w:val="0"/>
        <w:autoSpaceDN w:val="0"/>
        <w:adjustRightInd w:val="0"/>
        <w:spacing w:after="0" w:line="240" w:lineRule="auto"/>
        <w:ind w:firstLine="567"/>
        <w:jc w:val="center"/>
        <w:rPr>
          <w:rFonts w:ascii="Times New Roman" w:hAnsi="Times New Roman"/>
          <w:b/>
          <w:bCs/>
          <w:sz w:val="28"/>
          <w:szCs w:val="28"/>
        </w:rPr>
      </w:pPr>
      <w:r w:rsidRPr="00BF2626">
        <w:rPr>
          <w:rFonts w:ascii="Times New Roman" w:hAnsi="Times New Roman"/>
          <w:b/>
          <w:bCs/>
          <w:sz w:val="28"/>
          <w:szCs w:val="28"/>
        </w:rPr>
        <w:t>Другие документы</w:t>
      </w:r>
    </w:p>
    <w:p w14:paraId="3E4B1F4E" w14:textId="77777777" w:rsidR="00123863" w:rsidRPr="00BF2626" w:rsidRDefault="00123863" w:rsidP="007226AF">
      <w:pPr>
        <w:autoSpaceDE w:val="0"/>
        <w:autoSpaceDN w:val="0"/>
        <w:adjustRightInd w:val="0"/>
        <w:spacing w:after="0" w:line="240" w:lineRule="auto"/>
        <w:ind w:firstLine="567"/>
        <w:jc w:val="both"/>
        <w:rPr>
          <w:rFonts w:ascii="Times New Roman" w:hAnsi="Times New Roman"/>
          <w:sz w:val="8"/>
          <w:szCs w:val="8"/>
        </w:rPr>
      </w:pPr>
    </w:p>
    <w:p w14:paraId="62FCBF63" w14:textId="77777777" w:rsidR="00123863" w:rsidRPr="00BF2626" w:rsidRDefault="00000000" w:rsidP="007226AF">
      <w:pPr>
        <w:shd w:val="clear" w:color="auto" w:fill="FFFFFF"/>
        <w:spacing w:after="0" w:line="240" w:lineRule="auto"/>
        <w:jc w:val="both"/>
        <w:rPr>
          <w:rFonts w:ascii="Times New Roman" w:hAnsi="Times New Roman"/>
          <w:spacing w:val="2"/>
        </w:rPr>
      </w:pPr>
      <w:hyperlink r:id="rId190" w:tgtFrame="_blank" w:history="1">
        <w:r w:rsidR="00123863" w:rsidRPr="00BF2626">
          <w:rPr>
            <w:rFonts w:ascii="Times New Roman" w:hAnsi="Times New Roman"/>
            <w:spacing w:val="2"/>
          </w:rPr>
          <w:t>Распоряжение Правительства </w:t>
        </w:r>
        <w:r w:rsidR="00123863" w:rsidRPr="00BF2626">
          <w:rPr>
            <w:rFonts w:ascii="Times New Roman" w:hAnsi="Times New Roman"/>
            <w:b/>
            <w:bCs/>
            <w:spacing w:val="2"/>
          </w:rPr>
          <w:t>РФ</w:t>
        </w:r>
        <w:r w:rsidR="00123863" w:rsidRPr="00BF2626">
          <w:rPr>
            <w:rFonts w:ascii="Times New Roman" w:hAnsi="Times New Roman"/>
            <w:spacing w:val="2"/>
          </w:rPr>
          <w:t> от 17.11.2008 N 1662-р (ред. от 28.09.2018) О </w:t>
        </w:r>
        <w:r w:rsidR="00123863" w:rsidRPr="00BF2626">
          <w:rPr>
            <w:rFonts w:ascii="Times New Roman" w:hAnsi="Times New Roman"/>
            <w:b/>
            <w:bCs/>
            <w:spacing w:val="2"/>
          </w:rPr>
          <w:t>Концепции</w:t>
        </w:r>
        <w:r w:rsidR="00123863" w:rsidRPr="00BF2626">
          <w:rPr>
            <w:rFonts w:ascii="Times New Roman" w:hAnsi="Times New Roman"/>
            <w:spacing w:val="2"/>
          </w:rPr>
          <w:t> </w:t>
        </w:r>
        <w:r w:rsidR="00123863" w:rsidRPr="00BF2626">
          <w:rPr>
            <w:rFonts w:ascii="Times New Roman" w:hAnsi="Times New Roman"/>
            <w:b/>
            <w:bCs/>
            <w:spacing w:val="2"/>
          </w:rPr>
          <w:t>долгосрочного</w:t>
        </w:r>
        <w:r w:rsidR="00123863" w:rsidRPr="00BF2626">
          <w:rPr>
            <w:rFonts w:ascii="Times New Roman" w:hAnsi="Times New Roman"/>
            <w:spacing w:val="2"/>
          </w:rPr>
          <w:t> </w:t>
        </w:r>
        <w:r w:rsidR="00123863" w:rsidRPr="00BF2626">
          <w:rPr>
            <w:rFonts w:ascii="Times New Roman" w:hAnsi="Times New Roman"/>
            <w:b/>
            <w:bCs/>
            <w:spacing w:val="2"/>
          </w:rPr>
          <w:t>социально</w:t>
        </w:r>
        <w:r w:rsidR="00123863" w:rsidRPr="00BF2626">
          <w:rPr>
            <w:rFonts w:ascii="Times New Roman" w:hAnsi="Times New Roman"/>
            <w:spacing w:val="2"/>
          </w:rPr>
          <w:t>-</w:t>
        </w:r>
        <w:r w:rsidR="001C7D30" w:rsidRPr="00BF2626">
          <w:rPr>
            <w:rFonts w:ascii="Times New Roman" w:hAnsi="Times New Roman"/>
            <w:spacing w:val="2"/>
          </w:rPr>
          <w:t>э</w:t>
        </w:r>
        <w:r w:rsidR="00123863" w:rsidRPr="00BF2626">
          <w:rPr>
            <w:rFonts w:ascii="Times New Roman" w:hAnsi="Times New Roman"/>
            <w:b/>
            <w:spacing w:val="2"/>
          </w:rPr>
          <w:t>к</w:t>
        </w:r>
        <w:r w:rsidR="00123863" w:rsidRPr="00BF2626">
          <w:rPr>
            <w:rFonts w:ascii="Times New Roman" w:hAnsi="Times New Roman"/>
            <w:b/>
            <w:bCs/>
            <w:spacing w:val="2"/>
          </w:rPr>
          <w:t>ономического</w:t>
        </w:r>
        <w:r w:rsidR="00123863" w:rsidRPr="00BF2626">
          <w:rPr>
            <w:rFonts w:ascii="Times New Roman" w:hAnsi="Times New Roman"/>
            <w:spacing w:val="2"/>
          </w:rPr>
          <w:t> </w:t>
        </w:r>
        <w:r w:rsidR="00123863" w:rsidRPr="00BF2626">
          <w:rPr>
            <w:rFonts w:ascii="Times New Roman" w:hAnsi="Times New Roman"/>
            <w:b/>
            <w:bCs/>
            <w:spacing w:val="2"/>
          </w:rPr>
          <w:t>развития</w:t>
        </w:r>
        <w:r w:rsidR="00123863" w:rsidRPr="00BF2626">
          <w:rPr>
            <w:rFonts w:ascii="Times New Roman" w:hAnsi="Times New Roman"/>
            <w:spacing w:val="2"/>
          </w:rPr>
          <w:t> </w:t>
        </w:r>
        <w:r w:rsidR="00123863" w:rsidRPr="00BF2626">
          <w:rPr>
            <w:rFonts w:ascii="Times New Roman" w:hAnsi="Times New Roman"/>
            <w:b/>
            <w:bCs/>
            <w:spacing w:val="2"/>
          </w:rPr>
          <w:t>Российской</w:t>
        </w:r>
        <w:r w:rsidR="00123863" w:rsidRPr="00BF2626">
          <w:rPr>
            <w:rFonts w:ascii="Times New Roman" w:hAnsi="Times New Roman"/>
            <w:spacing w:val="2"/>
          </w:rPr>
          <w:t> </w:t>
        </w:r>
        <w:r w:rsidR="00123863" w:rsidRPr="00BF2626">
          <w:rPr>
            <w:rFonts w:ascii="Times New Roman" w:hAnsi="Times New Roman"/>
            <w:b/>
            <w:bCs/>
            <w:spacing w:val="2"/>
          </w:rPr>
          <w:t>Федерации</w:t>
        </w:r>
        <w:r w:rsidR="00123863" w:rsidRPr="00BF2626">
          <w:rPr>
            <w:rFonts w:ascii="Times New Roman" w:hAnsi="Times New Roman"/>
            <w:spacing w:val="2"/>
          </w:rPr>
          <w:t> </w:t>
        </w:r>
        <w:r w:rsidR="00123863" w:rsidRPr="00BF2626">
          <w:rPr>
            <w:rFonts w:ascii="Times New Roman" w:hAnsi="Times New Roman"/>
            <w:b/>
            <w:bCs/>
            <w:spacing w:val="2"/>
          </w:rPr>
          <w:t>на</w:t>
        </w:r>
        <w:r w:rsidR="00123863" w:rsidRPr="00BF2626">
          <w:rPr>
            <w:rFonts w:ascii="Times New Roman" w:hAnsi="Times New Roman"/>
            <w:spacing w:val="2"/>
          </w:rPr>
          <w:t> </w:t>
        </w:r>
        <w:r w:rsidR="00123863" w:rsidRPr="00BF2626">
          <w:rPr>
            <w:rFonts w:ascii="Times New Roman" w:hAnsi="Times New Roman"/>
            <w:b/>
            <w:bCs/>
            <w:spacing w:val="2"/>
          </w:rPr>
          <w:t>период</w:t>
        </w:r>
        <w:r w:rsidR="00123863" w:rsidRPr="00BF2626">
          <w:rPr>
            <w:rFonts w:ascii="Times New Roman" w:hAnsi="Times New Roman"/>
            <w:spacing w:val="2"/>
          </w:rPr>
          <w:t> до </w:t>
        </w:r>
        <w:r w:rsidR="00123863" w:rsidRPr="00BF2626">
          <w:rPr>
            <w:rFonts w:ascii="Times New Roman" w:hAnsi="Times New Roman"/>
            <w:b/>
            <w:bCs/>
            <w:spacing w:val="2"/>
          </w:rPr>
          <w:t>2020</w:t>
        </w:r>
        <w:r w:rsidR="00123863" w:rsidRPr="00BF2626">
          <w:rPr>
            <w:rFonts w:ascii="Times New Roman" w:hAnsi="Times New Roman"/>
            <w:spacing w:val="2"/>
          </w:rPr>
          <w:t> года</w:t>
        </w:r>
      </w:hyperlink>
    </w:p>
    <w:p w14:paraId="154720D2"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64C2C252"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Правила</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устройства</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электроустановок</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ПУЭ</w:t>
      </w:r>
      <w:r w:rsidR="00123863" w:rsidRPr="00BF2626">
        <w:rPr>
          <w:rStyle w:val="blk"/>
          <w:rFonts w:ascii="Times New Roman" w:hAnsi="Times New Roman"/>
          <w:spacing w:val="2"/>
          <w:shd w:val="clear" w:color="auto" w:fill="FFFFFF"/>
        </w:rPr>
        <w:t>). Шестое издание</w:t>
      </w:r>
      <w:r w:rsidRPr="00BF2626">
        <w:rPr>
          <w:rStyle w:val="blk"/>
          <w:rFonts w:ascii="Times New Roman" w:hAnsi="Times New Roman"/>
          <w:spacing w:val="2"/>
          <w:shd w:val="clear" w:color="auto" w:fill="FFFFFF"/>
        </w:rPr>
        <w:t>»</w:t>
      </w:r>
      <w:r w:rsidR="00B92A11" w:rsidRPr="00BF2626">
        <w:rPr>
          <w:rStyle w:val="blk"/>
          <w:rFonts w:ascii="Times New Roman" w:hAnsi="Times New Roman"/>
          <w:spacing w:val="2"/>
          <w:shd w:val="clear" w:color="auto" w:fill="FFFFFF"/>
        </w:rPr>
        <w:t xml:space="preserve"> </w:t>
      </w:r>
      <w:r w:rsidR="00123863" w:rsidRPr="00BF2626">
        <w:rPr>
          <w:rStyle w:val="blk"/>
          <w:rFonts w:ascii="Times New Roman" w:hAnsi="Times New Roman"/>
          <w:spacing w:val="2"/>
          <w:shd w:val="clear" w:color="auto" w:fill="FFFFFF"/>
        </w:rPr>
        <w:t>(утв. Главтехуправлением, Госэнергонадзором Минэнерго СССР 05.10.1979) (ред. от 20.06.2003)</w:t>
      </w:r>
    </w:p>
    <w:p w14:paraId="1EA5C02C" w14:textId="77777777" w:rsidR="00123863" w:rsidRPr="00BF2626" w:rsidRDefault="00123863" w:rsidP="007226AF">
      <w:pPr>
        <w:shd w:val="clear" w:color="auto" w:fill="FFFFFF"/>
        <w:spacing w:after="0" w:line="240" w:lineRule="auto"/>
        <w:jc w:val="both"/>
        <w:rPr>
          <w:rStyle w:val="blk"/>
          <w:rFonts w:ascii="Times New Roman" w:hAnsi="Times New Roman"/>
          <w:spacing w:val="2"/>
          <w:sz w:val="8"/>
          <w:szCs w:val="8"/>
          <w:shd w:val="clear" w:color="auto" w:fill="FFFFFF"/>
        </w:rPr>
      </w:pPr>
    </w:p>
    <w:p w14:paraId="57CA1F8A" w14:textId="77777777" w:rsidR="00123863" w:rsidRPr="00BF2626" w:rsidRDefault="007226AF" w:rsidP="007226AF">
      <w:pPr>
        <w:shd w:val="clear" w:color="auto" w:fill="FFFFFF"/>
        <w:spacing w:after="0" w:line="240" w:lineRule="auto"/>
        <w:jc w:val="both"/>
        <w:rPr>
          <w:rStyle w:val="blk"/>
          <w:rFonts w:ascii="Times New Roman" w:hAnsi="Times New Roman"/>
          <w:spacing w:val="2"/>
          <w:shd w:val="clear" w:color="auto" w:fill="FFFFFF"/>
        </w:rPr>
      </w:pPr>
      <w:r w:rsidRPr="00BF2626">
        <w:rPr>
          <w:rStyle w:val="blk"/>
          <w:rFonts w:ascii="Times New Roman" w:hAnsi="Times New Roman"/>
          <w:spacing w:val="2"/>
          <w:shd w:val="clear" w:color="auto" w:fill="FFFFFF"/>
        </w:rPr>
        <w:t>«</w:t>
      </w:r>
      <w:r w:rsidR="00123863" w:rsidRPr="00BF2626">
        <w:rPr>
          <w:rStyle w:val="b"/>
          <w:rFonts w:ascii="Times New Roman" w:hAnsi="Times New Roman"/>
          <w:b/>
          <w:bCs/>
          <w:spacing w:val="2"/>
          <w:shd w:val="clear" w:color="auto" w:fill="FFFFFF"/>
        </w:rPr>
        <w:t>Правила</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устройства</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электроустановок</w:t>
      </w:r>
      <w:r w:rsidR="00123863" w:rsidRPr="00BF2626">
        <w:rPr>
          <w:rStyle w:val="blk"/>
          <w:rFonts w:ascii="Times New Roman" w:hAnsi="Times New Roman"/>
          <w:spacing w:val="2"/>
          <w:shd w:val="clear" w:color="auto" w:fill="FFFFFF"/>
        </w:rPr>
        <w:t> (</w:t>
      </w:r>
      <w:r w:rsidR="00123863" w:rsidRPr="00BF2626">
        <w:rPr>
          <w:rStyle w:val="b"/>
          <w:rFonts w:ascii="Times New Roman" w:hAnsi="Times New Roman"/>
          <w:b/>
          <w:bCs/>
          <w:spacing w:val="2"/>
          <w:shd w:val="clear" w:color="auto" w:fill="FFFFFF"/>
        </w:rPr>
        <w:t>ПУЭ</w:t>
      </w:r>
      <w:r w:rsidR="00123863" w:rsidRPr="00BF2626">
        <w:rPr>
          <w:rStyle w:val="blk"/>
          <w:rFonts w:ascii="Times New Roman" w:hAnsi="Times New Roman"/>
          <w:spacing w:val="2"/>
          <w:shd w:val="clear" w:color="auto" w:fill="FFFFFF"/>
        </w:rPr>
        <w:t>). Седьмое издание. (утв. Приказом Минэнерго РФ от 09.04.2003 N 150)</w:t>
      </w:r>
    </w:p>
    <w:p w14:paraId="0028DCE2" w14:textId="77777777" w:rsidR="00123863" w:rsidRPr="00BF2626" w:rsidRDefault="00123863" w:rsidP="007226AF">
      <w:pPr>
        <w:shd w:val="clear" w:color="auto" w:fill="FFFFFF"/>
        <w:spacing w:after="0" w:line="240" w:lineRule="auto"/>
        <w:jc w:val="both"/>
        <w:rPr>
          <w:rFonts w:ascii="Times New Roman" w:hAnsi="Times New Roman"/>
          <w:spacing w:val="2"/>
          <w:sz w:val="8"/>
          <w:szCs w:val="8"/>
        </w:rPr>
      </w:pPr>
    </w:p>
    <w:p w14:paraId="3AAE8538" w14:textId="77777777" w:rsidR="0025727C" w:rsidRPr="00BF2626" w:rsidRDefault="00000000" w:rsidP="00DF54D4">
      <w:pPr>
        <w:shd w:val="clear" w:color="auto" w:fill="FFFFFF"/>
        <w:spacing w:after="0" w:line="240" w:lineRule="auto"/>
        <w:jc w:val="both"/>
        <w:rPr>
          <w:rFonts w:ascii="Times New Roman" w:hAnsi="Times New Roman"/>
          <w:b/>
          <w:sz w:val="24"/>
          <w:szCs w:val="24"/>
        </w:rPr>
        <w:sectPr w:rsidR="0025727C" w:rsidRPr="00BF2626" w:rsidSect="00C8780F">
          <w:pgSz w:w="11906" w:h="16838"/>
          <w:pgMar w:top="397" w:right="851" w:bottom="397" w:left="851" w:header="709" w:footer="709" w:gutter="0"/>
          <w:cols w:space="708"/>
          <w:docGrid w:linePitch="360"/>
        </w:sectPr>
      </w:pPr>
      <w:hyperlink r:id="rId191" w:tgtFrame="_blank" w:history="1">
        <w:r w:rsidR="00123863" w:rsidRPr="00BF2626">
          <w:rPr>
            <w:rFonts w:ascii="Times New Roman" w:hAnsi="Times New Roman"/>
            <w:spacing w:val="2"/>
          </w:rPr>
          <w:t>Распоряжение Правительства </w:t>
        </w:r>
        <w:r w:rsidR="00123863" w:rsidRPr="00BF2626">
          <w:rPr>
            <w:rFonts w:ascii="Times New Roman" w:hAnsi="Times New Roman"/>
            <w:b/>
            <w:bCs/>
            <w:spacing w:val="2"/>
          </w:rPr>
          <w:t>РФ</w:t>
        </w:r>
        <w:r w:rsidR="00123863" w:rsidRPr="00BF2626">
          <w:rPr>
            <w:rFonts w:ascii="Times New Roman" w:hAnsi="Times New Roman"/>
            <w:spacing w:val="2"/>
          </w:rPr>
          <w:t> от 22.11.2008 N 1734-р (ред. от 12.05.2018) О </w:t>
        </w:r>
        <w:r w:rsidR="00123863" w:rsidRPr="00BF2626">
          <w:rPr>
            <w:rFonts w:ascii="Times New Roman" w:hAnsi="Times New Roman"/>
            <w:b/>
            <w:bCs/>
            <w:spacing w:val="2"/>
          </w:rPr>
          <w:t>Транспортной</w:t>
        </w:r>
        <w:r w:rsidR="00123863" w:rsidRPr="00BF2626">
          <w:rPr>
            <w:rFonts w:ascii="Times New Roman" w:hAnsi="Times New Roman"/>
            <w:spacing w:val="2"/>
          </w:rPr>
          <w:t> </w:t>
        </w:r>
        <w:r w:rsidR="00123863" w:rsidRPr="00BF2626">
          <w:rPr>
            <w:rFonts w:ascii="Times New Roman" w:hAnsi="Times New Roman"/>
            <w:b/>
            <w:bCs/>
            <w:spacing w:val="2"/>
          </w:rPr>
          <w:t>стратегии</w:t>
        </w:r>
        <w:r w:rsidR="00123863" w:rsidRPr="00BF2626">
          <w:rPr>
            <w:rFonts w:ascii="Times New Roman" w:hAnsi="Times New Roman"/>
            <w:spacing w:val="2"/>
          </w:rPr>
          <w:t> </w:t>
        </w:r>
        <w:r w:rsidR="00123863" w:rsidRPr="00BF2626">
          <w:rPr>
            <w:rFonts w:ascii="Times New Roman" w:hAnsi="Times New Roman"/>
            <w:b/>
            <w:bCs/>
            <w:spacing w:val="2"/>
          </w:rPr>
          <w:t>Российской</w:t>
        </w:r>
        <w:r w:rsidR="00123863" w:rsidRPr="00BF2626">
          <w:rPr>
            <w:rFonts w:ascii="Times New Roman" w:hAnsi="Times New Roman"/>
            <w:spacing w:val="2"/>
          </w:rPr>
          <w:t> </w:t>
        </w:r>
        <w:r w:rsidR="00123863" w:rsidRPr="00BF2626">
          <w:rPr>
            <w:rFonts w:ascii="Times New Roman" w:hAnsi="Times New Roman"/>
            <w:b/>
            <w:bCs/>
            <w:spacing w:val="2"/>
          </w:rPr>
          <w:t>Федерации</w:t>
        </w:r>
      </w:hyperlink>
    </w:p>
    <w:p w14:paraId="54399B3F" w14:textId="31C79B4F" w:rsidR="009152B7" w:rsidRPr="00C61C10" w:rsidRDefault="009152B7" w:rsidP="00EA74E3">
      <w:pPr>
        <w:pStyle w:val="ae"/>
        <w:spacing w:after="0" w:line="240" w:lineRule="auto"/>
        <w:ind w:left="0"/>
        <w:rPr>
          <w:rFonts w:ascii="Times New Roman" w:hAnsi="Times New Roman"/>
          <w:b/>
          <w:sz w:val="28"/>
          <w:szCs w:val="28"/>
        </w:rPr>
      </w:pPr>
      <w:r w:rsidRPr="00C61C10">
        <w:rPr>
          <w:rFonts w:ascii="Times New Roman" w:hAnsi="Times New Roman"/>
          <w:b/>
          <w:sz w:val="28"/>
          <w:szCs w:val="28"/>
          <w:u w:val="single"/>
        </w:rPr>
        <w:lastRenderedPageBreak/>
        <w:t>ПРИЛОЖЕНИЕ П-</w:t>
      </w:r>
      <w:r w:rsidR="00DF54D4" w:rsidRPr="00C61C10">
        <w:rPr>
          <w:rFonts w:ascii="Times New Roman" w:hAnsi="Times New Roman"/>
          <w:b/>
          <w:sz w:val="28"/>
          <w:szCs w:val="28"/>
          <w:u w:val="single"/>
          <w:lang w:val="ru-RU"/>
        </w:rPr>
        <w:t>2</w:t>
      </w:r>
      <w:r w:rsidRPr="00C61C10">
        <w:rPr>
          <w:rFonts w:ascii="Times New Roman" w:hAnsi="Times New Roman"/>
          <w:b/>
          <w:sz w:val="28"/>
          <w:szCs w:val="28"/>
        </w:rPr>
        <w:t>:  СВЕДЕНИЯ О</w:t>
      </w:r>
      <w:r w:rsidRPr="00C61C10">
        <w:rPr>
          <w:rFonts w:ascii="Times New Roman" w:hAnsi="Times New Roman"/>
          <w:b/>
          <w:sz w:val="28"/>
          <w:szCs w:val="28"/>
          <w:lang w:val="ru-RU"/>
        </w:rPr>
        <w:t xml:space="preserve"> </w:t>
      </w:r>
      <w:r w:rsidR="00C61C10" w:rsidRPr="00C61C10">
        <w:rPr>
          <w:rFonts w:ascii="Times New Roman" w:hAnsi="Times New Roman"/>
          <w:b/>
          <w:sz w:val="28"/>
          <w:szCs w:val="28"/>
          <w:lang w:val="ru-RU"/>
        </w:rPr>
        <w:t>БОРОВСКОМ СЕЛЬСКОМ</w:t>
      </w:r>
      <w:r w:rsidRPr="00C61C10">
        <w:rPr>
          <w:rFonts w:ascii="Times New Roman" w:hAnsi="Times New Roman"/>
          <w:b/>
          <w:sz w:val="28"/>
          <w:szCs w:val="28"/>
          <w:lang w:val="ru-RU"/>
        </w:rPr>
        <w:t xml:space="preserve"> </w:t>
      </w:r>
      <w:r w:rsidR="0040215F" w:rsidRPr="00C61C10">
        <w:rPr>
          <w:rFonts w:ascii="Times New Roman" w:hAnsi="Times New Roman"/>
          <w:b/>
          <w:sz w:val="28"/>
          <w:szCs w:val="28"/>
          <w:lang w:val="ru-RU"/>
        </w:rPr>
        <w:t xml:space="preserve">ПОСЕЛЕНИИ </w:t>
      </w:r>
    </w:p>
    <w:p w14:paraId="4105A950" w14:textId="77777777" w:rsidR="009152B7" w:rsidRPr="00BF2626" w:rsidRDefault="009152B7" w:rsidP="009152B7">
      <w:pPr>
        <w:spacing w:after="0"/>
        <w:jc w:val="center"/>
        <w:rPr>
          <w:rFonts w:ascii="Times New Roman" w:hAnsi="Times New Roman"/>
          <w:b/>
          <w:color w:val="365F91"/>
          <w:sz w:val="16"/>
          <w:szCs w:val="16"/>
        </w:rPr>
      </w:pPr>
    </w:p>
    <w:p w14:paraId="113D2B58" w14:textId="77777777" w:rsidR="009152B7" w:rsidRPr="00BF2626" w:rsidRDefault="009152B7" w:rsidP="009152B7">
      <w:pPr>
        <w:pStyle w:val="ae"/>
        <w:tabs>
          <w:tab w:val="left" w:pos="851"/>
        </w:tabs>
        <w:spacing w:after="0" w:line="228" w:lineRule="auto"/>
        <w:ind w:left="0"/>
        <w:jc w:val="both"/>
        <w:rPr>
          <w:rFonts w:ascii="Times New Roman" w:hAnsi="Times New Roman"/>
          <w:color w:val="365F91"/>
          <w:sz w:val="24"/>
          <w:szCs w:val="24"/>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3891"/>
      </w:tblGrid>
      <w:tr w:rsidR="009152B7" w:rsidRPr="00BF2626" w14:paraId="5DAFA24D" w14:textId="77777777" w:rsidTr="00EA74E3">
        <w:trPr>
          <w:tblHeader/>
        </w:trPr>
        <w:tc>
          <w:tcPr>
            <w:tcW w:w="2127" w:type="dxa"/>
            <w:shd w:val="clear" w:color="auto" w:fill="auto"/>
          </w:tcPr>
          <w:p w14:paraId="72B49B2B" w14:textId="77777777" w:rsidR="009152B7" w:rsidRPr="00BF2626" w:rsidRDefault="009152B7" w:rsidP="00154282">
            <w:pPr>
              <w:spacing w:after="0" w:line="240" w:lineRule="auto"/>
              <w:jc w:val="center"/>
              <w:rPr>
                <w:rFonts w:ascii="Times New Roman" w:hAnsi="Times New Roman"/>
              </w:rPr>
            </w:pPr>
            <w:r w:rsidRPr="00BF2626">
              <w:rPr>
                <w:rFonts w:ascii="Times New Roman" w:hAnsi="Times New Roman"/>
                <w:i/>
                <w:color w:val="365F91"/>
                <w:sz w:val="24"/>
                <w:szCs w:val="24"/>
              </w:rPr>
              <w:t xml:space="preserve"> </w:t>
            </w:r>
            <w:r w:rsidRPr="00BF2626">
              <w:rPr>
                <w:rFonts w:ascii="Times New Roman" w:hAnsi="Times New Roman"/>
              </w:rPr>
              <w:t>Характеристика</w:t>
            </w:r>
          </w:p>
        </w:tc>
        <w:tc>
          <w:tcPr>
            <w:tcW w:w="13891" w:type="dxa"/>
            <w:shd w:val="clear" w:color="auto" w:fill="auto"/>
          </w:tcPr>
          <w:p w14:paraId="15B1B669" w14:textId="77777777" w:rsidR="009152B7" w:rsidRPr="00BF2626" w:rsidRDefault="009152B7" w:rsidP="00154282">
            <w:pPr>
              <w:spacing w:after="0" w:line="240" w:lineRule="auto"/>
              <w:jc w:val="center"/>
              <w:rPr>
                <w:rFonts w:ascii="Times New Roman" w:hAnsi="Times New Roman"/>
              </w:rPr>
            </w:pPr>
            <w:r w:rsidRPr="00BF2626">
              <w:rPr>
                <w:rFonts w:ascii="Times New Roman" w:hAnsi="Times New Roman"/>
              </w:rPr>
              <w:t>Описание характеристики</w:t>
            </w:r>
          </w:p>
        </w:tc>
      </w:tr>
      <w:tr w:rsidR="001073FB" w:rsidRPr="00BF2626" w14:paraId="4F6A1859" w14:textId="77777777" w:rsidTr="00EA74E3">
        <w:tc>
          <w:tcPr>
            <w:tcW w:w="2127" w:type="dxa"/>
            <w:shd w:val="clear" w:color="auto" w:fill="auto"/>
          </w:tcPr>
          <w:p w14:paraId="35F23ABE" w14:textId="77777777" w:rsidR="001073FB" w:rsidRPr="00BF2626" w:rsidRDefault="001073FB" w:rsidP="00AF76CA">
            <w:pPr>
              <w:spacing w:after="0" w:line="240" w:lineRule="auto"/>
              <w:jc w:val="center"/>
              <w:rPr>
                <w:rFonts w:ascii="Times New Roman" w:hAnsi="Times New Roman"/>
              </w:rPr>
            </w:pPr>
            <w:r w:rsidRPr="00BF2626">
              <w:rPr>
                <w:rFonts w:ascii="Times New Roman" w:hAnsi="Times New Roman"/>
              </w:rPr>
              <w:t>Статус</w:t>
            </w:r>
          </w:p>
        </w:tc>
        <w:tc>
          <w:tcPr>
            <w:tcW w:w="13891" w:type="dxa"/>
            <w:shd w:val="clear" w:color="auto" w:fill="auto"/>
          </w:tcPr>
          <w:p w14:paraId="0DF8B8F8" w14:textId="77777777" w:rsidR="00EA74E3" w:rsidRDefault="00EA74E3" w:rsidP="00EA74E3">
            <w:pPr>
              <w:pStyle w:val="af3"/>
              <w:spacing w:after="0"/>
              <w:jc w:val="both"/>
              <w:rPr>
                <w:color w:val="auto"/>
                <w:sz w:val="22"/>
                <w:szCs w:val="22"/>
                <w:lang w:val="ru-RU"/>
              </w:rPr>
            </w:pPr>
            <w:r w:rsidRPr="00EA74E3">
              <w:rPr>
                <w:color w:val="auto"/>
                <w:sz w:val="22"/>
                <w:szCs w:val="22"/>
                <w:lang w:val="ru-RU"/>
              </w:rPr>
              <w:t>Боровское</w:t>
            </w:r>
            <w:r>
              <w:rPr>
                <w:color w:val="auto"/>
                <w:sz w:val="22"/>
                <w:szCs w:val="22"/>
                <w:lang w:val="ru-RU"/>
              </w:rPr>
              <w:t xml:space="preserve"> </w:t>
            </w:r>
            <w:r w:rsidRPr="00EA74E3">
              <w:rPr>
                <w:color w:val="auto"/>
                <w:sz w:val="22"/>
                <w:szCs w:val="22"/>
                <w:lang w:val="ru-RU"/>
              </w:rPr>
              <w:t>сельское поселение</w:t>
            </w:r>
            <w:r>
              <w:rPr>
                <w:color w:val="auto"/>
                <w:sz w:val="22"/>
                <w:szCs w:val="22"/>
                <w:lang w:val="ru-RU"/>
              </w:rPr>
              <w:t xml:space="preserve"> - м</w:t>
            </w:r>
            <w:r w:rsidRPr="00EA74E3">
              <w:rPr>
                <w:color w:val="auto"/>
                <w:sz w:val="22"/>
                <w:szCs w:val="22"/>
                <w:lang w:val="ru-RU"/>
              </w:rPr>
              <w:t>униципальное образование в составе</w:t>
            </w:r>
            <w:r>
              <w:rPr>
                <w:color w:val="auto"/>
                <w:sz w:val="22"/>
                <w:szCs w:val="22"/>
                <w:lang w:val="ru-RU"/>
              </w:rPr>
              <w:t xml:space="preserve"> </w:t>
            </w:r>
            <w:r w:rsidRPr="00EA74E3">
              <w:rPr>
                <w:color w:val="auto"/>
                <w:sz w:val="22"/>
                <w:szCs w:val="22"/>
                <w:lang w:val="ru-RU"/>
              </w:rPr>
              <w:t>Калевальского национального района</w:t>
            </w:r>
            <w:r>
              <w:rPr>
                <w:color w:val="auto"/>
                <w:sz w:val="22"/>
                <w:szCs w:val="22"/>
                <w:lang w:val="ru-RU"/>
              </w:rPr>
              <w:t xml:space="preserve"> Республики Карелия. </w:t>
            </w:r>
          </w:p>
          <w:p w14:paraId="0D92AFAC" w14:textId="71DEDE07" w:rsidR="00775353" w:rsidRPr="00BF2626" w:rsidRDefault="00EA74E3" w:rsidP="00EA74E3">
            <w:pPr>
              <w:pStyle w:val="af3"/>
              <w:spacing w:after="0"/>
              <w:jc w:val="both"/>
              <w:rPr>
                <w:color w:val="auto"/>
                <w:sz w:val="22"/>
                <w:szCs w:val="22"/>
                <w:lang w:val="ru-RU"/>
              </w:rPr>
            </w:pPr>
            <w:r w:rsidRPr="00EA74E3">
              <w:rPr>
                <w:color w:val="auto"/>
                <w:sz w:val="22"/>
                <w:szCs w:val="22"/>
                <w:lang w:val="ru-RU"/>
              </w:rPr>
              <w:t>Закон Республики Карелия от 01.11.2004 N 813-ЗРК «О городских, сельских поселениях в Республике Карелия»</w:t>
            </w:r>
            <w:r>
              <w:rPr>
                <w:color w:val="auto"/>
                <w:sz w:val="22"/>
                <w:szCs w:val="22"/>
                <w:lang w:val="ru-RU"/>
              </w:rPr>
              <w:t>.</w:t>
            </w:r>
          </w:p>
        </w:tc>
      </w:tr>
      <w:tr w:rsidR="008D4138" w:rsidRPr="00BF2626" w14:paraId="69714B39" w14:textId="77777777" w:rsidTr="00EA74E3">
        <w:tc>
          <w:tcPr>
            <w:tcW w:w="2127" w:type="dxa"/>
            <w:shd w:val="clear" w:color="auto" w:fill="auto"/>
          </w:tcPr>
          <w:p w14:paraId="3434F762" w14:textId="77777777" w:rsidR="008D4138" w:rsidRPr="00BF2626" w:rsidRDefault="008D4138" w:rsidP="00AF76CA">
            <w:pPr>
              <w:spacing w:after="0" w:line="240" w:lineRule="auto"/>
              <w:jc w:val="center"/>
              <w:rPr>
                <w:rFonts w:ascii="Times New Roman" w:hAnsi="Times New Roman"/>
              </w:rPr>
            </w:pPr>
            <w:r w:rsidRPr="00BF2626">
              <w:rPr>
                <w:rFonts w:ascii="Times New Roman" w:hAnsi="Times New Roman"/>
              </w:rPr>
              <w:t>Населенные пункты</w:t>
            </w:r>
          </w:p>
        </w:tc>
        <w:tc>
          <w:tcPr>
            <w:tcW w:w="13891" w:type="dxa"/>
            <w:shd w:val="clear" w:color="auto" w:fill="auto"/>
          </w:tcPr>
          <w:p w14:paraId="6F033767" w14:textId="6F11ECF2" w:rsidR="008D4138" w:rsidRPr="00BF2626" w:rsidRDefault="00EA74E3" w:rsidP="00CD654F">
            <w:pPr>
              <w:pStyle w:val="af3"/>
              <w:spacing w:after="0"/>
              <w:jc w:val="both"/>
              <w:rPr>
                <w:color w:val="auto"/>
                <w:sz w:val="22"/>
                <w:szCs w:val="22"/>
                <w:lang w:val="ru-RU"/>
              </w:rPr>
            </w:pPr>
            <w:r>
              <w:rPr>
                <w:color w:val="auto"/>
                <w:sz w:val="22"/>
                <w:szCs w:val="22"/>
                <w:lang w:val="ru-RU"/>
              </w:rPr>
              <w:t>Поселок Боровой</w:t>
            </w:r>
          </w:p>
        </w:tc>
      </w:tr>
      <w:tr w:rsidR="00FE4524" w:rsidRPr="00BF2626" w14:paraId="6FD643BE" w14:textId="77777777" w:rsidTr="00EA74E3">
        <w:tc>
          <w:tcPr>
            <w:tcW w:w="2127" w:type="dxa"/>
            <w:shd w:val="clear" w:color="auto" w:fill="auto"/>
          </w:tcPr>
          <w:p w14:paraId="3A5FBD9F" w14:textId="77777777" w:rsidR="00FE4524" w:rsidRPr="00BF2626" w:rsidRDefault="00FE4524" w:rsidP="00D91997">
            <w:pPr>
              <w:spacing w:after="0" w:line="240" w:lineRule="auto"/>
              <w:jc w:val="center"/>
              <w:rPr>
                <w:rFonts w:ascii="Times New Roman" w:hAnsi="Times New Roman"/>
              </w:rPr>
            </w:pPr>
            <w:r w:rsidRPr="00BF2626">
              <w:rPr>
                <w:rFonts w:ascii="Times New Roman" w:hAnsi="Times New Roman"/>
              </w:rPr>
              <w:t>Административный центр МО</w:t>
            </w:r>
          </w:p>
        </w:tc>
        <w:tc>
          <w:tcPr>
            <w:tcW w:w="13891" w:type="dxa"/>
            <w:shd w:val="clear" w:color="auto" w:fill="auto"/>
          </w:tcPr>
          <w:p w14:paraId="05FA5688" w14:textId="2AFD2BAA" w:rsidR="00576E17" w:rsidRPr="00BF2626" w:rsidRDefault="009524C1" w:rsidP="009524C1">
            <w:pPr>
              <w:pStyle w:val="af3"/>
              <w:spacing w:after="0"/>
              <w:jc w:val="both"/>
              <w:rPr>
                <w:sz w:val="22"/>
                <w:szCs w:val="22"/>
                <w:lang w:val="ru-RU"/>
              </w:rPr>
            </w:pPr>
            <w:r w:rsidRPr="00BF2626">
              <w:rPr>
                <w:sz w:val="22"/>
                <w:szCs w:val="22"/>
                <w:lang w:val="ru-RU"/>
              </w:rPr>
              <w:t xml:space="preserve">Административный центр - </w:t>
            </w:r>
            <w:r w:rsidR="00EA74E3" w:rsidRPr="00EA74E3">
              <w:rPr>
                <w:sz w:val="22"/>
                <w:szCs w:val="22"/>
                <w:lang w:val="ru-RU"/>
              </w:rPr>
              <w:t>поселок Боровой</w:t>
            </w:r>
            <w:r w:rsidR="00EA74E3">
              <w:rPr>
                <w:sz w:val="22"/>
                <w:szCs w:val="22"/>
                <w:lang w:val="ru-RU"/>
              </w:rPr>
              <w:t>.</w:t>
            </w:r>
          </w:p>
        </w:tc>
      </w:tr>
      <w:tr w:rsidR="00FE4524" w:rsidRPr="00BF2626" w14:paraId="442C210E" w14:textId="77777777" w:rsidTr="00EA74E3">
        <w:tc>
          <w:tcPr>
            <w:tcW w:w="2127" w:type="dxa"/>
            <w:shd w:val="clear" w:color="auto" w:fill="auto"/>
          </w:tcPr>
          <w:p w14:paraId="09F1D3E7" w14:textId="77777777" w:rsidR="00FE4524" w:rsidRPr="00BF2626" w:rsidRDefault="00FE4524" w:rsidP="00D91997">
            <w:pPr>
              <w:spacing w:after="0" w:line="240" w:lineRule="auto"/>
              <w:jc w:val="center"/>
              <w:rPr>
                <w:rFonts w:ascii="Times New Roman" w:hAnsi="Times New Roman"/>
              </w:rPr>
            </w:pPr>
            <w:r w:rsidRPr="00BF2626">
              <w:rPr>
                <w:rFonts w:ascii="Times New Roman" w:hAnsi="Times New Roman"/>
              </w:rPr>
              <w:t>Площадь МО</w:t>
            </w:r>
          </w:p>
        </w:tc>
        <w:tc>
          <w:tcPr>
            <w:tcW w:w="13891" w:type="dxa"/>
            <w:shd w:val="clear" w:color="auto" w:fill="auto"/>
          </w:tcPr>
          <w:p w14:paraId="1D5AEC68" w14:textId="00081925" w:rsidR="00FE4524" w:rsidRPr="00BF2626" w:rsidRDefault="00EA74E3" w:rsidP="00D91997">
            <w:pPr>
              <w:pStyle w:val="af3"/>
              <w:spacing w:after="0"/>
              <w:rPr>
                <w:sz w:val="22"/>
                <w:szCs w:val="22"/>
                <w:lang w:val="ru-RU"/>
              </w:rPr>
            </w:pPr>
            <w:r w:rsidRPr="00EA74E3">
              <w:rPr>
                <w:sz w:val="22"/>
                <w:szCs w:val="22"/>
                <w:lang w:val="ru-RU"/>
              </w:rPr>
              <w:t xml:space="preserve">3146 </w:t>
            </w:r>
            <w:r w:rsidR="00C24209" w:rsidRPr="00BF2626">
              <w:rPr>
                <w:sz w:val="22"/>
                <w:szCs w:val="22"/>
                <w:lang w:val="ru-RU"/>
              </w:rPr>
              <w:t>км</w:t>
            </w:r>
            <w:r w:rsidR="00C24209" w:rsidRPr="00BF2626">
              <w:rPr>
                <w:sz w:val="22"/>
                <w:szCs w:val="22"/>
                <w:vertAlign w:val="superscript"/>
                <w:lang w:val="ru-RU"/>
              </w:rPr>
              <w:t>2</w:t>
            </w:r>
          </w:p>
        </w:tc>
      </w:tr>
      <w:tr w:rsidR="00FE4524" w:rsidRPr="00BF2626" w14:paraId="6A576CF7" w14:textId="77777777" w:rsidTr="00EA74E3">
        <w:tc>
          <w:tcPr>
            <w:tcW w:w="2127" w:type="dxa"/>
            <w:shd w:val="clear" w:color="auto" w:fill="auto"/>
          </w:tcPr>
          <w:p w14:paraId="12BA457B" w14:textId="77777777" w:rsidR="00FE4524" w:rsidRPr="00BF2626" w:rsidRDefault="00FE4524" w:rsidP="00AF76CA">
            <w:pPr>
              <w:spacing w:after="0" w:line="240" w:lineRule="auto"/>
              <w:jc w:val="center"/>
              <w:rPr>
                <w:rFonts w:ascii="Times New Roman" w:hAnsi="Times New Roman"/>
              </w:rPr>
            </w:pPr>
            <w:r w:rsidRPr="00BF2626">
              <w:rPr>
                <w:rFonts w:ascii="Times New Roman" w:hAnsi="Times New Roman"/>
              </w:rPr>
              <w:t>Расположение МО</w:t>
            </w:r>
          </w:p>
        </w:tc>
        <w:tc>
          <w:tcPr>
            <w:tcW w:w="13891" w:type="dxa"/>
            <w:shd w:val="clear" w:color="auto" w:fill="auto"/>
          </w:tcPr>
          <w:p w14:paraId="4B7D2E62" w14:textId="77777777" w:rsidR="00EA74E3" w:rsidRPr="00EA74E3" w:rsidRDefault="00EA74E3" w:rsidP="00EA74E3">
            <w:pPr>
              <w:pStyle w:val="af3"/>
              <w:spacing w:after="0"/>
              <w:jc w:val="both"/>
              <w:rPr>
                <w:sz w:val="22"/>
                <w:szCs w:val="22"/>
                <w:lang w:val="ru-RU"/>
              </w:rPr>
            </w:pPr>
            <w:r w:rsidRPr="00EA74E3">
              <w:rPr>
                <w:sz w:val="22"/>
                <w:szCs w:val="22"/>
                <w:lang w:val="ru-RU"/>
              </w:rPr>
              <w:t>Юг Калевальского национального района, между озерами Нижнее Куйто и Нюк</w:t>
            </w:r>
          </w:p>
          <w:p w14:paraId="1C695001" w14:textId="77777777" w:rsidR="00EA74E3" w:rsidRPr="00EA74E3" w:rsidRDefault="00EA74E3" w:rsidP="00EA74E3">
            <w:pPr>
              <w:pStyle w:val="af3"/>
              <w:spacing w:after="0"/>
              <w:jc w:val="both"/>
              <w:rPr>
                <w:sz w:val="22"/>
                <w:szCs w:val="22"/>
                <w:lang w:val="ru-RU"/>
              </w:rPr>
            </w:pPr>
            <w:r w:rsidRPr="00EA74E3">
              <w:rPr>
                <w:sz w:val="22"/>
                <w:szCs w:val="22"/>
                <w:lang w:val="ru-RU"/>
              </w:rPr>
              <w:t>Между: - 64°59' и 64°22' с.ш.</w:t>
            </w:r>
          </w:p>
          <w:p w14:paraId="0F2EE725" w14:textId="77777777" w:rsidR="00EA74E3" w:rsidRPr="00EA74E3" w:rsidRDefault="00EA74E3" w:rsidP="00EA74E3">
            <w:pPr>
              <w:pStyle w:val="af3"/>
              <w:spacing w:after="0"/>
              <w:jc w:val="both"/>
              <w:rPr>
                <w:sz w:val="22"/>
                <w:szCs w:val="22"/>
                <w:lang w:val="ru-RU"/>
              </w:rPr>
            </w:pPr>
            <w:r w:rsidRPr="00EA74E3">
              <w:rPr>
                <w:sz w:val="22"/>
                <w:szCs w:val="22"/>
                <w:lang w:val="ru-RU"/>
              </w:rPr>
              <w:t>- 30°52 и' 32°48' в.д.</w:t>
            </w:r>
          </w:p>
          <w:p w14:paraId="15663370" w14:textId="77777777" w:rsidR="00EA74E3" w:rsidRPr="00EA74E3" w:rsidRDefault="00EA74E3" w:rsidP="00EA74E3">
            <w:pPr>
              <w:pStyle w:val="af3"/>
              <w:spacing w:after="0"/>
              <w:jc w:val="both"/>
              <w:rPr>
                <w:sz w:val="22"/>
                <w:szCs w:val="22"/>
                <w:lang w:val="ru-RU"/>
              </w:rPr>
            </w:pPr>
            <w:r w:rsidRPr="00EA74E3">
              <w:rPr>
                <w:sz w:val="22"/>
                <w:szCs w:val="22"/>
                <w:lang w:val="ru-RU"/>
              </w:rPr>
              <w:t>Протяженность: - широтная – 83 км</w:t>
            </w:r>
          </w:p>
          <w:p w14:paraId="38492D30" w14:textId="22417D80" w:rsidR="009A4913" w:rsidRPr="00BF2626" w:rsidRDefault="00EA74E3" w:rsidP="00EA74E3">
            <w:pPr>
              <w:pStyle w:val="af3"/>
              <w:spacing w:after="0"/>
              <w:jc w:val="both"/>
              <w:rPr>
                <w:sz w:val="22"/>
                <w:szCs w:val="22"/>
                <w:lang w:val="ru-RU"/>
              </w:rPr>
            </w:pPr>
            <w:r w:rsidRPr="00EA74E3">
              <w:rPr>
                <w:sz w:val="22"/>
                <w:szCs w:val="22"/>
                <w:lang w:val="ru-RU"/>
              </w:rPr>
              <w:t xml:space="preserve">- меридиональная – 67 км. </w:t>
            </w:r>
          </w:p>
        </w:tc>
      </w:tr>
      <w:tr w:rsidR="00FE4524" w:rsidRPr="00BF2626" w14:paraId="29530082" w14:textId="77777777" w:rsidTr="00EA74E3">
        <w:tc>
          <w:tcPr>
            <w:tcW w:w="2127" w:type="dxa"/>
            <w:shd w:val="clear" w:color="auto" w:fill="auto"/>
          </w:tcPr>
          <w:p w14:paraId="36FC3A77" w14:textId="77777777" w:rsidR="00FE4524" w:rsidRPr="00BF2626" w:rsidRDefault="00FE4524" w:rsidP="00FE4524">
            <w:pPr>
              <w:spacing w:after="0" w:line="240" w:lineRule="auto"/>
              <w:jc w:val="center"/>
              <w:rPr>
                <w:rFonts w:ascii="Times New Roman" w:hAnsi="Times New Roman"/>
              </w:rPr>
            </w:pPr>
            <w:r w:rsidRPr="00BF2626">
              <w:rPr>
                <w:rFonts w:ascii="Times New Roman" w:hAnsi="Times New Roman"/>
              </w:rPr>
              <w:t>Динамика численности населения и демографическая ситуация МО</w:t>
            </w:r>
          </w:p>
        </w:tc>
        <w:tc>
          <w:tcPr>
            <w:tcW w:w="13891" w:type="dxa"/>
            <w:shd w:val="clear" w:color="auto" w:fill="auto"/>
          </w:tcPr>
          <w:p w14:paraId="055BAEF1" w14:textId="705B74BE" w:rsidR="00FE4524" w:rsidRPr="00BF2626" w:rsidRDefault="00EA74E3" w:rsidP="00C24209">
            <w:pPr>
              <w:spacing w:after="0" w:line="240" w:lineRule="auto"/>
              <w:contextualSpacing/>
              <w:rPr>
                <w:rFonts w:ascii="Times New Roman" w:hAnsi="Times New Roman"/>
              </w:rPr>
            </w:pPr>
            <w:r>
              <w:rPr>
                <w:noProof/>
              </w:rPr>
              <w:drawing>
                <wp:inline distT="0" distB="0" distL="0" distR="0" wp14:anchorId="7F9A8E63" wp14:editId="0CA37510">
                  <wp:extent cx="2590800" cy="9593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a:stretch>
                            <a:fillRect/>
                          </a:stretch>
                        </pic:blipFill>
                        <pic:spPr>
                          <a:xfrm>
                            <a:off x="0" y="0"/>
                            <a:ext cx="2617542" cy="969231"/>
                          </a:xfrm>
                          <a:prstGeom prst="rect">
                            <a:avLst/>
                          </a:prstGeom>
                        </pic:spPr>
                      </pic:pic>
                    </a:graphicData>
                  </a:graphic>
                </wp:inline>
              </w:drawing>
            </w:r>
          </w:p>
        </w:tc>
      </w:tr>
      <w:tr w:rsidR="00FE4524" w:rsidRPr="00BF2626" w14:paraId="7E27F274" w14:textId="77777777" w:rsidTr="00EA74E3">
        <w:tc>
          <w:tcPr>
            <w:tcW w:w="2127" w:type="dxa"/>
            <w:shd w:val="clear" w:color="auto" w:fill="auto"/>
          </w:tcPr>
          <w:p w14:paraId="70475477" w14:textId="77777777" w:rsidR="00FE4524" w:rsidRPr="00BF2626" w:rsidRDefault="00FE4524" w:rsidP="00AF76CA">
            <w:pPr>
              <w:spacing w:after="0" w:line="240" w:lineRule="auto"/>
              <w:jc w:val="center"/>
              <w:rPr>
                <w:rFonts w:ascii="Times New Roman" w:hAnsi="Times New Roman"/>
              </w:rPr>
            </w:pPr>
            <w:r w:rsidRPr="00BF2626">
              <w:rPr>
                <w:rFonts w:ascii="Times New Roman" w:hAnsi="Times New Roman"/>
              </w:rPr>
              <w:t>Климатические условия</w:t>
            </w:r>
          </w:p>
        </w:tc>
        <w:tc>
          <w:tcPr>
            <w:tcW w:w="13891"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2"/>
              <w:gridCol w:w="7393"/>
            </w:tblGrid>
            <w:tr w:rsidR="00DF54D4" w:rsidRPr="00BF2626" w14:paraId="51EB5908" w14:textId="77777777" w:rsidTr="005B741A">
              <w:tc>
                <w:tcPr>
                  <w:tcW w:w="5842" w:type="dxa"/>
                  <w:shd w:val="clear" w:color="auto" w:fill="auto"/>
                </w:tcPr>
                <w:p w14:paraId="06193BCB" w14:textId="1413DBF5" w:rsidR="00DF54D4" w:rsidRPr="00BF2626" w:rsidRDefault="00C44948" w:rsidP="005B741A">
                  <w:pPr>
                    <w:spacing w:after="0" w:line="240" w:lineRule="auto"/>
                    <w:jc w:val="both"/>
                    <w:rPr>
                      <w:rFonts w:ascii="Times New Roman" w:hAnsi="Times New Roman"/>
                    </w:rPr>
                  </w:pPr>
                  <w:r>
                    <w:rPr>
                      <w:noProof/>
                    </w:rPr>
                    <w:drawing>
                      <wp:anchor distT="0" distB="0" distL="114300" distR="114300" simplePos="0" relativeHeight="251659264" behindDoc="0" locked="0" layoutInCell="1" allowOverlap="1" wp14:anchorId="58E9F881" wp14:editId="18E8058F">
                        <wp:simplePos x="0" y="0"/>
                        <wp:positionH relativeFrom="column">
                          <wp:posOffset>-5080</wp:posOffset>
                        </wp:positionH>
                        <wp:positionV relativeFrom="paragraph">
                          <wp:posOffset>121920</wp:posOffset>
                        </wp:positionV>
                        <wp:extent cx="3642995" cy="923925"/>
                        <wp:effectExtent l="0" t="0" r="0" b="9525"/>
                        <wp:wrapThrough wrapText="bothSides">
                          <wp:wrapPolygon edited="0">
                            <wp:start x="0" y="0"/>
                            <wp:lineTo x="0" y="21377"/>
                            <wp:lineTo x="21461" y="21377"/>
                            <wp:lineTo x="2146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3">
                                  <a:extLst>
                                    <a:ext uri="{28A0092B-C50C-407E-A947-70E740481C1C}">
                                      <a14:useLocalDpi xmlns:a14="http://schemas.microsoft.com/office/drawing/2010/main" val="0"/>
                                    </a:ext>
                                  </a:extLst>
                                </a:blip>
                                <a:stretch>
                                  <a:fillRect/>
                                </a:stretch>
                              </pic:blipFill>
                              <pic:spPr>
                                <a:xfrm>
                                  <a:off x="0" y="0"/>
                                  <a:ext cx="3642995" cy="923925"/>
                                </a:xfrm>
                                <a:prstGeom prst="rect">
                                  <a:avLst/>
                                </a:prstGeom>
                              </pic:spPr>
                            </pic:pic>
                          </a:graphicData>
                        </a:graphic>
                        <wp14:sizeRelH relativeFrom="page">
                          <wp14:pctWidth>0</wp14:pctWidth>
                        </wp14:sizeRelH>
                        <wp14:sizeRelV relativeFrom="page">
                          <wp14:pctHeight>0</wp14:pctHeight>
                        </wp14:sizeRelV>
                      </wp:anchor>
                    </w:drawing>
                  </w:r>
                </w:p>
              </w:tc>
              <w:tc>
                <w:tcPr>
                  <w:tcW w:w="7393" w:type="dxa"/>
                  <w:shd w:val="clear" w:color="auto" w:fill="auto"/>
                </w:tcPr>
                <w:p w14:paraId="378138D8" w14:textId="66BCF7D6" w:rsidR="00DF54D4" w:rsidRDefault="00C44948" w:rsidP="005B741A">
                  <w:pPr>
                    <w:spacing w:after="0" w:line="240" w:lineRule="auto"/>
                    <w:jc w:val="both"/>
                    <w:rPr>
                      <w:rFonts w:ascii="Times New Roman" w:hAnsi="Times New Roman"/>
                    </w:rPr>
                  </w:pPr>
                  <w:r>
                    <w:rPr>
                      <w:rFonts w:ascii="Times New Roman" w:hAnsi="Times New Roman"/>
                    </w:rPr>
                    <w:t>Среднемесячные температуры</w:t>
                  </w:r>
                </w:p>
                <w:p w14:paraId="11179CE9" w14:textId="6120C728" w:rsidR="00C44948" w:rsidRPr="00BF2626" w:rsidRDefault="00C44948" w:rsidP="005B741A">
                  <w:pPr>
                    <w:spacing w:after="0" w:line="240" w:lineRule="auto"/>
                    <w:jc w:val="both"/>
                    <w:rPr>
                      <w:rFonts w:ascii="Times New Roman" w:hAnsi="Times New Roman"/>
                    </w:rPr>
                  </w:pPr>
                  <w:r>
                    <w:rPr>
                      <w:noProof/>
                    </w:rPr>
                    <w:drawing>
                      <wp:inline distT="0" distB="0" distL="0" distR="0" wp14:anchorId="418526AB" wp14:editId="2C293F7F">
                        <wp:extent cx="4557395" cy="883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4"/>
                                <a:stretch>
                                  <a:fillRect/>
                                </a:stretch>
                              </pic:blipFill>
                              <pic:spPr>
                                <a:xfrm>
                                  <a:off x="0" y="0"/>
                                  <a:ext cx="4557395" cy="883285"/>
                                </a:xfrm>
                                <a:prstGeom prst="rect">
                                  <a:avLst/>
                                </a:prstGeom>
                              </pic:spPr>
                            </pic:pic>
                          </a:graphicData>
                        </a:graphic>
                      </wp:inline>
                    </w:drawing>
                  </w:r>
                </w:p>
              </w:tc>
            </w:tr>
          </w:tbl>
          <w:p w14:paraId="4CC35F32" w14:textId="77777777" w:rsidR="009A4913" w:rsidRPr="00BF2626" w:rsidRDefault="009A4913" w:rsidP="00DF54D4">
            <w:pPr>
              <w:spacing w:after="0" w:line="240" w:lineRule="auto"/>
              <w:jc w:val="both"/>
              <w:rPr>
                <w:rFonts w:ascii="Times New Roman" w:hAnsi="Times New Roman"/>
              </w:rPr>
            </w:pPr>
          </w:p>
        </w:tc>
      </w:tr>
      <w:tr w:rsidR="00FE4524" w:rsidRPr="00BF2626" w14:paraId="29893DE7" w14:textId="77777777" w:rsidTr="00EA74E3">
        <w:tc>
          <w:tcPr>
            <w:tcW w:w="2127" w:type="dxa"/>
            <w:shd w:val="clear" w:color="auto" w:fill="auto"/>
          </w:tcPr>
          <w:p w14:paraId="5D8D3E8E" w14:textId="77777777" w:rsidR="00FE4524" w:rsidRPr="00BF2626" w:rsidRDefault="00FE4524" w:rsidP="00AF76CA">
            <w:pPr>
              <w:spacing w:after="0" w:line="240" w:lineRule="auto"/>
              <w:jc w:val="center"/>
              <w:rPr>
                <w:rFonts w:ascii="Times New Roman" w:hAnsi="Times New Roman"/>
              </w:rPr>
            </w:pPr>
            <w:r w:rsidRPr="00BF2626">
              <w:rPr>
                <w:rFonts w:ascii="Times New Roman" w:hAnsi="Times New Roman"/>
              </w:rPr>
              <w:t xml:space="preserve">Геологические условия, </w:t>
            </w:r>
            <w:r w:rsidR="00BC7F08" w:rsidRPr="00BF2626">
              <w:rPr>
                <w:rFonts w:ascii="Times New Roman" w:hAnsi="Times New Roman"/>
              </w:rPr>
              <w:t xml:space="preserve">рельеф, </w:t>
            </w:r>
            <w:r w:rsidRPr="00BF2626">
              <w:rPr>
                <w:rFonts w:ascii="Times New Roman" w:hAnsi="Times New Roman"/>
              </w:rPr>
              <w:t>сейсмичность.</w:t>
            </w:r>
          </w:p>
        </w:tc>
        <w:tc>
          <w:tcPr>
            <w:tcW w:w="13891" w:type="dxa"/>
            <w:shd w:val="clear" w:color="auto" w:fill="auto"/>
          </w:tcPr>
          <w:p w14:paraId="376B1543" w14:textId="77777777" w:rsidR="00EA74E3" w:rsidRPr="00EA74E3" w:rsidRDefault="00EA74E3" w:rsidP="00EA74E3">
            <w:pPr>
              <w:pStyle w:val="af3"/>
              <w:spacing w:after="0"/>
              <w:jc w:val="both"/>
              <w:rPr>
                <w:bCs/>
                <w:color w:val="auto"/>
                <w:sz w:val="22"/>
                <w:szCs w:val="22"/>
                <w:lang w:val="ru-RU"/>
              </w:rPr>
            </w:pPr>
            <w:r w:rsidRPr="00EA74E3">
              <w:rPr>
                <w:bCs/>
                <w:color w:val="auto"/>
                <w:sz w:val="22"/>
                <w:szCs w:val="22"/>
                <w:lang w:val="ru-RU"/>
              </w:rPr>
              <w:t>Поселение расположено в пределах Западно-Карельской возвышенности. Поверхность равнины плоская, интенсивно заболоченная, с преобладающими абсолютными отметками от 150 до 200 м. Рельеф местности чрезвычайно расчлененный: характеризуется чередованием высоких гряд ,имеющих крутые , нередко отвесные склоны , с узкими понижениями , занятыми водами озер или разрезаемыми речками и ручьями. Болота редки и имеют небольшие размеры. Все формы рельефа ориентированы в направлении северо-запад — юго-восток или северо-северо-запад — юго-юго-восток , реже - с севера на юг Климат поселения умеренный. Преобладание воздушных масс с Атлантики обуславливает продолжительную мягкую зиму, короткое прохладное лето и неустойчивый характер погоды. Характерным для этой местности является значительная облачность и частое выпадение осадков в течение всего года.</w:t>
            </w:r>
          </w:p>
          <w:p w14:paraId="063139F6" w14:textId="221B7153" w:rsidR="00BC7F08" w:rsidRPr="00BF2626" w:rsidRDefault="00EA74E3" w:rsidP="00EA74E3">
            <w:pPr>
              <w:pStyle w:val="af3"/>
              <w:spacing w:after="0"/>
              <w:jc w:val="both"/>
              <w:rPr>
                <w:color w:val="auto"/>
                <w:sz w:val="22"/>
                <w:szCs w:val="22"/>
                <w:lang w:val="ru-RU"/>
              </w:rPr>
            </w:pPr>
            <w:r w:rsidRPr="00EA74E3">
              <w:rPr>
                <w:bCs/>
                <w:color w:val="auto"/>
                <w:sz w:val="22"/>
                <w:szCs w:val="22"/>
                <w:lang w:val="ru-RU"/>
              </w:rPr>
              <w:t>Климатические особенности не вызывают ограничений для строительства и хозяйственного освоения.</w:t>
            </w:r>
          </w:p>
        </w:tc>
      </w:tr>
      <w:tr w:rsidR="00FE4524" w:rsidRPr="00BF2626" w14:paraId="4BAAD7AE" w14:textId="77777777" w:rsidTr="00EA74E3">
        <w:tc>
          <w:tcPr>
            <w:tcW w:w="2127" w:type="dxa"/>
            <w:shd w:val="clear" w:color="auto" w:fill="auto"/>
          </w:tcPr>
          <w:p w14:paraId="12279DE7" w14:textId="77777777" w:rsidR="00FE4524" w:rsidRPr="00BF2626" w:rsidRDefault="00111110" w:rsidP="00FE4524">
            <w:pPr>
              <w:spacing w:after="0" w:line="240" w:lineRule="auto"/>
              <w:jc w:val="center"/>
              <w:rPr>
                <w:rFonts w:ascii="Times New Roman" w:hAnsi="Times New Roman"/>
              </w:rPr>
            </w:pPr>
            <w:r w:rsidRPr="00BF2626">
              <w:rPr>
                <w:rFonts w:ascii="Times New Roman" w:hAnsi="Times New Roman"/>
              </w:rPr>
              <w:t>Экономика</w:t>
            </w:r>
          </w:p>
        </w:tc>
        <w:tc>
          <w:tcPr>
            <w:tcW w:w="13891" w:type="dxa"/>
            <w:shd w:val="clear" w:color="auto" w:fill="auto"/>
          </w:tcPr>
          <w:p w14:paraId="14E15680" w14:textId="1DA74910" w:rsidR="00C920C3" w:rsidRPr="00BF2626" w:rsidRDefault="00111110" w:rsidP="00154282">
            <w:pPr>
              <w:spacing w:after="0" w:line="240" w:lineRule="auto"/>
              <w:contextualSpacing/>
              <w:jc w:val="both"/>
              <w:rPr>
                <w:rFonts w:ascii="Times New Roman" w:hAnsi="Times New Roman"/>
              </w:rPr>
            </w:pPr>
            <w:r w:rsidRPr="00BF2626">
              <w:rPr>
                <w:rFonts w:ascii="Times New Roman" w:hAnsi="Times New Roman"/>
              </w:rPr>
              <w:t xml:space="preserve">На территории </w:t>
            </w:r>
            <w:r w:rsidR="00661D34">
              <w:rPr>
                <w:rFonts w:ascii="Times New Roman" w:hAnsi="Times New Roman"/>
              </w:rPr>
              <w:t>Боровского сельского поселения</w:t>
            </w:r>
            <w:r w:rsidRPr="00BF2626">
              <w:rPr>
                <w:rFonts w:ascii="Times New Roman" w:hAnsi="Times New Roman"/>
              </w:rPr>
              <w:t xml:space="preserve"> находятся следующие предприятия:</w:t>
            </w:r>
          </w:p>
          <w:p w14:paraId="76B08346" w14:textId="7FC8E9C4" w:rsidR="00111110" w:rsidRDefault="00C44948" w:rsidP="00154282">
            <w:pPr>
              <w:spacing w:after="0" w:line="240" w:lineRule="auto"/>
              <w:contextualSpacing/>
              <w:jc w:val="both"/>
              <w:rPr>
                <w:rFonts w:ascii="Times New Roman" w:hAnsi="Times New Roman"/>
              </w:rPr>
            </w:pPr>
            <w:r>
              <w:rPr>
                <w:rFonts w:ascii="Times New Roman" w:hAnsi="Times New Roman"/>
              </w:rPr>
              <w:lastRenderedPageBreak/>
              <w:t>-</w:t>
            </w:r>
            <w:r>
              <w:t xml:space="preserve"> </w:t>
            </w:r>
            <w:r w:rsidR="00661D34" w:rsidRPr="00661D34">
              <w:rPr>
                <w:rFonts w:ascii="Times New Roman" w:hAnsi="Times New Roman"/>
              </w:rPr>
              <w:t>Администрация Боровского сельского поселения</w:t>
            </w:r>
          </w:p>
          <w:p w14:paraId="5C6A2FF3" w14:textId="3D02C76C" w:rsidR="00C44948" w:rsidRDefault="00C44948" w:rsidP="00154282">
            <w:pPr>
              <w:spacing w:after="0" w:line="240" w:lineRule="auto"/>
              <w:contextualSpacing/>
              <w:jc w:val="both"/>
              <w:rPr>
                <w:rFonts w:ascii="Times New Roman" w:hAnsi="Times New Roman"/>
              </w:rPr>
            </w:pPr>
            <w:r>
              <w:rPr>
                <w:rFonts w:ascii="Times New Roman" w:hAnsi="Times New Roman"/>
              </w:rPr>
              <w:t>-</w:t>
            </w:r>
            <w:r>
              <w:t xml:space="preserve"> </w:t>
            </w:r>
            <w:r w:rsidRPr="00C44948">
              <w:rPr>
                <w:rFonts w:ascii="Times New Roman" w:hAnsi="Times New Roman"/>
              </w:rPr>
              <w:t>Апте</w:t>
            </w:r>
            <w:r w:rsidR="00661D34">
              <w:rPr>
                <w:rFonts w:ascii="Times New Roman" w:hAnsi="Times New Roman"/>
              </w:rPr>
              <w:t>ка</w:t>
            </w:r>
          </w:p>
          <w:p w14:paraId="39740035" w14:textId="2827F854"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ОМВД России по Калевальскому району</w:t>
            </w:r>
          </w:p>
          <w:p w14:paraId="44889A02" w14:textId="76F4FA4E"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 xml:space="preserve">МБУ "ЦБ МОУ п. Боровой </w:t>
            </w:r>
            <w:r w:rsidR="00661D34">
              <w:rPr>
                <w:rFonts w:ascii="Times New Roman" w:hAnsi="Times New Roman"/>
              </w:rPr>
              <w:t>Ка</w:t>
            </w:r>
            <w:r w:rsidR="00661D34" w:rsidRPr="00661D34">
              <w:rPr>
                <w:rFonts w:ascii="Times New Roman" w:hAnsi="Times New Roman"/>
              </w:rPr>
              <w:t>левальского района"</w:t>
            </w:r>
          </w:p>
          <w:p w14:paraId="48BA2DB8" w14:textId="0FA5CD17"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МБОУ Боровская средняя общеобразовательная школа</w:t>
            </w:r>
          </w:p>
          <w:p w14:paraId="16827379" w14:textId="5549E172"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МБУ "Центр культуры и спорта "Гармония"</w:t>
            </w:r>
          </w:p>
          <w:p w14:paraId="35AC08D6" w14:textId="39858A49"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МБДОУ "Детская музыкальная школа"</w:t>
            </w:r>
          </w:p>
          <w:p w14:paraId="692BAE6D" w14:textId="07C102B1"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МБДОУ "Детский сад п. Боровой"</w:t>
            </w:r>
          </w:p>
          <w:p w14:paraId="1AB44AA0" w14:textId="50D60727"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Отделение МБУ КЦСОН на дому по Калевальскому району</w:t>
            </w:r>
          </w:p>
          <w:p w14:paraId="7715295E" w14:textId="77777777" w:rsidR="00C44948" w:rsidRDefault="00C44948" w:rsidP="00154282">
            <w:pPr>
              <w:spacing w:after="0" w:line="240" w:lineRule="auto"/>
              <w:contextualSpacing/>
              <w:jc w:val="both"/>
              <w:rPr>
                <w:rFonts w:ascii="Times New Roman" w:hAnsi="Times New Roman"/>
              </w:rPr>
            </w:pPr>
            <w:r>
              <w:rPr>
                <w:rFonts w:ascii="Times New Roman" w:hAnsi="Times New Roman"/>
              </w:rPr>
              <w:t xml:space="preserve">- </w:t>
            </w:r>
            <w:r w:rsidR="00661D34" w:rsidRPr="00661D34">
              <w:rPr>
                <w:rFonts w:ascii="Times New Roman" w:hAnsi="Times New Roman"/>
              </w:rPr>
              <w:t>МБДОУ "Дом детского творчества Калевальского района"</w:t>
            </w:r>
          </w:p>
          <w:p w14:paraId="512FBFD9" w14:textId="015B5BF4"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ГКУ РК "Калевальское центральное лесничество"</w:t>
            </w:r>
          </w:p>
          <w:p w14:paraId="355CE789" w14:textId="103D0C21"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"АЕК"</w:t>
            </w:r>
          </w:p>
          <w:p w14:paraId="63BB568B" w14:textId="77777777"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ОАО "Прионедская сетевая компания"</w:t>
            </w:r>
          </w:p>
          <w:p w14:paraId="26112901" w14:textId="77777777"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МРСК "Северо-запад"</w:t>
            </w:r>
          </w:p>
          <w:p w14:paraId="2D42250F" w14:textId="77777777"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ГЛАВНОЕ УПРАВЛЕНИЕ ПО ДЕЛАМ ГО И ЧС РЕСПУБЛИКИ КАРЕЛИИ, ПОЖАРНАЯ ЧАСТЬ № 21</w:t>
            </w:r>
          </w:p>
          <w:p w14:paraId="2EE6B2C0" w14:textId="1039A0C5"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УФПС РК ФГУП Почта России Карельский почтамп</w:t>
            </w:r>
          </w:p>
          <w:p w14:paraId="0DD96350" w14:textId="5134D092"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Дополнительный офис № 8372/01209 ПАО "Сбербанк России"</w:t>
            </w:r>
          </w:p>
          <w:p w14:paraId="723247E1" w14:textId="132B2D22"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ГУП "Мост" Мастерский дорожный участок Калевальского ДРСУ</w:t>
            </w:r>
          </w:p>
          <w:p w14:paraId="7A6F3276" w14:textId="5C891A40"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МБУ Центральная библиотечная система Калевальского района (библиотека п.Боровой)</w:t>
            </w:r>
          </w:p>
          <w:p w14:paraId="12C0EC88" w14:textId="39537893"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МБУ Центральная клубная система Калевальского района (Дом культуры п.Боровой</w:t>
            </w:r>
            <w:r>
              <w:rPr>
                <w:rFonts w:ascii="Times New Roman" w:hAnsi="Times New Roman"/>
              </w:rPr>
              <w:t>)</w:t>
            </w:r>
          </w:p>
          <w:p w14:paraId="52457857" w14:textId="5AAA4381" w:rsidR="00661D34" w:rsidRDefault="00661D34" w:rsidP="00154282">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"Боровской РКЦ"</w:t>
            </w:r>
          </w:p>
          <w:p w14:paraId="6EB4723D" w14:textId="77777777"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"РОСА"</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1B8F6E98" w14:textId="00DC80C0"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"Исток"</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68928E5D" w14:textId="15F9D78F"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"КелоСтрой"</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596C7B1F" w14:textId="29689401"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"КСК"</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31BC3F56" w14:textId="7CBA13D6"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ГУП РК "КарелКоммунЭнерго"</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74FC8415" w14:textId="77777777" w:rsid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АО Ростелеком</w:t>
            </w:r>
          </w:p>
          <w:p w14:paraId="1A4EE7DB" w14:textId="44735A53"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"АВВА"</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6021798C" w14:textId="43D43E95"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 xml:space="preserve">ООО "Статус" </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50EC8A7F" w14:textId="638B145A" w:rsid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"Вираж"</w:t>
            </w:r>
            <w:r w:rsidRPr="00661D34">
              <w:rPr>
                <w:rFonts w:ascii="Times New Roman" w:hAnsi="Times New Roman"/>
              </w:rPr>
              <w:tab/>
            </w:r>
            <w:r w:rsidRPr="00661D34">
              <w:rPr>
                <w:rFonts w:ascii="Times New Roman" w:hAnsi="Times New Roman"/>
              </w:rPr>
              <w:tab/>
            </w:r>
          </w:p>
          <w:p w14:paraId="73E9D816" w14:textId="29E4A94A" w:rsidR="00661D34" w:rsidRDefault="00661D34" w:rsidP="00154282">
            <w:pPr>
              <w:spacing w:after="0" w:line="240" w:lineRule="auto"/>
              <w:contextualSpacing/>
              <w:jc w:val="both"/>
              <w:rPr>
                <w:rFonts w:ascii="Times New Roman" w:hAnsi="Times New Roman"/>
              </w:rPr>
            </w:pPr>
            <w:r>
              <w:rPr>
                <w:rFonts w:ascii="Times New Roman" w:hAnsi="Times New Roman"/>
              </w:rPr>
              <w:t>Индивидуальные предприниматели:</w:t>
            </w:r>
          </w:p>
          <w:p w14:paraId="264A88B0" w14:textId="1526C50B"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Хлудов Юрий Николаевич</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146A83F5" w14:textId="479AC80D"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Хлудов Игорь Юрьевич</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5555146F" w14:textId="67448D20"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 xml:space="preserve">ИП Хотулев Алексей </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3BFDDCA3" w14:textId="778BD7E0"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Стенгецкий Виктор Владимирович</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15062BCA" w14:textId="67C9FF22"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Тарасов Евгений</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28CA9E4E" w14:textId="7B66DEB3"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Житкович М.И.</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0027D97A" w14:textId="5AC2F002"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Веста</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13CEC735" w14:textId="2266D7DB"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lastRenderedPageBreak/>
              <w:t xml:space="preserve">- </w:t>
            </w:r>
            <w:r w:rsidRPr="00661D34">
              <w:rPr>
                <w:rFonts w:ascii="Times New Roman" w:hAnsi="Times New Roman"/>
              </w:rPr>
              <w:t>ИП Малыщик А.А.</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7EBD0455" w14:textId="186A016E"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Лукьянович Л.А.</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345C3569" w14:textId="7991F4DC"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"Гарант"</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5079C4DA" w14:textId="0F459E4F"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ООО "Виктория"</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12C09F23" w14:textId="5A8BA797"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w:t>
            </w:r>
            <w:r>
              <w:rPr>
                <w:rFonts w:ascii="Times New Roman" w:hAnsi="Times New Roman"/>
              </w:rPr>
              <w:t>П</w:t>
            </w:r>
            <w:r w:rsidRPr="00661D34">
              <w:rPr>
                <w:rFonts w:ascii="Times New Roman" w:hAnsi="Times New Roman"/>
              </w:rPr>
              <w:t xml:space="preserve"> Абайханов Р.</w:t>
            </w:r>
            <w:r w:rsidRPr="00661D34">
              <w:rPr>
                <w:rFonts w:ascii="Times New Roman" w:hAnsi="Times New Roman"/>
              </w:rPr>
              <w:tab/>
            </w:r>
            <w:r w:rsidRPr="00661D34">
              <w:rPr>
                <w:rFonts w:ascii="Times New Roman" w:hAnsi="Times New Roman"/>
              </w:rPr>
              <w:tab/>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02A5CD06" w14:textId="06C74773" w:rsidR="00661D34" w:rsidRPr="00661D34"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 xml:space="preserve">ИП Авоян </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p w14:paraId="16DD87AE" w14:textId="53D32472" w:rsidR="00661D34" w:rsidRPr="00BF2626" w:rsidRDefault="00661D34" w:rsidP="00661D34">
            <w:pPr>
              <w:spacing w:after="0" w:line="240" w:lineRule="auto"/>
              <w:contextualSpacing/>
              <w:jc w:val="both"/>
              <w:rPr>
                <w:rFonts w:ascii="Times New Roman" w:hAnsi="Times New Roman"/>
              </w:rPr>
            </w:pPr>
            <w:r>
              <w:rPr>
                <w:rFonts w:ascii="Times New Roman" w:hAnsi="Times New Roman"/>
              </w:rPr>
              <w:t xml:space="preserve">- </w:t>
            </w:r>
            <w:r w:rsidRPr="00661D34">
              <w:rPr>
                <w:rFonts w:ascii="Times New Roman" w:hAnsi="Times New Roman"/>
              </w:rPr>
              <w:t>ИП Буинцева Н.Г.</w:t>
            </w:r>
            <w:r w:rsidRPr="00661D34">
              <w:rPr>
                <w:rFonts w:ascii="Times New Roman" w:hAnsi="Times New Roman"/>
              </w:rPr>
              <w:tab/>
            </w:r>
            <w:r w:rsidRPr="00661D34">
              <w:rPr>
                <w:rFonts w:ascii="Times New Roman" w:hAnsi="Times New Roman"/>
              </w:rPr>
              <w:tab/>
            </w:r>
            <w:r w:rsidRPr="00661D34">
              <w:rPr>
                <w:rFonts w:ascii="Times New Roman" w:hAnsi="Times New Roman"/>
              </w:rPr>
              <w:tab/>
            </w:r>
          </w:p>
        </w:tc>
      </w:tr>
      <w:tr w:rsidR="00C658AB" w:rsidRPr="00BF2626" w14:paraId="3752776C" w14:textId="77777777" w:rsidTr="00EA74E3">
        <w:tc>
          <w:tcPr>
            <w:tcW w:w="2127" w:type="dxa"/>
            <w:shd w:val="clear" w:color="auto" w:fill="auto"/>
          </w:tcPr>
          <w:p w14:paraId="335BDDCD" w14:textId="77777777" w:rsidR="00C658AB" w:rsidRPr="00BF2626" w:rsidRDefault="00C658AB" w:rsidP="00FE4524">
            <w:pPr>
              <w:spacing w:after="0" w:line="240" w:lineRule="auto"/>
              <w:jc w:val="center"/>
              <w:rPr>
                <w:rFonts w:ascii="Times New Roman" w:hAnsi="Times New Roman"/>
              </w:rPr>
            </w:pPr>
            <w:r w:rsidRPr="00BF2626">
              <w:rPr>
                <w:rFonts w:ascii="Times New Roman" w:hAnsi="Times New Roman"/>
              </w:rPr>
              <w:lastRenderedPageBreak/>
              <w:t>Туризм</w:t>
            </w:r>
          </w:p>
        </w:tc>
        <w:tc>
          <w:tcPr>
            <w:tcW w:w="13891" w:type="dxa"/>
            <w:shd w:val="clear" w:color="auto" w:fill="auto"/>
          </w:tcPr>
          <w:p w14:paraId="799A80F7" w14:textId="586665B1" w:rsidR="005C54CB" w:rsidRPr="00BF2626" w:rsidRDefault="005C54CB" w:rsidP="006722CC">
            <w:pPr>
              <w:spacing w:after="0" w:line="240" w:lineRule="auto"/>
              <w:contextualSpacing/>
              <w:jc w:val="both"/>
              <w:rPr>
                <w:rFonts w:ascii="Times New Roman" w:hAnsi="Times New Roman"/>
              </w:rPr>
            </w:pPr>
            <w:r w:rsidRPr="00BF2626">
              <w:rPr>
                <w:rFonts w:ascii="Times New Roman" w:hAnsi="Times New Roman"/>
              </w:rPr>
              <w:t xml:space="preserve">Рекреационный отдых, рыбалка,, пляжный отдых, охота, сбор грибов и ягод, зимние виды отдыха, </w:t>
            </w:r>
          </w:p>
        </w:tc>
      </w:tr>
      <w:tr w:rsidR="002E5152" w:rsidRPr="00BF2626" w14:paraId="03ABAAEE" w14:textId="77777777" w:rsidTr="00EA74E3">
        <w:tc>
          <w:tcPr>
            <w:tcW w:w="2127" w:type="dxa"/>
            <w:shd w:val="clear" w:color="auto" w:fill="auto"/>
          </w:tcPr>
          <w:p w14:paraId="1362B242" w14:textId="77777777" w:rsidR="002E5152" w:rsidRPr="00BF2626" w:rsidRDefault="002E5152" w:rsidP="00FE4524">
            <w:pPr>
              <w:spacing w:after="0" w:line="240" w:lineRule="auto"/>
              <w:jc w:val="center"/>
              <w:rPr>
                <w:rFonts w:ascii="Times New Roman" w:hAnsi="Times New Roman"/>
              </w:rPr>
            </w:pPr>
            <w:r w:rsidRPr="00BF2626">
              <w:rPr>
                <w:rFonts w:ascii="Times New Roman" w:hAnsi="Times New Roman"/>
              </w:rPr>
              <w:t>Объекты культурного наследия</w:t>
            </w:r>
          </w:p>
        </w:tc>
        <w:tc>
          <w:tcPr>
            <w:tcW w:w="13891" w:type="dxa"/>
            <w:shd w:val="clear" w:color="auto" w:fill="auto"/>
          </w:tcPr>
          <w:p w14:paraId="58651F57" w14:textId="77777777" w:rsidR="003E25EC" w:rsidRDefault="00C61C10" w:rsidP="00C61C10">
            <w:pPr>
              <w:spacing w:after="0" w:line="240" w:lineRule="auto"/>
              <w:contextualSpacing/>
              <w:jc w:val="both"/>
              <w:rPr>
                <w:rFonts w:ascii="Times New Roman" w:hAnsi="Times New Roman"/>
              </w:rPr>
            </w:pPr>
            <w:r w:rsidRPr="00C61C10">
              <w:rPr>
                <w:rFonts w:ascii="Times New Roman" w:hAnsi="Times New Roman"/>
              </w:rPr>
              <w:t>Стоянка «Хяме I»</w:t>
            </w:r>
            <w:r>
              <w:rPr>
                <w:rFonts w:ascii="Times New Roman" w:hAnsi="Times New Roman"/>
              </w:rPr>
              <w:t xml:space="preserve">. Датировка </w:t>
            </w:r>
            <w:r w:rsidRPr="00C61C10">
              <w:rPr>
                <w:rFonts w:ascii="Times New Roman" w:hAnsi="Times New Roman"/>
              </w:rPr>
              <w:t>VI – V тыс. л.до н.э.</w:t>
            </w:r>
          </w:p>
          <w:p w14:paraId="5D9D68BF" w14:textId="77777777" w:rsidR="00C61C10" w:rsidRPr="00C61C10" w:rsidRDefault="00C61C10" w:rsidP="00C61C10">
            <w:pPr>
              <w:spacing w:after="0" w:line="240" w:lineRule="auto"/>
              <w:contextualSpacing/>
              <w:jc w:val="both"/>
              <w:rPr>
                <w:rFonts w:ascii="Times New Roman" w:hAnsi="Times New Roman"/>
              </w:rPr>
            </w:pPr>
            <w:r w:rsidRPr="00C61C10">
              <w:rPr>
                <w:rFonts w:ascii="Times New Roman" w:hAnsi="Times New Roman"/>
              </w:rPr>
              <w:t>Местонахождение объекта (адрес)</w:t>
            </w:r>
            <w:r>
              <w:rPr>
                <w:rFonts w:ascii="Times New Roman" w:hAnsi="Times New Roman"/>
              </w:rPr>
              <w:t xml:space="preserve"> </w:t>
            </w:r>
            <w:r w:rsidRPr="00C61C10">
              <w:rPr>
                <w:rFonts w:ascii="Times New Roman" w:hAnsi="Times New Roman"/>
              </w:rPr>
              <w:t>в 15.5км северо-восточнее п. Ледмозеро в истоке</w:t>
            </w:r>
          </w:p>
          <w:p w14:paraId="2278A0B4" w14:textId="77777777" w:rsidR="00C61C10" w:rsidRDefault="00C61C10" w:rsidP="00C61C10">
            <w:pPr>
              <w:spacing w:after="0" w:line="240" w:lineRule="auto"/>
              <w:contextualSpacing/>
              <w:jc w:val="both"/>
              <w:rPr>
                <w:rFonts w:ascii="Times New Roman" w:hAnsi="Times New Roman"/>
              </w:rPr>
            </w:pPr>
            <w:r w:rsidRPr="00C61C10">
              <w:rPr>
                <w:rFonts w:ascii="Times New Roman" w:hAnsi="Times New Roman"/>
              </w:rPr>
              <w:t>р. Хяме на левом берегу</w:t>
            </w:r>
            <w:r>
              <w:rPr>
                <w:rFonts w:ascii="Times New Roman" w:hAnsi="Times New Roman"/>
              </w:rPr>
              <w:t>.</w:t>
            </w:r>
          </w:p>
          <w:p w14:paraId="4F7F77FD" w14:textId="77777777" w:rsidR="00C61C10" w:rsidRPr="00C61C10" w:rsidRDefault="00C61C10" w:rsidP="00C61C10">
            <w:pPr>
              <w:spacing w:after="0" w:line="240" w:lineRule="auto"/>
              <w:contextualSpacing/>
              <w:jc w:val="both"/>
              <w:rPr>
                <w:rFonts w:ascii="Times New Roman" w:hAnsi="Times New Roman"/>
              </w:rPr>
            </w:pPr>
            <w:r w:rsidRPr="00C61C10">
              <w:rPr>
                <w:rFonts w:ascii="Times New Roman" w:hAnsi="Times New Roman"/>
              </w:rPr>
              <w:t>Статус:</w:t>
            </w:r>
          </w:p>
          <w:p w14:paraId="682B1573" w14:textId="77777777" w:rsidR="00C61C10" w:rsidRPr="00C61C10" w:rsidRDefault="00C61C10" w:rsidP="00C61C10">
            <w:pPr>
              <w:spacing w:after="0" w:line="240" w:lineRule="auto"/>
              <w:contextualSpacing/>
              <w:jc w:val="both"/>
              <w:rPr>
                <w:rFonts w:ascii="Times New Roman" w:hAnsi="Times New Roman"/>
              </w:rPr>
            </w:pPr>
            <w:r w:rsidRPr="00C61C10">
              <w:rPr>
                <w:rFonts w:ascii="Times New Roman" w:hAnsi="Times New Roman"/>
              </w:rPr>
              <w:t>- Р – объект регионального значения.</w:t>
            </w:r>
          </w:p>
          <w:p w14:paraId="57E2D63C" w14:textId="77777777" w:rsidR="00C61C10" w:rsidRPr="00C61C10" w:rsidRDefault="00C61C10" w:rsidP="00C61C10">
            <w:pPr>
              <w:spacing w:after="0" w:line="240" w:lineRule="auto"/>
              <w:contextualSpacing/>
              <w:jc w:val="both"/>
              <w:rPr>
                <w:rFonts w:ascii="Times New Roman" w:hAnsi="Times New Roman"/>
              </w:rPr>
            </w:pPr>
            <w:r w:rsidRPr="00C61C10">
              <w:rPr>
                <w:rFonts w:ascii="Times New Roman" w:hAnsi="Times New Roman"/>
              </w:rPr>
              <w:t>Основание Источник:</w:t>
            </w:r>
          </w:p>
          <w:p w14:paraId="71026362" w14:textId="3562E5B9" w:rsidR="00C61C10" w:rsidRPr="00BF2626" w:rsidRDefault="00C61C10" w:rsidP="00C61C10">
            <w:pPr>
              <w:spacing w:after="0" w:line="240" w:lineRule="auto"/>
              <w:contextualSpacing/>
              <w:jc w:val="both"/>
              <w:rPr>
                <w:rFonts w:ascii="Times New Roman" w:hAnsi="Times New Roman"/>
              </w:rPr>
            </w:pPr>
            <w:r w:rsidRPr="00C61C10">
              <w:rPr>
                <w:rFonts w:ascii="Times New Roman" w:hAnsi="Times New Roman"/>
              </w:rPr>
              <w:t>- (1) – Список объектов культурного наследия (памятников истории и культуры), находящихся на территории Калевальского национального района по состоянию на 01.01.2011 г. (по данным ГУ Республики Карелия «Республиканский центр по государственной охране объектов культурного наследия»).</w:t>
            </w:r>
          </w:p>
        </w:tc>
      </w:tr>
      <w:tr w:rsidR="00292983" w:rsidRPr="00BF2626" w14:paraId="643BBA84" w14:textId="77777777" w:rsidTr="00EA74E3">
        <w:tc>
          <w:tcPr>
            <w:tcW w:w="2127" w:type="dxa"/>
            <w:shd w:val="clear" w:color="auto" w:fill="auto"/>
          </w:tcPr>
          <w:p w14:paraId="58FE2113" w14:textId="77777777" w:rsidR="00292983" w:rsidRPr="00BF2626" w:rsidRDefault="00292983" w:rsidP="00FE4524">
            <w:pPr>
              <w:spacing w:after="0" w:line="240" w:lineRule="auto"/>
              <w:jc w:val="center"/>
              <w:rPr>
                <w:rFonts w:ascii="Times New Roman" w:hAnsi="Times New Roman"/>
              </w:rPr>
            </w:pPr>
            <w:r w:rsidRPr="00BF2626">
              <w:rPr>
                <w:rFonts w:ascii="Times New Roman" w:hAnsi="Times New Roman"/>
              </w:rPr>
              <w:t>Система ЖКХ</w:t>
            </w:r>
          </w:p>
        </w:tc>
        <w:tc>
          <w:tcPr>
            <w:tcW w:w="13891" w:type="dxa"/>
            <w:shd w:val="clear" w:color="auto" w:fill="auto"/>
          </w:tcPr>
          <w:p w14:paraId="119298C2" w14:textId="77777777" w:rsidR="00661D34" w:rsidRDefault="00661D34" w:rsidP="00DF54D4">
            <w:pPr>
              <w:spacing w:after="0" w:line="240" w:lineRule="auto"/>
              <w:contextualSpacing/>
              <w:jc w:val="both"/>
              <w:rPr>
                <w:rFonts w:ascii="Times New Roman" w:hAnsi="Times New Roman"/>
              </w:rPr>
            </w:pPr>
            <w:r>
              <w:rPr>
                <w:rFonts w:ascii="Times New Roman" w:hAnsi="Times New Roman"/>
              </w:rPr>
              <w:t>Ч</w:t>
            </w:r>
            <w:r w:rsidRPr="00661D34">
              <w:rPr>
                <w:rFonts w:ascii="Times New Roman" w:hAnsi="Times New Roman"/>
              </w:rPr>
              <w:t>астные предприятия в сфере управления общим имуществом МКД</w:t>
            </w:r>
            <w:r>
              <w:rPr>
                <w:rFonts w:ascii="Times New Roman" w:hAnsi="Times New Roman"/>
              </w:rPr>
              <w:t>;</w:t>
            </w:r>
          </w:p>
          <w:p w14:paraId="2847C420" w14:textId="7F0DECBE" w:rsidR="00292983" w:rsidRPr="00BF2626" w:rsidRDefault="00661D34" w:rsidP="00DF54D4">
            <w:pPr>
              <w:spacing w:after="0" w:line="240" w:lineRule="auto"/>
              <w:contextualSpacing/>
              <w:jc w:val="both"/>
              <w:rPr>
                <w:rFonts w:ascii="Times New Roman" w:hAnsi="Times New Roman"/>
              </w:rPr>
            </w:pPr>
            <w:r>
              <w:rPr>
                <w:rFonts w:ascii="Times New Roman" w:hAnsi="Times New Roman"/>
              </w:rPr>
              <w:t>Р</w:t>
            </w:r>
            <w:r w:rsidRPr="00661D34">
              <w:rPr>
                <w:rFonts w:ascii="Times New Roman" w:hAnsi="Times New Roman"/>
              </w:rPr>
              <w:t>есурсоснабжающие организации в сфере водо-, электро-, теплоснабжения, водоотведения.</w:t>
            </w:r>
          </w:p>
        </w:tc>
      </w:tr>
    </w:tbl>
    <w:p w14:paraId="6A944674" w14:textId="77777777" w:rsidR="00FD207C" w:rsidRPr="00BF2626" w:rsidRDefault="00FD207C" w:rsidP="009152B7">
      <w:pPr>
        <w:spacing w:after="0" w:line="240" w:lineRule="auto"/>
        <w:jc w:val="both"/>
        <w:rPr>
          <w:rFonts w:ascii="Times New Roman" w:hAnsi="Times New Roman"/>
          <w:sz w:val="24"/>
          <w:szCs w:val="24"/>
        </w:rPr>
      </w:pPr>
    </w:p>
    <w:sectPr w:rsidR="00FD207C" w:rsidRPr="00BF2626" w:rsidSect="00D65E82">
      <w:pgSz w:w="16838" w:h="11906" w:orient="landscape"/>
      <w:pgMar w:top="851"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6992" w14:textId="77777777" w:rsidR="00842D4D" w:rsidRDefault="00842D4D" w:rsidP="00D46E65">
      <w:pPr>
        <w:spacing w:after="0" w:line="240" w:lineRule="auto"/>
      </w:pPr>
      <w:r>
        <w:separator/>
      </w:r>
    </w:p>
  </w:endnote>
  <w:endnote w:type="continuationSeparator" w:id="0">
    <w:p w14:paraId="3FD07AD2" w14:textId="77777777" w:rsidR="00842D4D" w:rsidRDefault="00842D4D" w:rsidP="00D4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sig w:usb0="00000001" w:usb1="00000000" w:usb2="00000000" w:usb3="00000000" w:csb0="00000004" w:csb1="00000000"/>
  </w:font>
  <w:font w:name="Noto Sans CJK SC Regular">
    <w:altName w:val="Times New Roman"/>
    <w:charset w:val="01"/>
    <w:family w:val="auto"/>
    <w:pitch w:val="variable"/>
    <w:sig w:usb0="00000001" w:usb1="00000000" w:usb2="00000000" w:usb3="00000000" w:csb0="00000004" w:csb1="00000000"/>
  </w:font>
  <w:font w:name="Lohit Devanagari">
    <w:altName w:val="Times New Roman"/>
    <w:charset w:val="01"/>
    <w:family w:val="auto"/>
    <w:pitch w:val="variable"/>
    <w:sig w:usb0="000000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E97" w14:textId="77777777" w:rsidR="00C61429" w:rsidRDefault="00C614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F99E" w14:textId="77777777" w:rsidR="00C61429" w:rsidRDefault="00C61429">
    <w:pPr>
      <w:pStyle w:val="a9"/>
      <w:jc w:val="right"/>
    </w:pPr>
    <w:r>
      <w:rPr>
        <w:noProof/>
      </w:rPr>
      <w:fldChar w:fldCharType="begin"/>
    </w:r>
    <w:r>
      <w:rPr>
        <w:noProof/>
      </w:rPr>
      <w:instrText xml:space="preserve"> PAGE   \* MERGEFORMAT </w:instrText>
    </w:r>
    <w:r>
      <w:rPr>
        <w:noProof/>
      </w:rP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D201" w14:textId="77777777" w:rsidR="00C61429" w:rsidRDefault="00C614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4816" w14:textId="77777777" w:rsidR="00842D4D" w:rsidRDefault="00842D4D" w:rsidP="00D46E65">
      <w:pPr>
        <w:spacing w:after="0" w:line="240" w:lineRule="auto"/>
      </w:pPr>
      <w:r>
        <w:separator/>
      </w:r>
    </w:p>
  </w:footnote>
  <w:footnote w:type="continuationSeparator" w:id="0">
    <w:p w14:paraId="16573589" w14:textId="77777777" w:rsidR="00842D4D" w:rsidRDefault="00842D4D" w:rsidP="00D4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EC9F" w14:textId="3FA32189" w:rsidR="00C61429" w:rsidRDefault="00C6142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E755" w14:textId="704A5610" w:rsidR="00C61429" w:rsidRDefault="00C61429">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CB6C" w14:textId="495792AF" w:rsidR="00C61429" w:rsidRDefault="00C6142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7624C5DC"/>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4136AF2"/>
    <w:multiLevelType w:val="multilevel"/>
    <w:tmpl w:val="04CC6BDE"/>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91259D"/>
    <w:multiLevelType w:val="hybridMultilevel"/>
    <w:tmpl w:val="1280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CE76D6"/>
    <w:multiLevelType w:val="hybridMultilevel"/>
    <w:tmpl w:val="CF9E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AE520FE"/>
    <w:multiLevelType w:val="multilevel"/>
    <w:tmpl w:val="3EF224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B55634D"/>
    <w:multiLevelType w:val="multilevel"/>
    <w:tmpl w:val="88827F06"/>
    <w:lvl w:ilvl="0">
      <w:start w:val="12"/>
      <w:numFmt w:val="decimal"/>
      <w:lvlText w:val="%1."/>
      <w:lvlJc w:val="left"/>
      <w:pPr>
        <w:ind w:left="660" w:hanging="660"/>
      </w:pPr>
      <w:rPr>
        <w:rFonts w:hint="default"/>
      </w:rPr>
    </w:lvl>
    <w:lvl w:ilvl="1">
      <w:start w:val="2"/>
      <w:numFmt w:val="decimal"/>
      <w:lvlText w:val="%1.%2."/>
      <w:lvlJc w:val="left"/>
      <w:pPr>
        <w:ind w:left="1015" w:hanging="66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0B852B49"/>
    <w:multiLevelType w:val="multilevel"/>
    <w:tmpl w:val="B5C276D6"/>
    <w:lvl w:ilvl="0">
      <w:start w:val="1"/>
      <w:numFmt w:val="decimal"/>
      <w:lvlText w:val="%1."/>
      <w:lvlJc w:val="left"/>
      <w:pPr>
        <w:ind w:left="786" w:hanging="360"/>
      </w:pPr>
      <w:rPr>
        <w:rFonts w:hint="default"/>
      </w:rPr>
    </w:lvl>
    <w:lvl w:ilvl="1">
      <w:start w:val="8"/>
      <w:numFmt w:val="decimal"/>
      <w:isLgl/>
      <w:lvlText w:val="%1.%2."/>
      <w:lvlJc w:val="left"/>
      <w:pPr>
        <w:ind w:left="1360" w:hanging="840"/>
      </w:pPr>
      <w:rPr>
        <w:rFonts w:hint="default"/>
      </w:rPr>
    </w:lvl>
    <w:lvl w:ilvl="2">
      <w:start w:val="1"/>
      <w:numFmt w:val="decimal"/>
      <w:isLgl/>
      <w:lvlText w:val="%1.%2.%3."/>
      <w:lvlJc w:val="left"/>
      <w:pPr>
        <w:ind w:left="1454" w:hanging="840"/>
      </w:pPr>
      <w:rPr>
        <w:rFonts w:hint="default"/>
      </w:rPr>
    </w:lvl>
    <w:lvl w:ilvl="3">
      <w:start w:val="2"/>
      <w:numFmt w:val="decimal"/>
      <w:isLgl/>
      <w:lvlText w:val="%1.%2.%3.%4."/>
      <w:lvlJc w:val="left"/>
      <w:pPr>
        <w:ind w:left="1548" w:hanging="84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1976"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24" w:hanging="1440"/>
      </w:pPr>
      <w:rPr>
        <w:rFonts w:hint="default"/>
      </w:rPr>
    </w:lvl>
    <w:lvl w:ilvl="8">
      <w:start w:val="1"/>
      <w:numFmt w:val="decimal"/>
      <w:isLgl/>
      <w:lvlText w:val="%1.%2.%3.%4.%5.%6.%7.%8.%9."/>
      <w:lvlJc w:val="left"/>
      <w:pPr>
        <w:ind w:left="2978" w:hanging="1800"/>
      </w:pPr>
      <w:rPr>
        <w:rFonts w:hint="default"/>
      </w:rPr>
    </w:lvl>
  </w:abstractNum>
  <w:abstractNum w:abstractNumId="11" w15:restartNumberingAfterBreak="0">
    <w:nsid w:val="0C3C0091"/>
    <w:multiLevelType w:val="hybridMultilevel"/>
    <w:tmpl w:val="607E48AE"/>
    <w:styleLink w:val="111111"/>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22C5C5F"/>
    <w:multiLevelType w:val="hybridMultilevel"/>
    <w:tmpl w:val="3954C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613BB0"/>
    <w:multiLevelType w:val="multilevel"/>
    <w:tmpl w:val="77A22708"/>
    <w:lvl w:ilvl="0">
      <w:start w:val="1"/>
      <w:numFmt w:val="decimal"/>
      <w:lvlText w:val="%1."/>
      <w:lvlJc w:val="left"/>
      <w:pPr>
        <w:ind w:left="567" w:hanging="207"/>
      </w:pPr>
      <w:rPr>
        <w:rFonts w:hint="default"/>
        <w:sz w:val="24"/>
      </w:rPr>
    </w:lvl>
    <w:lvl w:ilvl="1">
      <w:start w:val="2"/>
      <w:numFmt w:val="decimal"/>
      <w:isLgl/>
      <w:lvlText w:val="%1.%2."/>
      <w:lvlJc w:val="left"/>
      <w:pPr>
        <w:ind w:left="1003" w:hanging="54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F37845"/>
    <w:multiLevelType w:val="hybridMultilevel"/>
    <w:tmpl w:val="D68EA532"/>
    <w:lvl w:ilvl="0" w:tplc="A126C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399666C9"/>
    <w:multiLevelType w:val="hybridMultilevel"/>
    <w:tmpl w:val="6018046C"/>
    <w:lvl w:ilvl="0" w:tplc="C06EB1D8">
      <w:start w:val="3"/>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1" w15:restartNumberingAfterBreak="0">
    <w:nsid w:val="3F78260B"/>
    <w:multiLevelType w:val="hybridMultilevel"/>
    <w:tmpl w:val="D23C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B7BE4"/>
    <w:multiLevelType w:val="multilevel"/>
    <w:tmpl w:val="7122C6EA"/>
    <w:lvl w:ilvl="0">
      <w:start w:val="1"/>
      <w:numFmt w:val="decimal"/>
      <w:lvlText w:val="%1."/>
      <w:lvlJc w:val="left"/>
      <w:pPr>
        <w:ind w:left="1639" w:hanging="930"/>
      </w:pPr>
      <w:rPr>
        <w:rFonts w:hint="default"/>
      </w:rPr>
    </w:lvl>
    <w:lvl w:ilvl="1">
      <w:start w:val="2"/>
      <w:numFmt w:val="decimal"/>
      <w:isLgl/>
      <w:lvlText w:val="%1.%2"/>
      <w:lvlJc w:val="left"/>
      <w:pPr>
        <w:ind w:left="1354" w:hanging="64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3A37A4A"/>
    <w:multiLevelType w:val="multilevel"/>
    <w:tmpl w:val="CE7C1F0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24" w15:restartNumberingAfterBreak="0">
    <w:nsid w:val="48011DD6"/>
    <w:multiLevelType w:val="multilevel"/>
    <w:tmpl w:val="25BE3374"/>
    <w:lvl w:ilvl="0">
      <w:start w:val="1"/>
      <w:numFmt w:val="decimal"/>
      <w:lvlText w:val="%1."/>
      <w:lvlJc w:val="left"/>
      <w:pPr>
        <w:ind w:left="720" w:hanging="360"/>
      </w:pPr>
      <w:rPr>
        <w:rFonts w:hint="default"/>
        <w:sz w:val="24"/>
      </w:rPr>
    </w:lvl>
    <w:lvl w:ilvl="1">
      <w:start w:val="12"/>
      <w:numFmt w:val="decimal"/>
      <w:isLgl/>
      <w:lvlText w:val="%1.%2."/>
      <w:lvlJc w:val="left"/>
      <w:pPr>
        <w:ind w:left="1215" w:hanging="855"/>
      </w:pPr>
      <w:rPr>
        <w:rFonts w:hint="default"/>
      </w:rPr>
    </w:lvl>
    <w:lvl w:ilvl="2">
      <w:start w:val="10"/>
      <w:numFmt w:val="decimal"/>
      <w:isLgl/>
      <w:lvlText w:val="%1.%2.%3."/>
      <w:lvlJc w:val="left"/>
      <w:pPr>
        <w:ind w:left="85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6" w15:restartNumberingAfterBreak="0">
    <w:nsid w:val="4B553EA2"/>
    <w:multiLevelType w:val="multilevel"/>
    <w:tmpl w:val="40929ED8"/>
    <w:lvl w:ilvl="0">
      <w:start w:val="5"/>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C32653B"/>
    <w:multiLevelType w:val="hybridMultilevel"/>
    <w:tmpl w:val="D9622FE6"/>
    <w:lvl w:ilvl="0" w:tplc="87C2833E">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0D11A42"/>
    <w:multiLevelType w:val="multilevel"/>
    <w:tmpl w:val="247C3048"/>
    <w:lvl w:ilvl="0">
      <w:start w:val="4"/>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273478B"/>
    <w:multiLevelType w:val="hybridMultilevel"/>
    <w:tmpl w:val="722A5A48"/>
    <w:lvl w:ilvl="0" w:tplc="2DEE7BA2">
      <w:start w:val="1"/>
      <w:numFmt w:val="bullet"/>
      <w:pStyle w:val="a2"/>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B82EE3"/>
    <w:multiLevelType w:val="hybridMultilevel"/>
    <w:tmpl w:val="25942296"/>
    <w:lvl w:ilvl="0" w:tplc="DF24071C">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3232521"/>
    <w:multiLevelType w:val="multilevel"/>
    <w:tmpl w:val="52C24256"/>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40A381A"/>
    <w:multiLevelType w:val="hybridMultilevel"/>
    <w:tmpl w:val="34F86BFA"/>
    <w:lvl w:ilvl="0" w:tplc="B57A7BA2">
      <w:start w:val="1"/>
      <w:numFmt w:val="decimal"/>
      <w:lvlText w:val="%1."/>
      <w:lvlJc w:val="left"/>
      <w:pPr>
        <w:tabs>
          <w:tab w:val="num" w:pos="360"/>
        </w:tabs>
        <w:ind w:left="360" w:hanging="360"/>
      </w:pPr>
    </w:lvl>
    <w:lvl w:ilvl="1" w:tplc="60D418AE">
      <w:numFmt w:val="none"/>
      <w:lvlText w:val=""/>
      <w:lvlJc w:val="left"/>
      <w:pPr>
        <w:tabs>
          <w:tab w:val="num" w:pos="360"/>
        </w:tabs>
        <w:ind w:left="0" w:firstLine="0"/>
      </w:pPr>
    </w:lvl>
    <w:lvl w:ilvl="2" w:tplc="2332889C">
      <w:numFmt w:val="none"/>
      <w:lvlText w:val=""/>
      <w:lvlJc w:val="left"/>
      <w:pPr>
        <w:tabs>
          <w:tab w:val="num" w:pos="360"/>
        </w:tabs>
        <w:ind w:left="0" w:firstLine="0"/>
      </w:pPr>
    </w:lvl>
    <w:lvl w:ilvl="3" w:tplc="3CFE38B6">
      <w:numFmt w:val="none"/>
      <w:lvlText w:val=""/>
      <w:lvlJc w:val="left"/>
      <w:pPr>
        <w:tabs>
          <w:tab w:val="num" w:pos="360"/>
        </w:tabs>
        <w:ind w:left="0" w:firstLine="0"/>
      </w:pPr>
    </w:lvl>
    <w:lvl w:ilvl="4" w:tplc="2E421D0C">
      <w:numFmt w:val="none"/>
      <w:lvlText w:val=""/>
      <w:lvlJc w:val="left"/>
      <w:pPr>
        <w:tabs>
          <w:tab w:val="num" w:pos="360"/>
        </w:tabs>
        <w:ind w:left="0" w:firstLine="0"/>
      </w:pPr>
    </w:lvl>
    <w:lvl w:ilvl="5" w:tplc="C7B4E41A">
      <w:numFmt w:val="none"/>
      <w:lvlText w:val=""/>
      <w:lvlJc w:val="left"/>
      <w:pPr>
        <w:tabs>
          <w:tab w:val="num" w:pos="360"/>
        </w:tabs>
        <w:ind w:left="0" w:firstLine="0"/>
      </w:pPr>
    </w:lvl>
    <w:lvl w:ilvl="6" w:tplc="7C7C157E">
      <w:numFmt w:val="none"/>
      <w:lvlText w:val=""/>
      <w:lvlJc w:val="left"/>
      <w:pPr>
        <w:tabs>
          <w:tab w:val="num" w:pos="360"/>
        </w:tabs>
        <w:ind w:left="0" w:firstLine="0"/>
      </w:pPr>
    </w:lvl>
    <w:lvl w:ilvl="7" w:tplc="F2CC4174">
      <w:numFmt w:val="none"/>
      <w:lvlText w:val=""/>
      <w:lvlJc w:val="left"/>
      <w:pPr>
        <w:tabs>
          <w:tab w:val="num" w:pos="360"/>
        </w:tabs>
        <w:ind w:left="0" w:firstLine="0"/>
      </w:pPr>
    </w:lvl>
    <w:lvl w:ilvl="8" w:tplc="5A8C01A2">
      <w:numFmt w:val="none"/>
      <w:lvlText w:val=""/>
      <w:lvlJc w:val="left"/>
      <w:pPr>
        <w:tabs>
          <w:tab w:val="num" w:pos="360"/>
        </w:tabs>
        <w:ind w:left="0" w:firstLine="0"/>
      </w:pPr>
    </w:lvl>
  </w:abstractNum>
  <w:abstractNum w:abstractNumId="35"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5DFB27CD"/>
    <w:multiLevelType w:val="hybridMultilevel"/>
    <w:tmpl w:val="CC06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C755D5"/>
    <w:multiLevelType w:val="multilevel"/>
    <w:tmpl w:val="16842208"/>
    <w:lvl w:ilvl="0">
      <w:start w:val="5"/>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15:restartNumberingAfterBreak="0">
    <w:nsid w:val="70B8164A"/>
    <w:multiLevelType w:val="multilevel"/>
    <w:tmpl w:val="D0D872C2"/>
    <w:lvl w:ilvl="0">
      <w:start w:val="1"/>
      <w:numFmt w:val="decimal"/>
      <w:lvlText w:val="%1."/>
      <w:lvlJc w:val="left"/>
      <w:pPr>
        <w:ind w:left="928" w:hanging="360"/>
      </w:pPr>
      <w:rPr>
        <w:rFonts w:hint="default"/>
        <w:sz w:val="24"/>
      </w:rPr>
    </w:lvl>
    <w:lvl w:ilvl="1">
      <w:start w:val="2"/>
      <w:numFmt w:val="decimal"/>
      <w:isLgl/>
      <w:lvlText w:val="%1.%2."/>
      <w:lvlJc w:val="left"/>
      <w:pPr>
        <w:ind w:left="1179" w:hanging="540"/>
      </w:pPr>
      <w:rPr>
        <w:rFonts w:hint="default"/>
      </w:rPr>
    </w:lvl>
    <w:lvl w:ilvl="2">
      <w:start w:val="5"/>
      <w:numFmt w:val="decimal"/>
      <w:isLgl/>
      <w:lvlText w:val="%1.%2.%3."/>
      <w:lvlJc w:val="left"/>
      <w:pPr>
        <w:ind w:left="1430"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03"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936" w:hanging="1800"/>
      </w:pPr>
      <w:rPr>
        <w:rFonts w:hint="default"/>
      </w:rPr>
    </w:lvl>
  </w:abstractNum>
  <w:abstractNum w:abstractNumId="42"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15:restartNumberingAfterBreak="0">
    <w:nsid w:val="743A2FBF"/>
    <w:multiLevelType w:val="hybridMultilevel"/>
    <w:tmpl w:val="5B8A528C"/>
    <w:lvl w:ilvl="0" w:tplc="3AA2AE9A">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E4280F"/>
    <w:multiLevelType w:val="hybridMultilevel"/>
    <w:tmpl w:val="D172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BC6BF7"/>
    <w:multiLevelType w:val="multilevel"/>
    <w:tmpl w:val="1A323A94"/>
    <w:lvl w:ilvl="0">
      <w:start w:val="1"/>
      <w:numFmt w:val="decimal"/>
      <w:lvlText w:val="%1."/>
      <w:lvlJc w:val="left"/>
      <w:pPr>
        <w:ind w:left="720" w:hanging="360"/>
      </w:pPr>
      <w:rPr>
        <w:rFonts w:hint="default"/>
      </w:rPr>
    </w:lvl>
    <w:lvl w:ilvl="1">
      <w:start w:val="8"/>
      <w:numFmt w:val="decimal"/>
      <w:isLgl/>
      <w:lvlText w:val="%1.%2."/>
      <w:lvlJc w:val="left"/>
      <w:pPr>
        <w:ind w:left="990" w:hanging="630"/>
      </w:pPr>
      <w:rPr>
        <w:rFonts w:hint="default"/>
      </w:rPr>
    </w:lvl>
    <w:lvl w:ilvl="2">
      <w:start w:val="9"/>
      <w:numFmt w:val="decimal"/>
      <w:isLgl/>
      <w:lvlText w:val="%1.%2.%3."/>
      <w:lvlJc w:val="left"/>
      <w:pPr>
        <w:ind w:left="990" w:hanging="63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6" w15:restartNumberingAfterBreak="0">
    <w:nsid w:val="7F342FEC"/>
    <w:multiLevelType w:val="hybridMultilevel"/>
    <w:tmpl w:val="0D26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9864896">
    <w:abstractNumId w:val="28"/>
  </w:num>
  <w:num w:numId="2" w16cid:durableId="2012099497">
    <w:abstractNumId w:val="22"/>
  </w:num>
  <w:num w:numId="3" w16cid:durableId="1623925281">
    <w:abstractNumId w:val="21"/>
  </w:num>
  <w:num w:numId="4" w16cid:durableId="1721517641">
    <w:abstractNumId w:val="24"/>
  </w:num>
  <w:num w:numId="5" w16cid:durableId="277374919">
    <w:abstractNumId w:val="14"/>
  </w:num>
  <w:num w:numId="6" w16cid:durableId="1882129576">
    <w:abstractNumId w:val="46"/>
  </w:num>
  <w:num w:numId="7" w16cid:durableId="942767460">
    <w:abstractNumId w:val="10"/>
  </w:num>
  <w:num w:numId="8" w16cid:durableId="1145200103">
    <w:abstractNumId w:val="45"/>
  </w:num>
  <w:num w:numId="9" w16cid:durableId="1393696636">
    <w:abstractNumId w:val="41"/>
  </w:num>
  <w:num w:numId="10" w16cid:durableId="223297236">
    <w:abstractNumId w:val="43"/>
  </w:num>
  <w:num w:numId="11" w16cid:durableId="1753502007">
    <w:abstractNumId w:val="8"/>
  </w:num>
  <w:num w:numId="12" w16cid:durableId="537086367">
    <w:abstractNumId w:val="23"/>
  </w:num>
  <w:num w:numId="13" w16cid:durableId="290328144">
    <w:abstractNumId w:val="31"/>
  </w:num>
  <w:num w:numId="14" w16cid:durableId="424112002">
    <w:abstractNumId w:val="11"/>
  </w:num>
  <w:num w:numId="15" w16cid:durableId="1593583858">
    <w:abstractNumId w:val="18"/>
  </w:num>
  <w:num w:numId="16" w16cid:durableId="84571052">
    <w:abstractNumId w:val="15"/>
  </w:num>
  <w:num w:numId="17" w16cid:durableId="1054502410">
    <w:abstractNumId w:val="16"/>
  </w:num>
  <w:num w:numId="18" w16cid:durableId="1948393296">
    <w:abstractNumId w:val="29"/>
  </w:num>
  <w:num w:numId="19" w16cid:durableId="1698391158">
    <w:abstractNumId w:val="42"/>
  </w:num>
  <w:num w:numId="20" w16cid:durableId="280109480">
    <w:abstractNumId w:val="2"/>
  </w:num>
  <w:num w:numId="21" w16cid:durableId="1111166578">
    <w:abstractNumId w:val="6"/>
  </w:num>
  <w:num w:numId="22" w16cid:durableId="709305144">
    <w:abstractNumId w:val="27"/>
  </w:num>
  <w:num w:numId="23" w16cid:durableId="907885405">
    <w:abstractNumId w:val="25"/>
  </w:num>
  <w:num w:numId="24" w16cid:durableId="2135170487">
    <w:abstractNumId w:val="19"/>
  </w:num>
  <w:num w:numId="25" w16cid:durableId="1069421354">
    <w:abstractNumId w:val="7"/>
  </w:num>
  <w:num w:numId="26" w16cid:durableId="55932950">
    <w:abstractNumId w:val="12"/>
  </w:num>
  <w:num w:numId="27" w16cid:durableId="193608940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813613">
    <w:abstractNumId w:val="36"/>
  </w:num>
  <w:num w:numId="29" w16cid:durableId="1673415223">
    <w:abstractNumId w:val="37"/>
  </w:num>
  <w:num w:numId="30" w16cid:durableId="21108492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414490">
    <w:abstractNumId w:val="30"/>
  </w:num>
  <w:num w:numId="32" w16cid:durableId="201555829">
    <w:abstractNumId w:val="13"/>
  </w:num>
  <w:num w:numId="33" w16cid:durableId="1434593414">
    <w:abstractNumId w:val="38"/>
  </w:num>
  <w:num w:numId="34" w16cid:durableId="1788232276">
    <w:abstractNumId w:val="33"/>
  </w:num>
  <w:num w:numId="35" w16cid:durableId="1220172742">
    <w:abstractNumId w:val="3"/>
  </w:num>
  <w:num w:numId="36" w16cid:durableId="1145973283">
    <w:abstractNumId w:val="44"/>
  </w:num>
  <w:num w:numId="37" w16cid:durableId="592317757">
    <w:abstractNumId w:val="34"/>
    <w:lvlOverride w:ilvl="0">
      <w:startOverride w:val="1"/>
    </w:lvlOverride>
    <w:lvlOverride w:ilvl="1"/>
    <w:lvlOverride w:ilvl="2"/>
    <w:lvlOverride w:ilvl="3"/>
    <w:lvlOverride w:ilvl="4"/>
    <w:lvlOverride w:ilvl="5"/>
    <w:lvlOverride w:ilvl="6"/>
    <w:lvlOverride w:ilvl="7"/>
    <w:lvlOverride w:ilvl="8"/>
  </w:num>
  <w:num w:numId="38" w16cid:durableId="1830901745">
    <w:abstractNumId w:val="5"/>
  </w:num>
  <w:num w:numId="39" w16cid:durableId="588930187">
    <w:abstractNumId w:val="9"/>
  </w:num>
  <w:num w:numId="40" w16cid:durableId="394936054">
    <w:abstractNumId w:val="39"/>
  </w:num>
  <w:num w:numId="41" w16cid:durableId="1243635722">
    <w:abstractNumId w:val="20"/>
  </w:num>
  <w:num w:numId="42" w16cid:durableId="1696033270">
    <w:abstractNumId w:val="4"/>
  </w:num>
  <w:num w:numId="43" w16cid:durableId="59598414">
    <w:abstractNumId w:val="26"/>
  </w:num>
  <w:num w:numId="44" w16cid:durableId="184949699">
    <w:abstractNumId w:val="32"/>
  </w:num>
  <w:num w:numId="45" w16cid:durableId="117526939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FF"/>
    <w:rsid w:val="00000085"/>
    <w:rsid w:val="000005A9"/>
    <w:rsid w:val="00000685"/>
    <w:rsid w:val="00001044"/>
    <w:rsid w:val="00001B7D"/>
    <w:rsid w:val="00001B93"/>
    <w:rsid w:val="00002482"/>
    <w:rsid w:val="00002CE1"/>
    <w:rsid w:val="00002CFC"/>
    <w:rsid w:val="000030DA"/>
    <w:rsid w:val="00003716"/>
    <w:rsid w:val="00004E23"/>
    <w:rsid w:val="00006932"/>
    <w:rsid w:val="0000712F"/>
    <w:rsid w:val="00007A27"/>
    <w:rsid w:val="0001192F"/>
    <w:rsid w:val="00011F16"/>
    <w:rsid w:val="00013F24"/>
    <w:rsid w:val="000140D8"/>
    <w:rsid w:val="00016EBF"/>
    <w:rsid w:val="00021E89"/>
    <w:rsid w:val="000221FD"/>
    <w:rsid w:val="000237F0"/>
    <w:rsid w:val="00024A7F"/>
    <w:rsid w:val="00025610"/>
    <w:rsid w:val="0002655A"/>
    <w:rsid w:val="00026823"/>
    <w:rsid w:val="00026ABE"/>
    <w:rsid w:val="00026AD3"/>
    <w:rsid w:val="000274A0"/>
    <w:rsid w:val="00030D85"/>
    <w:rsid w:val="0003109A"/>
    <w:rsid w:val="000333F5"/>
    <w:rsid w:val="00033664"/>
    <w:rsid w:val="000339F8"/>
    <w:rsid w:val="000347A1"/>
    <w:rsid w:val="00034D33"/>
    <w:rsid w:val="00035A20"/>
    <w:rsid w:val="00035D63"/>
    <w:rsid w:val="0004032C"/>
    <w:rsid w:val="000418CF"/>
    <w:rsid w:val="000427B9"/>
    <w:rsid w:val="00042E42"/>
    <w:rsid w:val="00043EDA"/>
    <w:rsid w:val="00045450"/>
    <w:rsid w:val="0004588D"/>
    <w:rsid w:val="00045C00"/>
    <w:rsid w:val="00045F7E"/>
    <w:rsid w:val="0004636C"/>
    <w:rsid w:val="00046AB0"/>
    <w:rsid w:val="0004718E"/>
    <w:rsid w:val="00050ACF"/>
    <w:rsid w:val="000511BA"/>
    <w:rsid w:val="000513CA"/>
    <w:rsid w:val="00051BBF"/>
    <w:rsid w:val="000521A9"/>
    <w:rsid w:val="0005238E"/>
    <w:rsid w:val="000523B6"/>
    <w:rsid w:val="0005240C"/>
    <w:rsid w:val="000534CD"/>
    <w:rsid w:val="0005366E"/>
    <w:rsid w:val="00053AC7"/>
    <w:rsid w:val="00053D08"/>
    <w:rsid w:val="000542A8"/>
    <w:rsid w:val="00054362"/>
    <w:rsid w:val="0005561F"/>
    <w:rsid w:val="000556F3"/>
    <w:rsid w:val="00056164"/>
    <w:rsid w:val="000568BF"/>
    <w:rsid w:val="00056970"/>
    <w:rsid w:val="00056B7E"/>
    <w:rsid w:val="000574B4"/>
    <w:rsid w:val="000577B2"/>
    <w:rsid w:val="00057AE1"/>
    <w:rsid w:val="0006154C"/>
    <w:rsid w:val="00061956"/>
    <w:rsid w:val="00061C25"/>
    <w:rsid w:val="000620DE"/>
    <w:rsid w:val="00062A6C"/>
    <w:rsid w:val="00062E6A"/>
    <w:rsid w:val="0006307E"/>
    <w:rsid w:val="00063BD1"/>
    <w:rsid w:val="000641D7"/>
    <w:rsid w:val="00064D93"/>
    <w:rsid w:val="00066051"/>
    <w:rsid w:val="0006630D"/>
    <w:rsid w:val="00066891"/>
    <w:rsid w:val="00066F2F"/>
    <w:rsid w:val="00067DEA"/>
    <w:rsid w:val="00070619"/>
    <w:rsid w:val="00071296"/>
    <w:rsid w:val="00072017"/>
    <w:rsid w:val="000721FF"/>
    <w:rsid w:val="000729D7"/>
    <w:rsid w:val="0007704D"/>
    <w:rsid w:val="000809B3"/>
    <w:rsid w:val="000809B9"/>
    <w:rsid w:val="00081A5A"/>
    <w:rsid w:val="00081A62"/>
    <w:rsid w:val="00081AE3"/>
    <w:rsid w:val="00083FAC"/>
    <w:rsid w:val="0008536A"/>
    <w:rsid w:val="000854E2"/>
    <w:rsid w:val="00085BCF"/>
    <w:rsid w:val="00085EEF"/>
    <w:rsid w:val="00086102"/>
    <w:rsid w:val="00092155"/>
    <w:rsid w:val="00093B07"/>
    <w:rsid w:val="0009408F"/>
    <w:rsid w:val="00094098"/>
    <w:rsid w:val="000942C8"/>
    <w:rsid w:val="00094825"/>
    <w:rsid w:val="00094DCF"/>
    <w:rsid w:val="00094F80"/>
    <w:rsid w:val="00096C79"/>
    <w:rsid w:val="00096CF2"/>
    <w:rsid w:val="00097214"/>
    <w:rsid w:val="0009749C"/>
    <w:rsid w:val="000A163B"/>
    <w:rsid w:val="000A2314"/>
    <w:rsid w:val="000A26C4"/>
    <w:rsid w:val="000A456C"/>
    <w:rsid w:val="000A5BDD"/>
    <w:rsid w:val="000A5C64"/>
    <w:rsid w:val="000A6D74"/>
    <w:rsid w:val="000A6E15"/>
    <w:rsid w:val="000A7222"/>
    <w:rsid w:val="000B03DD"/>
    <w:rsid w:val="000B0C57"/>
    <w:rsid w:val="000B10A3"/>
    <w:rsid w:val="000B184A"/>
    <w:rsid w:val="000B26E3"/>
    <w:rsid w:val="000B2B35"/>
    <w:rsid w:val="000B341C"/>
    <w:rsid w:val="000B3959"/>
    <w:rsid w:val="000B3B26"/>
    <w:rsid w:val="000B4211"/>
    <w:rsid w:val="000B425E"/>
    <w:rsid w:val="000B43BD"/>
    <w:rsid w:val="000B5E09"/>
    <w:rsid w:val="000B6293"/>
    <w:rsid w:val="000B72EB"/>
    <w:rsid w:val="000B7803"/>
    <w:rsid w:val="000B7C4B"/>
    <w:rsid w:val="000C0A1B"/>
    <w:rsid w:val="000C18A2"/>
    <w:rsid w:val="000C1CEA"/>
    <w:rsid w:val="000C2CFC"/>
    <w:rsid w:val="000C3B9F"/>
    <w:rsid w:val="000C517A"/>
    <w:rsid w:val="000C5E92"/>
    <w:rsid w:val="000C6062"/>
    <w:rsid w:val="000C6AD3"/>
    <w:rsid w:val="000C6B33"/>
    <w:rsid w:val="000C6C7D"/>
    <w:rsid w:val="000C6E09"/>
    <w:rsid w:val="000C78C6"/>
    <w:rsid w:val="000D0237"/>
    <w:rsid w:val="000D0398"/>
    <w:rsid w:val="000D0C98"/>
    <w:rsid w:val="000D1B43"/>
    <w:rsid w:val="000D2AC6"/>
    <w:rsid w:val="000D2BE9"/>
    <w:rsid w:val="000D37E9"/>
    <w:rsid w:val="000D5551"/>
    <w:rsid w:val="000D5DAA"/>
    <w:rsid w:val="000D72E7"/>
    <w:rsid w:val="000D7AEA"/>
    <w:rsid w:val="000E0526"/>
    <w:rsid w:val="000E06CC"/>
    <w:rsid w:val="000E0A0C"/>
    <w:rsid w:val="000E0C4F"/>
    <w:rsid w:val="000E129A"/>
    <w:rsid w:val="000E1A47"/>
    <w:rsid w:val="000E284C"/>
    <w:rsid w:val="000E28D8"/>
    <w:rsid w:val="000E7072"/>
    <w:rsid w:val="000E7F54"/>
    <w:rsid w:val="000F03BD"/>
    <w:rsid w:val="000F060F"/>
    <w:rsid w:val="000F2BA8"/>
    <w:rsid w:val="000F2C89"/>
    <w:rsid w:val="000F44DD"/>
    <w:rsid w:val="000F5931"/>
    <w:rsid w:val="000F6309"/>
    <w:rsid w:val="000F749D"/>
    <w:rsid w:val="000F7D2B"/>
    <w:rsid w:val="0010032B"/>
    <w:rsid w:val="001006CA"/>
    <w:rsid w:val="001007D8"/>
    <w:rsid w:val="001012D2"/>
    <w:rsid w:val="0010159F"/>
    <w:rsid w:val="001016AE"/>
    <w:rsid w:val="0010173D"/>
    <w:rsid w:val="00101C35"/>
    <w:rsid w:val="00101D8F"/>
    <w:rsid w:val="00101E70"/>
    <w:rsid w:val="00101ECF"/>
    <w:rsid w:val="00102313"/>
    <w:rsid w:val="00103592"/>
    <w:rsid w:val="0010376B"/>
    <w:rsid w:val="0010431D"/>
    <w:rsid w:val="001052F5"/>
    <w:rsid w:val="00105BE7"/>
    <w:rsid w:val="001070E3"/>
    <w:rsid w:val="001071B3"/>
    <w:rsid w:val="001073FB"/>
    <w:rsid w:val="00107BF3"/>
    <w:rsid w:val="00110197"/>
    <w:rsid w:val="00111110"/>
    <w:rsid w:val="00111275"/>
    <w:rsid w:val="00112186"/>
    <w:rsid w:val="001137E3"/>
    <w:rsid w:val="00113E1B"/>
    <w:rsid w:val="00114F77"/>
    <w:rsid w:val="001150A1"/>
    <w:rsid w:val="0011573F"/>
    <w:rsid w:val="00115EDA"/>
    <w:rsid w:val="0011606A"/>
    <w:rsid w:val="00117BCB"/>
    <w:rsid w:val="0012258D"/>
    <w:rsid w:val="00123508"/>
    <w:rsid w:val="00123863"/>
    <w:rsid w:val="00123F69"/>
    <w:rsid w:val="0012401E"/>
    <w:rsid w:val="00124C70"/>
    <w:rsid w:val="00124ECA"/>
    <w:rsid w:val="00125727"/>
    <w:rsid w:val="001257DE"/>
    <w:rsid w:val="00125999"/>
    <w:rsid w:val="001263F1"/>
    <w:rsid w:val="00127721"/>
    <w:rsid w:val="00127AA5"/>
    <w:rsid w:val="00127C3A"/>
    <w:rsid w:val="00127F43"/>
    <w:rsid w:val="00131137"/>
    <w:rsid w:val="00132328"/>
    <w:rsid w:val="00132926"/>
    <w:rsid w:val="00132DA8"/>
    <w:rsid w:val="00133C0E"/>
    <w:rsid w:val="00134678"/>
    <w:rsid w:val="00135630"/>
    <w:rsid w:val="001358DC"/>
    <w:rsid w:val="00135CFF"/>
    <w:rsid w:val="00135EC1"/>
    <w:rsid w:val="001365F3"/>
    <w:rsid w:val="001369F5"/>
    <w:rsid w:val="00136D54"/>
    <w:rsid w:val="00136E2C"/>
    <w:rsid w:val="00136F99"/>
    <w:rsid w:val="0013735F"/>
    <w:rsid w:val="001375A2"/>
    <w:rsid w:val="00140588"/>
    <w:rsid w:val="00142388"/>
    <w:rsid w:val="00142D28"/>
    <w:rsid w:val="00143FE6"/>
    <w:rsid w:val="001446C2"/>
    <w:rsid w:val="00144896"/>
    <w:rsid w:val="00144A0E"/>
    <w:rsid w:val="00145B76"/>
    <w:rsid w:val="00145FE9"/>
    <w:rsid w:val="00146CEF"/>
    <w:rsid w:val="00147748"/>
    <w:rsid w:val="0015031E"/>
    <w:rsid w:val="00150C44"/>
    <w:rsid w:val="00151B16"/>
    <w:rsid w:val="0015237B"/>
    <w:rsid w:val="001523F7"/>
    <w:rsid w:val="001537D0"/>
    <w:rsid w:val="00154282"/>
    <w:rsid w:val="00154BB9"/>
    <w:rsid w:val="00155A73"/>
    <w:rsid w:val="00155B08"/>
    <w:rsid w:val="001564E8"/>
    <w:rsid w:val="00156707"/>
    <w:rsid w:val="00157151"/>
    <w:rsid w:val="0015755C"/>
    <w:rsid w:val="001613A4"/>
    <w:rsid w:val="001618FE"/>
    <w:rsid w:val="00162267"/>
    <w:rsid w:val="00163432"/>
    <w:rsid w:val="00164870"/>
    <w:rsid w:val="00165114"/>
    <w:rsid w:val="001658EE"/>
    <w:rsid w:val="00165CA3"/>
    <w:rsid w:val="00166368"/>
    <w:rsid w:val="001669B1"/>
    <w:rsid w:val="00166FB2"/>
    <w:rsid w:val="00167154"/>
    <w:rsid w:val="00167BE4"/>
    <w:rsid w:val="00167E3B"/>
    <w:rsid w:val="001702ED"/>
    <w:rsid w:val="001709B0"/>
    <w:rsid w:val="00171206"/>
    <w:rsid w:val="0017131B"/>
    <w:rsid w:val="00172D5A"/>
    <w:rsid w:val="00173C94"/>
    <w:rsid w:val="001740D9"/>
    <w:rsid w:val="00174E25"/>
    <w:rsid w:val="001751B0"/>
    <w:rsid w:val="00177B12"/>
    <w:rsid w:val="00177E7D"/>
    <w:rsid w:val="001802EF"/>
    <w:rsid w:val="00180A6E"/>
    <w:rsid w:val="00180C19"/>
    <w:rsid w:val="0018113B"/>
    <w:rsid w:val="00182791"/>
    <w:rsid w:val="001827E8"/>
    <w:rsid w:val="00182DAB"/>
    <w:rsid w:val="00183069"/>
    <w:rsid w:val="00183F36"/>
    <w:rsid w:val="00185528"/>
    <w:rsid w:val="00185810"/>
    <w:rsid w:val="001859D7"/>
    <w:rsid w:val="00186D56"/>
    <w:rsid w:val="0018749F"/>
    <w:rsid w:val="00190BF5"/>
    <w:rsid w:val="0019186B"/>
    <w:rsid w:val="0019187C"/>
    <w:rsid w:val="00192D36"/>
    <w:rsid w:val="00192F87"/>
    <w:rsid w:val="00193642"/>
    <w:rsid w:val="00195164"/>
    <w:rsid w:val="00196107"/>
    <w:rsid w:val="001976E6"/>
    <w:rsid w:val="001A0C37"/>
    <w:rsid w:val="001A32D8"/>
    <w:rsid w:val="001A434E"/>
    <w:rsid w:val="001A4859"/>
    <w:rsid w:val="001A5F92"/>
    <w:rsid w:val="001A6564"/>
    <w:rsid w:val="001A66FE"/>
    <w:rsid w:val="001B0917"/>
    <w:rsid w:val="001B0ADC"/>
    <w:rsid w:val="001B0F3A"/>
    <w:rsid w:val="001B1D8B"/>
    <w:rsid w:val="001B2142"/>
    <w:rsid w:val="001B26DB"/>
    <w:rsid w:val="001B301B"/>
    <w:rsid w:val="001B399C"/>
    <w:rsid w:val="001B50CF"/>
    <w:rsid w:val="001B5572"/>
    <w:rsid w:val="001B72AF"/>
    <w:rsid w:val="001C05F2"/>
    <w:rsid w:val="001C08EB"/>
    <w:rsid w:val="001C1265"/>
    <w:rsid w:val="001C1D7B"/>
    <w:rsid w:val="001C31B8"/>
    <w:rsid w:val="001C34AF"/>
    <w:rsid w:val="001C4449"/>
    <w:rsid w:val="001C45F8"/>
    <w:rsid w:val="001C6301"/>
    <w:rsid w:val="001C7398"/>
    <w:rsid w:val="001C7D30"/>
    <w:rsid w:val="001C7FB3"/>
    <w:rsid w:val="001D022E"/>
    <w:rsid w:val="001D11A5"/>
    <w:rsid w:val="001D130B"/>
    <w:rsid w:val="001D20D2"/>
    <w:rsid w:val="001D3629"/>
    <w:rsid w:val="001D51A9"/>
    <w:rsid w:val="001D5ECE"/>
    <w:rsid w:val="001D6492"/>
    <w:rsid w:val="001D69E0"/>
    <w:rsid w:val="001D6F4F"/>
    <w:rsid w:val="001D702C"/>
    <w:rsid w:val="001D74AF"/>
    <w:rsid w:val="001E06F5"/>
    <w:rsid w:val="001E0A7F"/>
    <w:rsid w:val="001E0C2B"/>
    <w:rsid w:val="001E1954"/>
    <w:rsid w:val="001E23B3"/>
    <w:rsid w:val="001E2A63"/>
    <w:rsid w:val="001E2D1D"/>
    <w:rsid w:val="001E2F01"/>
    <w:rsid w:val="001E2F33"/>
    <w:rsid w:val="001E3392"/>
    <w:rsid w:val="001E38CF"/>
    <w:rsid w:val="001E3AA9"/>
    <w:rsid w:val="001E423F"/>
    <w:rsid w:val="001E4685"/>
    <w:rsid w:val="001E497E"/>
    <w:rsid w:val="001E5116"/>
    <w:rsid w:val="001E5506"/>
    <w:rsid w:val="001E744A"/>
    <w:rsid w:val="001E7777"/>
    <w:rsid w:val="001F1338"/>
    <w:rsid w:val="001F1527"/>
    <w:rsid w:val="001F1765"/>
    <w:rsid w:val="001F1D1D"/>
    <w:rsid w:val="001F22EA"/>
    <w:rsid w:val="001F2711"/>
    <w:rsid w:val="001F2F1A"/>
    <w:rsid w:val="001F3C6F"/>
    <w:rsid w:val="001F463E"/>
    <w:rsid w:val="001F48C4"/>
    <w:rsid w:val="001F673A"/>
    <w:rsid w:val="001F7205"/>
    <w:rsid w:val="001F7EA2"/>
    <w:rsid w:val="0020002F"/>
    <w:rsid w:val="00200F5C"/>
    <w:rsid w:val="0020139D"/>
    <w:rsid w:val="00201A57"/>
    <w:rsid w:val="00201F1E"/>
    <w:rsid w:val="00203B0A"/>
    <w:rsid w:val="00203BCD"/>
    <w:rsid w:val="00204564"/>
    <w:rsid w:val="002051D7"/>
    <w:rsid w:val="00206A32"/>
    <w:rsid w:val="00206E3A"/>
    <w:rsid w:val="002070FE"/>
    <w:rsid w:val="00210D45"/>
    <w:rsid w:val="00211425"/>
    <w:rsid w:val="00212164"/>
    <w:rsid w:val="00212336"/>
    <w:rsid w:val="0021398F"/>
    <w:rsid w:val="00214986"/>
    <w:rsid w:val="00214E7C"/>
    <w:rsid w:val="00215278"/>
    <w:rsid w:val="00215AB1"/>
    <w:rsid w:val="002166DE"/>
    <w:rsid w:val="00216DBA"/>
    <w:rsid w:val="00216FE8"/>
    <w:rsid w:val="0021748B"/>
    <w:rsid w:val="00220FDF"/>
    <w:rsid w:val="002228F3"/>
    <w:rsid w:val="002237E3"/>
    <w:rsid w:val="002240F9"/>
    <w:rsid w:val="00224303"/>
    <w:rsid w:val="002244D2"/>
    <w:rsid w:val="002245F9"/>
    <w:rsid w:val="00225273"/>
    <w:rsid w:val="002261B5"/>
    <w:rsid w:val="0022664B"/>
    <w:rsid w:val="00226F97"/>
    <w:rsid w:val="002270F7"/>
    <w:rsid w:val="00230E6C"/>
    <w:rsid w:val="00231127"/>
    <w:rsid w:val="00231E32"/>
    <w:rsid w:val="0023248D"/>
    <w:rsid w:val="00232F71"/>
    <w:rsid w:val="0023355F"/>
    <w:rsid w:val="0023403F"/>
    <w:rsid w:val="0023549B"/>
    <w:rsid w:val="00235A82"/>
    <w:rsid w:val="0023628F"/>
    <w:rsid w:val="00236C95"/>
    <w:rsid w:val="002378CB"/>
    <w:rsid w:val="00237F74"/>
    <w:rsid w:val="00241865"/>
    <w:rsid w:val="00241CC1"/>
    <w:rsid w:val="0024237C"/>
    <w:rsid w:val="002431F9"/>
    <w:rsid w:val="00243D30"/>
    <w:rsid w:val="00244D31"/>
    <w:rsid w:val="002451F6"/>
    <w:rsid w:val="00246755"/>
    <w:rsid w:val="00246AC9"/>
    <w:rsid w:val="00246FF2"/>
    <w:rsid w:val="00247DED"/>
    <w:rsid w:val="00250FA0"/>
    <w:rsid w:val="002517EA"/>
    <w:rsid w:val="00251E3F"/>
    <w:rsid w:val="00252094"/>
    <w:rsid w:val="00252F65"/>
    <w:rsid w:val="00253421"/>
    <w:rsid w:val="00254310"/>
    <w:rsid w:val="00255F73"/>
    <w:rsid w:val="00256403"/>
    <w:rsid w:val="002568F3"/>
    <w:rsid w:val="00256CBE"/>
    <w:rsid w:val="00256DFB"/>
    <w:rsid w:val="0025727C"/>
    <w:rsid w:val="00261FE2"/>
    <w:rsid w:val="00262330"/>
    <w:rsid w:val="00262E51"/>
    <w:rsid w:val="002642A6"/>
    <w:rsid w:val="00264F05"/>
    <w:rsid w:val="00265784"/>
    <w:rsid w:val="00265826"/>
    <w:rsid w:val="00267F9B"/>
    <w:rsid w:val="00271293"/>
    <w:rsid w:val="002718A3"/>
    <w:rsid w:val="00273782"/>
    <w:rsid w:val="00274139"/>
    <w:rsid w:val="002746EF"/>
    <w:rsid w:val="00274A79"/>
    <w:rsid w:val="00276329"/>
    <w:rsid w:val="00276EFF"/>
    <w:rsid w:val="002801E2"/>
    <w:rsid w:val="002804D3"/>
    <w:rsid w:val="00280689"/>
    <w:rsid w:val="00280D69"/>
    <w:rsid w:val="002846FC"/>
    <w:rsid w:val="00285513"/>
    <w:rsid w:val="00286715"/>
    <w:rsid w:val="002877EC"/>
    <w:rsid w:val="00287D09"/>
    <w:rsid w:val="00290218"/>
    <w:rsid w:val="002908FC"/>
    <w:rsid w:val="002912EE"/>
    <w:rsid w:val="00291504"/>
    <w:rsid w:val="00291667"/>
    <w:rsid w:val="00291848"/>
    <w:rsid w:val="00291F24"/>
    <w:rsid w:val="0029225B"/>
    <w:rsid w:val="00292372"/>
    <w:rsid w:val="00292983"/>
    <w:rsid w:val="00292B8B"/>
    <w:rsid w:val="00293B25"/>
    <w:rsid w:val="0029420B"/>
    <w:rsid w:val="00294B30"/>
    <w:rsid w:val="00294DB8"/>
    <w:rsid w:val="0029521E"/>
    <w:rsid w:val="002962AD"/>
    <w:rsid w:val="002964EB"/>
    <w:rsid w:val="00296CBC"/>
    <w:rsid w:val="002970CD"/>
    <w:rsid w:val="002975E1"/>
    <w:rsid w:val="00297827"/>
    <w:rsid w:val="00297B3A"/>
    <w:rsid w:val="002A031A"/>
    <w:rsid w:val="002A0415"/>
    <w:rsid w:val="002A1068"/>
    <w:rsid w:val="002A163C"/>
    <w:rsid w:val="002A2687"/>
    <w:rsid w:val="002A2B11"/>
    <w:rsid w:val="002A313F"/>
    <w:rsid w:val="002A3BA1"/>
    <w:rsid w:val="002A3DDB"/>
    <w:rsid w:val="002A49A1"/>
    <w:rsid w:val="002A4DB6"/>
    <w:rsid w:val="002A5A00"/>
    <w:rsid w:val="002A5C04"/>
    <w:rsid w:val="002A5FC0"/>
    <w:rsid w:val="002A662E"/>
    <w:rsid w:val="002A7242"/>
    <w:rsid w:val="002B013A"/>
    <w:rsid w:val="002B0661"/>
    <w:rsid w:val="002B0A25"/>
    <w:rsid w:val="002B2181"/>
    <w:rsid w:val="002B261A"/>
    <w:rsid w:val="002B3698"/>
    <w:rsid w:val="002B4956"/>
    <w:rsid w:val="002B4A36"/>
    <w:rsid w:val="002B4C0E"/>
    <w:rsid w:val="002B6001"/>
    <w:rsid w:val="002B653C"/>
    <w:rsid w:val="002B7159"/>
    <w:rsid w:val="002B7D26"/>
    <w:rsid w:val="002B7E81"/>
    <w:rsid w:val="002C0175"/>
    <w:rsid w:val="002C1DCC"/>
    <w:rsid w:val="002C1F0F"/>
    <w:rsid w:val="002C3784"/>
    <w:rsid w:val="002C385B"/>
    <w:rsid w:val="002C3B52"/>
    <w:rsid w:val="002C469C"/>
    <w:rsid w:val="002C6C8C"/>
    <w:rsid w:val="002C6D63"/>
    <w:rsid w:val="002C6D91"/>
    <w:rsid w:val="002C7780"/>
    <w:rsid w:val="002D016E"/>
    <w:rsid w:val="002D0178"/>
    <w:rsid w:val="002D0574"/>
    <w:rsid w:val="002D2239"/>
    <w:rsid w:val="002D2F4F"/>
    <w:rsid w:val="002D2F81"/>
    <w:rsid w:val="002D37C4"/>
    <w:rsid w:val="002D3A29"/>
    <w:rsid w:val="002D4038"/>
    <w:rsid w:val="002D5A2E"/>
    <w:rsid w:val="002D5F84"/>
    <w:rsid w:val="002D6608"/>
    <w:rsid w:val="002D6B59"/>
    <w:rsid w:val="002D70D6"/>
    <w:rsid w:val="002D76C0"/>
    <w:rsid w:val="002E0007"/>
    <w:rsid w:val="002E16EF"/>
    <w:rsid w:val="002E3CBE"/>
    <w:rsid w:val="002E3DF6"/>
    <w:rsid w:val="002E48E6"/>
    <w:rsid w:val="002E4C16"/>
    <w:rsid w:val="002E4C50"/>
    <w:rsid w:val="002E5152"/>
    <w:rsid w:val="002E6867"/>
    <w:rsid w:val="002E6A83"/>
    <w:rsid w:val="002E6F83"/>
    <w:rsid w:val="002E7588"/>
    <w:rsid w:val="002E7BD9"/>
    <w:rsid w:val="002E7DA9"/>
    <w:rsid w:val="002E7F6F"/>
    <w:rsid w:val="002F095C"/>
    <w:rsid w:val="002F0AF3"/>
    <w:rsid w:val="002F10C3"/>
    <w:rsid w:val="002F201D"/>
    <w:rsid w:val="002F217E"/>
    <w:rsid w:val="002F29C4"/>
    <w:rsid w:val="002F3257"/>
    <w:rsid w:val="002F3BA3"/>
    <w:rsid w:val="002F4ABB"/>
    <w:rsid w:val="002F4B33"/>
    <w:rsid w:val="002F5BAD"/>
    <w:rsid w:val="002F5E2F"/>
    <w:rsid w:val="002F70C5"/>
    <w:rsid w:val="002F7E7B"/>
    <w:rsid w:val="0030069D"/>
    <w:rsid w:val="0030227C"/>
    <w:rsid w:val="0030254E"/>
    <w:rsid w:val="00302ACB"/>
    <w:rsid w:val="00303F84"/>
    <w:rsid w:val="0030452E"/>
    <w:rsid w:val="00304681"/>
    <w:rsid w:val="00304F99"/>
    <w:rsid w:val="0030582A"/>
    <w:rsid w:val="00306701"/>
    <w:rsid w:val="003078AA"/>
    <w:rsid w:val="00310113"/>
    <w:rsid w:val="00310224"/>
    <w:rsid w:val="00310DFA"/>
    <w:rsid w:val="00310E42"/>
    <w:rsid w:val="00312196"/>
    <w:rsid w:val="00312721"/>
    <w:rsid w:val="00312949"/>
    <w:rsid w:val="003135F0"/>
    <w:rsid w:val="0031390F"/>
    <w:rsid w:val="00314C15"/>
    <w:rsid w:val="00315462"/>
    <w:rsid w:val="00315689"/>
    <w:rsid w:val="003204C6"/>
    <w:rsid w:val="003208DD"/>
    <w:rsid w:val="0032139E"/>
    <w:rsid w:val="003216C8"/>
    <w:rsid w:val="003216FA"/>
    <w:rsid w:val="00322978"/>
    <w:rsid w:val="00322B4C"/>
    <w:rsid w:val="003234F8"/>
    <w:rsid w:val="00323727"/>
    <w:rsid w:val="00323E14"/>
    <w:rsid w:val="003244E7"/>
    <w:rsid w:val="003245E1"/>
    <w:rsid w:val="00325886"/>
    <w:rsid w:val="00325CFB"/>
    <w:rsid w:val="00325D94"/>
    <w:rsid w:val="00326CB3"/>
    <w:rsid w:val="00327C83"/>
    <w:rsid w:val="00327EDA"/>
    <w:rsid w:val="003329F8"/>
    <w:rsid w:val="003339E4"/>
    <w:rsid w:val="00333DC2"/>
    <w:rsid w:val="00334D76"/>
    <w:rsid w:val="00334DD1"/>
    <w:rsid w:val="00335BE3"/>
    <w:rsid w:val="00335F3C"/>
    <w:rsid w:val="0034021E"/>
    <w:rsid w:val="00341C62"/>
    <w:rsid w:val="00341F0A"/>
    <w:rsid w:val="0034208C"/>
    <w:rsid w:val="00343AFB"/>
    <w:rsid w:val="00343B75"/>
    <w:rsid w:val="00344583"/>
    <w:rsid w:val="003449CD"/>
    <w:rsid w:val="00344A52"/>
    <w:rsid w:val="00345455"/>
    <w:rsid w:val="00346265"/>
    <w:rsid w:val="00347286"/>
    <w:rsid w:val="003477AA"/>
    <w:rsid w:val="00347B96"/>
    <w:rsid w:val="003504D0"/>
    <w:rsid w:val="00350BE2"/>
    <w:rsid w:val="00351959"/>
    <w:rsid w:val="00351BB6"/>
    <w:rsid w:val="00351E8E"/>
    <w:rsid w:val="00352A89"/>
    <w:rsid w:val="0035315F"/>
    <w:rsid w:val="0035444A"/>
    <w:rsid w:val="00354E1E"/>
    <w:rsid w:val="00355D06"/>
    <w:rsid w:val="003561F0"/>
    <w:rsid w:val="00357228"/>
    <w:rsid w:val="003636C3"/>
    <w:rsid w:val="003640FB"/>
    <w:rsid w:val="00365A29"/>
    <w:rsid w:val="00366345"/>
    <w:rsid w:val="00366B1C"/>
    <w:rsid w:val="00367AC8"/>
    <w:rsid w:val="003706E5"/>
    <w:rsid w:val="003710E7"/>
    <w:rsid w:val="0037184D"/>
    <w:rsid w:val="00373873"/>
    <w:rsid w:val="0037449F"/>
    <w:rsid w:val="00375B5F"/>
    <w:rsid w:val="00376030"/>
    <w:rsid w:val="00380101"/>
    <w:rsid w:val="003809BD"/>
    <w:rsid w:val="00381DD5"/>
    <w:rsid w:val="00381F9B"/>
    <w:rsid w:val="003822A1"/>
    <w:rsid w:val="00382396"/>
    <w:rsid w:val="00383661"/>
    <w:rsid w:val="003836F6"/>
    <w:rsid w:val="00384697"/>
    <w:rsid w:val="003855B6"/>
    <w:rsid w:val="003857C1"/>
    <w:rsid w:val="00385A1F"/>
    <w:rsid w:val="00385BB0"/>
    <w:rsid w:val="003861B5"/>
    <w:rsid w:val="00386233"/>
    <w:rsid w:val="00390296"/>
    <w:rsid w:val="00390B86"/>
    <w:rsid w:val="00391476"/>
    <w:rsid w:val="003914DE"/>
    <w:rsid w:val="00391815"/>
    <w:rsid w:val="00392ACC"/>
    <w:rsid w:val="003930A9"/>
    <w:rsid w:val="0039509F"/>
    <w:rsid w:val="003955C5"/>
    <w:rsid w:val="00395A79"/>
    <w:rsid w:val="003971FF"/>
    <w:rsid w:val="00397535"/>
    <w:rsid w:val="00397660"/>
    <w:rsid w:val="0039797B"/>
    <w:rsid w:val="00397CEF"/>
    <w:rsid w:val="00397DC0"/>
    <w:rsid w:val="003A09C3"/>
    <w:rsid w:val="003A0FD8"/>
    <w:rsid w:val="003A1D8F"/>
    <w:rsid w:val="003A2974"/>
    <w:rsid w:val="003A3977"/>
    <w:rsid w:val="003A3AEE"/>
    <w:rsid w:val="003A3CD9"/>
    <w:rsid w:val="003A401D"/>
    <w:rsid w:val="003A4554"/>
    <w:rsid w:val="003A50EB"/>
    <w:rsid w:val="003A6D1F"/>
    <w:rsid w:val="003A7303"/>
    <w:rsid w:val="003A7851"/>
    <w:rsid w:val="003B0084"/>
    <w:rsid w:val="003B0749"/>
    <w:rsid w:val="003B0CFD"/>
    <w:rsid w:val="003B10A0"/>
    <w:rsid w:val="003B1123"/>
    <w:rsid w:val="003B1770"/>
    <w:rsid w:val="003B2B82"/>
    <w:rsid w:val="003B37E2"/>
    <w:rsid w:val="003B3FA5"/>
    <w:rsid w:val="003B4A14"/>
    <w:rsid w:val="003B55D7"/>
    <w:rsid w:val="003B5692"/>
    <w:rsid w:val="003B595C"/>
    <w:rsid w:val="003B620C"/>
    <w:rsid w:val="003B68C8"/>
    <w:rsid w:val="003B7968"/>
    <w:rsid w:val="003C1CC3"/>
    <w:rsid w:val="003C2A8C"/>
    <w:rsid w:val="003C3222"/>
    <w:rsid w:val="003C33E6"/>
    <w:rsid w:val="003C3782"/>
    <w:rsid w:val="003C3B3E"/>
    <w:rsid w:val="003C48DA"/>
    <w:rsid w:val="003C4E15"/>
    <w:rsid w:val="003C67EA"/>
    <w:rsid w:val="003C6E9A"/>
    <w:rsid w:val="003C7679"/>
    <w:rsid w:val="003C77E5"/>
    <w:rsid w:val="003C78D3"/>
    <w:rsid w:val="003D0A6D"/>
    <w:rsid w:val="003D18CE"/>
    <w:rsid w:val="003D1A76"/>
    <w:rsid w:val="003D1D24"/>
    <w:rsid w:val="003D3F44"/>
    <w:rsid w:val="003D5CCC"/>
    <w:rsid w:val="003D645D"/>
    <w:rsid w:val="003D76E9"/>
    <w:rsid w:val="003E08F7"/>
    <w:rsid w:val="003E0BC5"/>
    <w:rsid w:val="003E109C"/>
    <w:rsid w:val="003E1223"/>
    <w:rsid w:val="003E12D9"/>
    <w:rsid w:val="003E17DA"/>
    <w:rsid w:val="003E17F2"/>
    <w:rsid w:val="003E1AF7"/>
    <w:rsid w:val="003E1BA0"/>
    <w:rsid w:val="003E25EC"/>
    <w:rsid w:val="003E289B"/>
    <w:rsid w:val="003E2B76"/>
    <w:rsid w:val="003E383D"/>
    <w:rsid w:val="003E501D"/>
    <w:rsid w:val="003E6A56"/>
    <w:rsid w:val="003E731F"/>
    <w:rsid w:val="003E7B72"/>
    <w:rsid w:val="003F0212"/>
    <w:rsid w:val="003F275B"/>
    <w:rsid w:val="003F391A"/>
    <w:rsid w:val="003F51C6"/>
    <w:rsid w:val="003F76AE"/>
    <w:rsid w:val="003F7A6C"/>
    <w:rsid w:val="00400118"/>
    <w:rsid w:val="004001E9"/>
    <w:rsid w:val="0040039C"/>
    <w:rsid w:val="0040044F"/>
    <w:rsid w:val="00400B97"/>
    <w:rsid w:val="00400D16"/>
    <w:rsid w:val="00401B62"/>
    <w:rsid w:val="0040207D"/>
    <w:rsid w:val="0040215F"/>
    <w:rsid w:val="0040248E"/>
    <w:rsid w:val="004031D8"/>
    <w:rsid w:val="00403314"/>
    <w:rsid w:val="004055E5"/>
    <w:rsid w:val="00405902"/>
    <w:rsid w:val="0040600D"/>
    <w:rsid w:val="00406438"/>
    <w:rsid w:val="00406CA5"/>
    <w:rsid w:val="00407306"/>
    <w:rsid w:val="00407A6D"/>
    <w:rsid w:val="00410B35"/>
    <w:rsid w:val="004117E6"/>
    <w:rsid w:val="00411CE4"/>
    <w:rsid w:val="00411E02"/>
    <w:rsid w:val="00412BB7"/>
    <w:rsid w:val="00413ADE"/>
    <w:rsid w:val="00414F08"/>
    <w:rsid w:val="00415652"/>
    <w:rsid w:val="004158DD"/>
    <w:rsid w:val="00415948"/>
    <w:rsid w:val="00415B46"/>
    <w:rsid w:val="00415BDF"/>
    <w:rsid w:val="00415C42"/>
    <w:rsid w:val="004179D7"/>
    <w:rsid w:val="004202C1"/>
    <w:rsid w:val="00421A33"/>
    <w:rsid w:val="00422931"/>
    <w:rsid w:val="0042411B"/>
    <w:rsid w:val="0042496A"/>
    <w:rsid w:val="0042586B"/>
    <w:rsid w:val="00425B44"/>
    <w:rsid w:val="00425CA5"/>
    <w:rsid w:val="0042615D"/>
    <w:rsid w:val="004263BF"/>
    <w:rsid w:val="00426F1A"/>
    <w:rsid w:val="00427004"/>
    <w:rsid w:val="004274B9"/>
    <w:rsid w:val="004276D2"/>
    <w:rsid w:val="00430466"/>
    <w:rsid w:val="00431B89"/>
    <w:rsid w:val="00432085"/>
    <w:rsid w:val="0043238A"/>
    <w:rsid w:val="00432AD5"/>
    <w:rsid w:val="00433646"/>
    <w:rsid w:val="00433B54"/>
    <w:rsid w:val="00433F74"/>
    <w:rsid w:val="00434867"/>
    <w:rsid w:val="00434ED5"/>
    <w:rsid w:val="004358E3"/>
    <w:rsid w:val="004367D7"/>
    <w:rsid w:val="004373E9"/>
    <w:rsid w:val="00437B58"/>
    <w:rsid w:val="00437FEA"/>
    <w:rsid w:val="004414D2"/>
    <w:rsid w:val="00442391"/>
    <w:rsid w:val="00442D77"/>
    <w:rsid w:val="0044382B"/>
    <w:rsid w:val="00445346"/>
    <w:rsid w:val="00450082"/>
    <w:rsid w:val="00450C32"/>
    <w:rsid w:val="00451879"/>
    <w:rsid w:val="0045240F"/>
    <w:rsid w:val="004527FD"/>
    <w:rsid w:val="00452C6B"/>
    <w:rsid w:val="00452D04"/>
    <w:rsid w:val="00453481"/>
    <w:rsid w:val="004535E6"/>
    <w:rsid w:val="00453FC8"/>
    <w:rsid w:val="00454350"/>
    <w:rsid w:val="0045516C"/>
    <w:rsid w:val="00455218"/>
    <w:rsid w:val="00455FA8"/>
    <w:rsid w:val="004569AD"/>
    <w:rsid w:val="00457018"/>
    <w:rsid w:val="00457177"/>
    <w:rsid w:val="00457327"/>
    <w:rsid w:val="00457368"/>
    <w:rsid w:val="0045777B"/>
    <w:rsid w:val="004578BC"/>
    <w:rsid w:val="00460499"/>
    <w:rsid w:val="004604DD"/>
    <w:rsid w:val="00460A37"/>
    <w:rsid w:val="004614CE"/>
    <w:rsid w:val="004617B3"/>
    <w:rsid w:val="0046182A"/>
    <w:rsid w:val="00461DDF"/>
    <w:rsid w:val="004627B9"/>
    <w:rsid w:val="00462EFE"/>
    <w:rsid w:val="00463328"/>
    <w:rsid w:val="00463A8B"/>
    <w:rsid w:val="004643E4"/>
    <w:rsid w:val="00464F8A"/>
    <w:rsid w:val="00466F5D"/>
    <w:rsid w:val="004675B1"/>
    <w:rsid w:val="004679FE"/>
    <w:rsid w:val="00470A30"/>
    <w:rsid w:val="00471053"/>
    <w:rsid w:val="004717A9"/>
    <w:rsid w:val="004725F0"/>
    <w:rsid w:val="004728D0"/>
    <w:rsid w:val="004732D0"/>
    <w:rsid w:val="004733EB"/>
    <w:rsid w:val="00473463"/>
    <w:rsid w:val="004736BC"/>
    <w:rsid w:val="00473DB4"/>
    <w:rsid w:val="004740F6"/>
    <w:rsid w:val="00474A15"/>
    <w:rsid w:val="004756A9"/>
    <w:rsid w:val="004756D9"/>
    <w:rsid w:val="004757D9"/>
    <w:rsid w:val="00476D46"/>
    <w:rsid w:val="004772B1"/>
    <w:rsid w:val="004774D0"/>
    <w:rsid w:val="00477680"/>
    <w:rsid w:val="004802B5"/>
    <w:rsid w:val="00480811"/>
    <w:rsid w:val="004814BD"/>
    <w:rsid w:val="004821C4"/>
    <w:rsid w:val="004826F8"/>
    <w:rsid w:val="00483099"/>
    <w:rsid w:val="0048405B"/>
    <w:rsid w:val="0048452B"/>
    <w:rsid w:val="00486A9D"/>
    <w:rsid w:val="0048715A"/>
    <w:rsid w:val="0048739D"/>
    <w:rsid w:val="004874B9"/>
    <w:rsid w:val="00487B30"/>
    <w:rsid w:val="0049068A"/>
    <w:rsid w:val="00490804"/>
    <w:rsid w:val="00491220"/>
    <w:rsid w:val="004912EC"/>
    <w:rsid w:val="00491881"/>
    <w:rsid w:val="004928D1"/>
    <w:rsid w:val="00492933"/>
    <w:rsid w:val="00492BEC"/>
    <w:rsid w:val="004933FD"/>
    <w:rsid w:val="0049380C"/>
    <w:rsid w:val="004938A5"/>
    <w:rsid w:val="0049394F"/>
    <w:rsid w:val="0049418F"/>
    <w:rsid w:val="004945A1"/>
    <w:rsid w:val="004946D6"/>
    <w:rsid w:val="0049576A"/>
    <w:rsid w:val="004958AB"/>
    <w:rsid w:val="00495BFF"/>
    <w:rsid w:val="0049703B"/>
    <w:rsid w:val="004979E1"/>
    <w:rsid w:val="004A02C2"/>
    <w:rsid w:val="004A136E"/>
    <w:rsid w:val="004A26EE"/>
    <w:rsid w:val="004A2BAF"/>
    <w:rsid w:val="004A33CC"/>
    <w:rsid w:val="004A378B"/>
    <w:rsid w:val="004A4429"/>
    <w:rsid w:val="004A4732"/>
    <w:rsid w:val="004A4894"/>
    <w:rsid w:val="004A5817"/>
    <w:rsid w:val="004A58F3"/>
    <w:rsid w:val="004A6378"/>
    <w:rsid w:val="004A7795"/>
    <w:rsid w:val="004B0C5E"/>
    <w:rsid w:val="004B18C2"/>
    <w:rsid w:val="004B1CEA"/>
    <w:rsid w:val="004B3F47"/>
    <w:rsid w:val="004B6D56"/>
    <w:rsid w:val="004B7145"/>
    <w:rsid w:val="004B72CD"/>
    <w:rsid w:val="004B7BCE"/>
    <w:rsid w:val="004C15AB"/>
    <w:rsid w:val="004C2538"/>
    <w:rsid w:val="004C2DB4"/>
    <w:rsid w:val="004C39F4"/>
    <w:rsid w:val="004C42DF"/>
    <w:rsid w:val="004C4347"/>
    <w:rsid w:val="004C60F9"/>
    <w:rsid w:val="004C623E"/>
    <w:rsid w:val="004C66DD"/>
    <w:rsid w:val="004C6730"/>
    <w:rsid w:val="004C685D"/>
    <w:rsid w:val="004C7390"/>
    <w:rsid w:val="004C785D"/>
    <w:rsid w:val="004C7A10"/>
    <w:rsid w:val="004D0A35"/>
    <w:rsid w:val="004D1549"/>
    <w:rsid w:val="004D1D76"/>
    <w:rsid w:val="004D315B"/>
    <w:rsid w:val="004D3C36"/>
    <w:rsid w:val="004D3D7B"/>
    <w:rsid w:val="004D3E92"/>
    <w:rsid w:val="004D433A"/>
    <w:rsid w:val="004D5DE7"/>
    <w:rsid w:val="004D7435"/>
    <w:rsid w:val="004E0C83"/>
    <w:rsid w:val="004E1B54"/>
    <w:rsid w:val="004E1F22"/>
    <w:rsid w:val="004E321A"/>
    <w:rsid w:val="004E38D6"/>
    <w:rsid w:val="004E44E8"/>
    <w:rsid w:val="004E4A5E"/>
    <w:rsid w:val="004E4AB5"/>
    <w:rsid w:val="004E522B"/>
    <w:rsid w:val="004E6C76"/>
    <w:rsid w:val="004E757C"/>
    <w:rsid w:val="004E7892"/>
    <w:rsid w:val="004F0D1C"/>
    <w:rsid w:val="004F10A7"/>
    <w:rsid w:val="004F1AEC"/>
    <w:rsid w:val="004F1DB8"/>
    <w:rsid w:val="004F2029"/>
    <w:rsid w:val="004F220F"/>
    <w:rsid w:val="004F35B1"/>
    <w:rsid w:val="004F4198"/>
    <w:rsid w:val="004F574C"/>
    <w:rsid w:val="004F60B0"/>
    <w:rsid w:val="004F75A8"/>
    <w:rsid w:val="00500DA0"/>
    <w:rsid w:val="00501343"/>
    <w:rsid w:val="005013AC"/>
    <w:rsid w:val="005034DF"/>
    <w:rsid w:val="005039CF"/>
    <w:rsid w:val="00503ECB"/>
    <w:rsid w:val="00504622"/>
    <w:rsid w:val="00504C1A"/>
    <w:rsid w:val="0050602C"/>
    <w:rsid w:val="00506FB1"/>
    <w:rsid w:val="00507203"/>
    <w:rsid w:val="00507D64"/>
    <w:rsid w:val="00507FEF"/>
    <w:rsid w:val="0051050C"/>
    <w:rsid w:val="00510CEE"/>
    <w:rsid w:val="005112F0"/>
    <w:rsid w:val="0051142E"/>
    <w:rsid w:val="00512237"/>
    <w:rsid w:val="00512449"/>
    <w:rsid w:val="00512695"/>
    <w:rsid w:val="00513C5F"/>
    <w:rsid w:val="0051549A"/>
    <w:rsid w:val="0051679F"/>
    <w:rsid w:val="005176E1"/>
    <w:rsid w:val="00520040"/>
    <w:rsid w:val="005201FA"/>
    <w:rsid w:val="005209A6"/>
    <w:rsid w:val="00520C96"/>
    <w:rsid w:val="00520F76"/>
    <w:rsid w:val="00522992"/>
    <w:rsid w:val="0052375D"/>
    <w:rsid w:val="00524EDA"/>
    <w:rsid w:val="00525261"/>
    <w:rsid w:val="0052689F"/>
    <w:rsid w:val="0052704A"/>
    <w:rsid w:val="00527894"/>
    <w:rsid w:val="0053055E"/>
    <w:rsid w:val="0053358A"/>
    <w:rsid w:val="00534A94"/>
    <w:rsid w:val="00534CE6"/>
    <w:rsid w:val="005368C3"/>
    <w:rsid w:val="00536DEC"/>
    <w:rsid w:val="005423AF"/>
    <w:rsid w:val="005436D5"/>
    <w:rsid w:val="00543E1B"/>
    <w:rsid w:val="00543E5D"/>
    <w:rsid w:val="00543F17"/>
    <w:rsid w:val="005442B1"/>
    <w:rsid w:val="005445DE"/>
    <w:rsid w:val="0054461B"/>
    <w:rsid w:val="005453C1"/>
    <w:rsid w:val="0054557D"/>
    <w:rsid w:val="00546683"/>
    <w:rsid w:val="0054740C"/>
    <w:rsid w:val="00547CAC"/>
    <w:rsid w:val="00550051"/>
    <w:rsid w:val="0055207F"/>
    <w:rsid w:val="00552B2C"/>
    <w:rsid w:val="00553143"/>
    <w:rsid w:val="0055388B"/>
    <w:rsid w:val="0055397E"/>
    <w:rsid w:val="00554F46"/>
    <w:rsid w:val="005550A4"/>
    <w:rsid w:val="00555443"/>
    <w:rsid w:val="00555C0E"/>
    <w:rsid w:val="00555EA3"/>
    <w:rsid w:val="0055604B"/>
    <w:rsid w:val="005567B3"/>
    <w:rsid w:val="0055766A"/>
    <w:rsid w:val="0056094A"/>
    <w:rsid w:val="0056163E"/>
    <w:rsid w:val="0056186C"/>
    <w:rsid w:val="0056197B"/>
    <w:rsid w:val="00561EB2"/>
    <w:rsid w:val="005620FD"/>
    <w:rsid w:val="005625BC"/>
    <w:rsid w:val="005625C8"/>
    <w:rsid w:val="00563245"/>
    <w:rsid w:val="00563EB6"/>
    <w:rsid w:val="005646A9"/>
    <w:rsid w:val="00564B29"/>
    <w:rsid w:val="00565037"/>
    <w:rsid w:val="00566AC2"/>
    <w:rsid w:val="00566F3F"/>
    <w:rsid w:val="0056778B"/>
    <w:rsid w:val="005705D3"/>
    <w:rsid w:val="0057083A"/>
    <w:rsid w:val="00571077"/>
    <w:rsid w:val="00572538"/>
    <w:rsid w:val="005733D4"/>
    <w:rsid w:val="0057384C"/>
    <w:rsid w:val="0057391B"/>
    <w:rsid w:val="00573C49"/>
    <w:rsid w:val="005745ED"/>
    <w:rsid w:val="00574DB0"/>
    <w:rsid w:val="005751D4"/>
    <w:rsid w:val="00575E2D"/>
    <w:rsid w:val="005766E6"/>
    <w:rsid w:val="00576780"/>
    <w:rsid w:val="00576E17"/>
    <w:rsid w:val="005801A4"/>
    <w:rsid w:val="00580AA0"/>
    <w:rsid w:val="00580D08"/>
    <w:rsid w:val="0058124F"/>
    <w:rsid w:val="00581343"/>
    <w:rsid w:val="00581857"/>
    <w:rsid w:val="00582902"/>
    <w:rsid w:val="00583AD3"/>
    <w:rsid w:val="005857DB"/>
    <w:rsid w:val="005857FB"/>
    <w:rsid w:val="005860E6"/>
    <w:rsid w:val="00586464"/>
    <w:rsid w:val="00587E08"/>
    <w:rsid w:val="00590823"/>
    <w:rsid w:val="00590A19"/>
    <w:rsid w:val="00591253"/>
    <w:rsid w:val="00591344"/>
    <w:rsid w:val="00591445"/>
    <w:rsid w:val="00591EED"/>
    <w:rsid w:val="00592643"/>
    <w:rsid w:val="00592ADE"/>
    <w:rsid w:val="0059310B"/>
    <w:rsid w:val="005932DF"/>
    <w:rsid w:val="00594223"/>
    <w:rsid w:val="00594539"/>
    <w:rsid w:val="0059572E"/>
    <w:rsid w:val="005960C8"/>
    <w:rsid w:val="005972A7"/>
    <w:rsid w:val="005973FB"/>
    <w:rsid w:val="00597E84"/>
    <w:rsid w:val="005A01D1"/>
    <w:rsid w:val="005A03BD"/>
    <w:rsid w:val="005A05E1"/>
    <w:rsid w:val="005A0633"/>
    <w:rsid w:val="005A0C11"/>
    <w:rsid w:val="005A0CB3"/>
    <w:rsid w:val="005A18F9"/>
    <w:rsid w:val="005A19C1"/>
    <w:rsid w:val="005A3C75"/>
    <w:rsid w:val="005A41C8"/>
    <w:rsid w:val="005A479F"/>
    <w:rsid w:val="005A4AB0"/>
    <w:rsid w:val="005A533E"/>
    <w:rsid w:val="005A5569"/>
    <w:rsid w:val="005A5ADA"/>
    <w:rsid w:val="005A7C04"/>
    <w:rsid w:val="005A7CCF"/>
    <w:rsid w:val="005B0862"/>
    <w:rsid w:val="005B0CFF"/>
    <w:rsid w:val="005B10EC"/>
    <w:rsid w:val="005B13F4"/>
    <w:rsid w:val="005B2469"/>
    <w:rsid w:val="005B3ED9"/>
    <w:rsid w:val="005B4940"/>
    <w:rsid w:val="005B4BCD"/>
    <w:rsid w:val="005B4EDC"/>
    <w:rsid w:val="005B57C5"/>
    <w:rsid w:val="005B5856"/>
    <w:rsid w:val="005B6243"/>
    <w:rsid w:val="005B6E18"/>
    <w:rsid w:val="005B741A"/>
    <w:rsid w:val="005C002C"/>
    <w:rsid w:val="005C05E9"/>
    <w:rsid w:val="005C0883"/>
    <w:rsid w:val="005C0EA3"/>
    <w:rsid w:val="005C224B"/>
    <w:rsid w:val="005C2C09"/>
    <w:rsid w:val="005C2D54"/>
    <w:rsid w:val="005C2ED4"/>
    <w:rsid w:val="005C30F4"/>
    <w:rsid w:val="005C371D"/>
    <w:rsid w:val="005C456A"/>
    <w:rsid w:val="005C4AD3"/>
    <w:rsid w:val="005C51A9"/>
    <w:rsid w:val="005C533E"/>
    <w:rsid w:val="005C54CB"/>
    <w:rsid w:val="005C55E4"/>
    <w:rsid w:val="005C5EB7"/>
    <w:rsid w:val="005C7A56"/>
    <w:rsid w:val="005D0173"/>
    <w:rsid w:val="005D09E1"/>
    <w:rsid w:val="005D2158"/>
    <w:rsid w:val="005D24FE"/>
    <w:rsid w:val="005D2EEB"/>
    <w:rsid w:val="005D33F8"/>
    <w:rsid w:val="005D4012"/>
    <w:rsid w:val="005D44F6"/>
    <w:rsid w:val="005D4840"/>
    <w:rsid w:val="005D56DA"/>
    <w:rsid w:val="005D5FDF"/>
    <w:rsid w:val="005D632F"/>
    <w:rsid w:val="005D67C0"/>
    <w:rsid w:val="005E02C7"/>
    <w:rsid w:val="005E0CAE"/>
    <w:rsid w:val="005E16E8"/>
    <w:rsid w:val="005E17DD"/>
    <w:rsid w:val="005E2BDB"/>
    <w:rsid w:val="005E2C42"/>
    <w:rsid w:val="005E30D2"/>
    <w:rsid w:val="005E3EC9"/>
    <w:rsid w:val="005E549C"/>
    <w:rsid w:val="005E5C7E"/>
    <w:rsid w:val="005E5D16"/>
    <w:rsid w:val="005E7358"/>
    <w:rsid w:val="005E74F1"/>
    <w:rsid w:val="005F2B7F"/>
    <w:rsid w:val="005F2EFE"/>
    <w:rsid w:val="005F332E"/>
    <w:rsid w:val="005F368F"/>
    <w:rsid w:val="005F3EBD"/>
    <w:rsid w:val="005F5C01"/>
    <w:rsid w:val="005F5D8B"/>
    <w:rsid w:val="005F7DBD"/>
    <w:rsid w:val="00600996"/>
    <w:rsid w:val="00601BED"/>
    <w:rsid w:val="00603555"/>
    <w:rsid w:val="00603AAC"/>
    <w:rsid w:val="00603F46"/>
    <w:rsid w:val="0060411C"/>
    <w:rsid w:val="006043A3"/>
    <w:rsid w:val="00604E84"/>
    <w:rsid w:val="00605486"/>
    <w:rsid w:val="006072D1"/>
    <w:rsid w:val="00607317"/>
    <w:rsid w:val="0060765F"/>
    <w:rsid w:val="00607AF2"/>
    <w:rsid w:val="00607B90"/>
    <w:rsid w:val="00607D75"/>
    <w:rsid w:val="00607E58"/>
    <w:rsid w:val="006100C8"/>
    <w:rsid w:val="00610944"/>
    <w:rsid w:val="00611D1C"/>
    <w:rsid w:val="00611EB9"/>
    <w:rsid w:val="00612796"/>
    <w:rsid w:val="00613710"/>
    <w:rsid w:val="00614C33"/>
    <w:rsid w:val="00615A9B"/>
    <w:rsid w:val="00616279"/>
    <w:rsid w:val="006162E4"/>
    <w:rsid w:val="006165A6"/>
    <w:rsid w:val="00616A7B"/>
    <w:rsid w:val="00616AE7"/>
    <w:rsid w:val="00616EBA"/>
    <w:rsid w:val="00617351"/>
    <w:rsid w:val="00621412"/>
    <w:rsid w:val="00621934"/>
    <w:rsid w:val="00621D09"/>
    <w:rsid w:val="006221E2"/>
    <w:rsid w:val="006227D3"/>
    <w:rsid w:val="00622D20"/>
    <w:rsid w:val="006248FC"/>
    <w:rsid w:val="00624F32"/>
    <w:rsid w:val="00624FBE"/>
    <w:rsid w:val="006258A9"/>
    <w:rsid w:val="006259C1"/>
    <w:rsid w:val="00625A26"/>
    <w:rsid w:val="00625E2D"/>
    <w:rsid w:val="006276EC"/>
    <w:rsid w:val="00630A64"/>
    <w:rsid w:val="00630B03"/>
    <w:rsid w:val="00630C7D"/>
    <w:rsid w:val="00631A8A"/>
    <w:rsid w:val="00632308"/>
    <w:rsid w:val="00633009"/>
    <w:rsid w:val="00633B17"/>
    <w:rsid w:val="00633B31"/>
    <w:rsid w:val="0063495F"/>
    <w:rsid w:val="006355EC"/>
    <w:rsid w:val="006358BE"/>
    <w:rsid w:val="00636982"/>
    <w:rsid w:val="00637428"/>
    <w:rsid w:val="006377B1"/>
    <w:rsid w:val="00637AF1"/>
    <w:rsid w:val="006419F7"/>
    <w:rsid w:val="00641AEA"/>
    <w:rsid w:val="006428D6"/>
    <w:rsid w:val="00642CAC"/>
    <w:rsid w:val="00642D80"/>
    <w:rsid w:val="00643414"/>
    <w:rsid w:val="00643755"/>
    <w:rsid w:val="0064428F"/>
    <w:rsid w:val="0064443B"/>
    <w:rsid w:val="006447F2"/>
    <w:rsid w:val="00644A5F"/>
    <w:rsid w:val="006451BB"/>
    <w:rsid w:val="006451EE"/>
    <w:rsid w:val="006459EE"/>
    <w:rsid w:val="00646BB6"/>
    <w:rsid w:val="00651209"/>
    <w:rsid w:val="00651B92"/>
    <w:rsid w:val="006520A8"/>
    <w:rsid w:val="00652170"/>
    <w:rsid w:val="00652438"/>
    <w:rsid w:val="00652743"/>
    <w:rsid w:val="00654331"/>
    <w:rsid w:val="00654B96"/>
    <w:rsid w:val="00654FDA"/>
    <w:rsid w:val="006550E4"/>
    <w:rsid w:val="00655791"/>
    <w:rsid w:val="0065670F"/>
    <w:rsid w:val="00656AEF"/>
    <w:rsid w:val="0065778D"/>
    <w:rsid w:val="00657C26"/>
    <w:rsid w:val="00660EB6"/>
    <w:rsid w:val="00661017"/>
    <w:rsid w:val="00661081"/>
    <w:rsid w:val="00661D34"/>
    <w:rsid w:val="00663F11"/>
    <w:rsid w:val="00665BDA"/>
    <w:rsid w:val="00666DAC"/>
    <w:rsid w:val="00670051"/>
    <w:rsid w:val="00671086"/>
    <w:rsid w:val="006719E0"/>
    <w:rsid w:val="006719E2"/>
    <w:rsid w:val="00671A8A"/>
    <w:rsid w:val="006722CC"/>
    <w:rsid w:val="00673482"/>
    <w:rsid w:val="006734F3"/>
    <w:rsid w:val="006738F2"/>
    <w:rsid w:val="006742C7"/>
    <w:rsid w:val="00674660"/>
    <w:rsid w:val="00675367"/>
    <w:rsid w:val="006767AC"/>
    <w:rsid w:val="006806A9"/>
    <w:rsid w:val="00680CC7"/>
    <w:rsid w:val="006810EA"/>
    <w:rsid w:val="00681128"/>
    <w:rsid w:val="0068135A"/>
    <w:rsid w:val="00681951"/>
    <w:rsid w:val="00681FD5"/>
    <w:rsid w:val="006844D9"/>
    <w:rsid w:val="006845F2"/>
    <w:rsid w:val="00684F3B"/>
    <w:rsid w:val="006855A2"/>
    <w:rsid w:val="006865C1"/>
    <w:rsid w:val="00687A65"/>
    <w:rsid w:val="00687C04"/>
    <w:rsid w:val="00691D2E"/>
    <w:rsid w:val="00692E1C"/>
    <w:rsid w:val="006935F4"/>
    <w:rsid w:val="00694776"/>
    <w:rsid w:val="00695389"/>
    <w:rsid w:val="00695784"/>
    <w:rsid w:val="0069593C"/>
    <w:rsid w:val="00695C12"/>
    <w:rsid w:val="00696197"/>
    <w:rsid w:val="006966D7"/>
    <w:rsid w:val="00696951"/>
    <w:rsid w:val="00697F16"/>
    <w:rsid w:val="006A281F"/>
    <w:rsid w:val="006A31B3"/>
    <w:rsid w:val="006A3DDE"/>
    <w:rsid w:val="006A4A5B"/>
    <w:rsid w:val="006A4B6C"/>
    <w:rsid w:val="006A6B8E"/>
    <w:rsid w:val="006A7346"/>
    <w:rsid w:val="006A75E3"/>
    <w:rsid w:val="006B1A0E"/>
    <w:rsid w:val="006B1E9D"/>
    <w:rsid w:val="006B3AE2"/>
    <w:rsid w:val="006B58D0"/>
    <w:rsid w:val="006B5FEA"/>
    <w:rsid w:val="006B62B3"/>
    <w:rsid w:val="006B6F10"/>
    <w:rsid w:val="006B7F6B"/>
    <w:rsid w:val="006C05B2"/>
    <w:rsid w:val="006C074C"/>
    <w:rsid w:val="006C078D"/>
    <w:rsid w:val="006C0A60"/>
    <w:rsid w:val="006C0AFC"/>
    <w:rsid w:val="006C244C"/>
    <w:rsid w:val="006C2C72"/>
    <w:rsid w:val="006C300E"/>
    <w:rsid w:val="006C30E7"/>
    <w:rsid w:val="006C322E"/>
    <w:rsid w:val="006C387E"/>
    <w:rsid w:val="006C3998"/>
    <w:rsid w:val="006C57F6"/>
    <w:rsid w:val="006C5A2C"/>
    <w:rsid w:val="006C5D6E"/>
    <w:rsid w:val="006C60BA"/>
    <w:rsid w:val="006C6399"/>
    <w:rsid w:val="006D020B"/>
    <w:rsid w:val="006D0FDC"/>
    <w:rsid w:val="006D145B"/>
    <w:rsid w:val="006D229B"/>
    <w:rsid w:val="006D276A"/>
    <w:rsid w:val="006D456A"/>
    <w:rsid w:val="006D6661"/>
    <w:rsid w:val="006D6C98"/>
    <w:rsid w:val="006D713D"/>
    <w:rsid w:val="006D7221"/>
    <w:rsid w:val="006E0A3C"/>
    <w:rsid w:val="006E0E77"/>
    <w:rsid w:val="006E0FE2"/>
    <w:rsid w:val="006E1A7E"/>
    <w:rsid w:val="006E20E2"/>
    <w:rsid w:val="006E22B6"/>
    <w:rsid w:val="006E28E0"/>
    <w:rsid w:val="006E41C4"/>
    <w:rsid w:val="006E41C8"/>
    <w:rsid w:val="006E4B4D"/>
    <w:rsid w:val="006E52D5"/>
    <w:rsid w:val="006E5E30"/>
    <w:rsid w:val="006F0030"/>
    <w:rsid w:val="006F0AD7"/>
    <w:rsid w:val="006F1528"/>
    <w:rsid w:val="006F1A99"/>
    <w:rsid w:val="006F1CC6"/>
    <w:rsid w:val="006F3871"/>
    <w:rsid w:val="006F3991"/>
    <w:rsid w:val="006F4362"/>
    <w:rsid w:val="006F51BE"/>
    <w:rsid w:val="006F56C8"/>
    <w:rsid w:val="006F5719"/>
    <w:rsid w:val="006F6051"/>
    <w:rsid w:val="006F649A"/>
    <w:rsid w:val="006F6A93"/>
    <w:rsid w:val="006F7824"/>
    <w:rsid w:val="006F7C4C"/>
    <w:rsid w:val="007011E2"/>
    <w:rsid w:val="0070165E"/>
    <w:rsid w:val="00701686"/>
    <w:rsid w:val="00703078"/>
    <w:rsid w:val="00703958"/>
    <w:rsid w:val="007040BA"/>
    <w:rsid w:val="0070468F"/>
    <w:rsid w:val="00705CDF"/>
    <w:rsid w:val="00705D61"/>
    <w:rsid w:val="00706083"/>
    <w:rsid w:val="00706C5D"/>
    <w:rsid w:val="00706E0A"/>
    <w:rsid w:val="00707008"/>
    <w:rsid w:val="00707101"/>
    <w:rsid w:val="007075ED"/>
    <w:rsid w:val="00707B79"/>
    <w:rsid w:val="00707EDC"/>
    <w:rsid w:val="0071024B"/>
    <w:rsid w:val="007111AD"/>
    <w:rsid w:val="00711FEC"/>
    <w:rsid w:val="00712A4A"/>
    <w:rsid w:val="00712ED6"/>
    <w:rsid w:val="00713410"/>
    <w:rsid w:val="00713BA9"/>
    <w:rsid w:val="00714086"/>
    <w:rsid w:val="00714184"/>
    <w:rsid w:val="00715164"/>
    <w:rsid w:val="00715636"/>
    <w:rsid w:val="00715759"/>
    <w:rsid w:val="00715E39"/>
    <w:rsid w:val="00716D96"/>
    <w:rsid w:val="0071741B"/>
    <w:rsid w:val="0071765B"/>
    <w:rsid w:val="007176DB"/>
    <w:rsid w:val="007219D7"/>
    <w:rsid w:val="00721A54"/>
    <w:rsid w:val="007226AF"/>
    <w:rsid w:val="007228C2"/>
    <w:rsid w:val="00723208"/>
    <w:rsid w:val="00723352"/>
    <w:rsid w:val="00723541"/>
    <w:rsid w:val="00723A27"/>
    <w:rsid w:val="00723BF6"/>
    <w:rsid w:val="00724018"/>
    <w:rsid w:val="007243FE"/>
    <w:rsid w:val="00724E4D"/>
    <w:rsid w:val="00725326"/>
    <w:rsid w:val="007268D9"/>
    <w:rsid w:val="00727754"/>
    <w:rsid w:val="00727E50"/>
    <w:rsid w:val="0073063F"/>
    <w:rsid w:val="007306DA"/>
    <w:rsid w:val="00730D2F"/>
    <w:rsid w:val="00732455"/>
    <w:rsid w:val="0073366D"/>
    <w:rsid w:val="007336F1"/>
    <w:rsid w:val="007350BC"/>
    <w:rsid w:val="00735C38"/>
    <w:rsid w:val="00736482"/>
    <w:rsid w:val="00736A9E"/>
    <w:rsid w:val="00736CEA"/>
    <w:rsid w:val="00737A17"/>
    <w:rsid w:val="00737AD3"/>
    <w:rsid w:val="00740A35"/>
    <w:rsid w:val="00740D1A"/>
    <w:rsid w:val="00741E1E"/>
    <w:rsid w:val="0074207F"/>
    <w:rsid w:val="0074258E"/>
    <w:rsid w:val="007429D2"/>
    <w:rsid w:val="00742DBD"/>
    <w:rsid w:val="00742FCC"/>
    <w:rsid w:val="007434A2"/>
    <w:rsid w:val="007440DC"/>
    <w:rsid w:val="00744B28"/>
    <w:rsid w:val="00744C90"/>
    <w:rsid w:val="00744F68"/>
    <w:rsid w:val="0074635F"/>
    <w:rsid w:val="007467C9"/>
    <w:rsid w:val="00747888"/>
    <w:rsid w:val="00750A7A"/>
    <w:rsid w:val="00750D7B"/>
    <w:rsid w:val="007516EC"/>
    <w:rsid w:val="0075189F"/>
    <w:rsid w:val="007528E0"/>
    <w:rsid w:val="00752A19"/>
    <w:rsid w:val="00752ACC"/>
    <w:rsid w:val="00754ABB"/>
    <w:rsid w:val="00756A29"/>
    <w:rsid w:val="00756B60"/>
    <w:rsid w:val="00757120"/>
    <w:rsid w:val="00757F85"/>
    <w:rsid w:val="007606F4"/>
    <w:rsid w:val="0076130B"/>
    <w:rsid w:val="00761EE6"/>
    <w:rsid w:val="00761FC6"/>
    <w:rsid w:val="00763E04"/>
    <w:rsid w:val="00764776"/>
    <w:rsid w:val="0076561D"/>
    <w:rsid w:val="00765CB4"/>
    <w:rsid w:val="0076647C"/>
    <w:rsid w:val="00766E2F"/>
    <w:rsid w:val="0076797B"/>
    <w:rsid w:val="007679D4"/>
    <w:rsid w:val="00767C97"/>
    <w:rsid w:val="0077028C"/>
    <w:rsid w:val="0077151F"/>
    <w:rsid w:val="007719BF"/>
    <w:rsid w:val="0077291A"/>
    <w:rsid w:val="00772CB8"/>
    <w:rsid w:val="007737B4"/>
    <w:rsid w:val="00775008"/>
    <w:rsid w:val="007751F5"/>
    <w:rsid w:val="00775353"/>
    <w:rsid w:val="00775721"/>
    <w:rsid w:val="00775FBB"/>
    <w:rsid w:val="00776446"/>
    <w:rsid w:val="00776B53"/>
    <w:rsid w:val="00776F7B"/>
    <w:rsid w:val="00777A83"/>
    <w:rsid w:val="00780355"/>
    <w:rsid w:val="007812C7"/>
    <w:rsid w:val="00781ED1"/>
    <w:rsid w:val="00782608"/>
    <w:rsid w:val="00782832"/>
    <w:rsid w:val="00782B94"/>
    <w:rsid w:val="007839E3"/>
    <w:rsid w:val="00784371"/>
    <w:rsid w:val="00784738"/>
    <w:rsid w:val="00785088"/>
    <w:rsid w:val="007853F0"/>
    <w:rsid w:val="0078588A"/>
    <w:rsid w:val="00785DFC"/>
    <w:rsid w:val="00785E07"/>
    <w:rsid w:val="00785F10"/>
    <w:rsid w:val="00785FAA"/>
    <w:rsid w:val="00786A0A"/>
    <w:rsid w:val="007872A4"/>
    <w:rsid w:val="0078746F"/>
    <w:rsid w:val="00790371"/>
    <w:rsid w:val="007904D7"/>
    <w:rsid w:val="0079086F"/>
    <w:rsid w:val="00790EC4"/>
    <w:rsid w:val="007910B0"/>
    <w:rsid w:val="00797038"/>
    <w:rsid w:val="00797618"/>
    <w:rsid w:val="007A24CA"/>
    <w:rsid w:val="007A2C20"/>
    <w:rsid w:val="007A3FBD"/>
    <w:rsid w:val="007A49BA"/>
    <w:rsid w:val="007A4E21"/>
    <w:rsid w:val="007A4FEA"/>
    <w:rsid w:val="007A556D"/>
    <w:rsid w:val="007A5FFC"/>
    <w:rsid w:val="007B04A1"/>
    <w:rsid w:val="007B077E"/>
    <w:rsid w:val="007B0A19"/>
    <w:rsid w:val="007B104B"/>
    <w:rsid w:val="007B12C6"/>
    <w:rsid w:val="007B1A3C"/>
    <w:rsid w:val="007B1F70"/>
    <w:rsid w:val="007B21DA"/>
    <w:rsid w:val="007B2B55"/>
    <w:rsid w:val="007B2C01"/>
    <w:rsid w:val="007B30E8"/>
    <w:rsid w:val="007B3511"/>
    <w:rsid w:val="007B38A7"/>
    <w:rsid w:val="007B3F19"/>
    <w:rsid w:val="007B48E3"/>
    <w:rsid w:val="007B6092"/>
    <w:rsid w:val="007B61DF"/>
    <w:rsid w:val="007B6670"/>
    <w:rsid w:val="007B6A5E"/>
    <w:rsid w:val="007B7452"/>
    <w:rsid w:val="007C0472"/>
    <w:rsid w:val="007C0974"/>
    <w:rsid w:val="007C12EC"/>
    <w:rsid w:val="007C2431"/>
    <w:rsid w:val="007C28CC"/>
    <w:rsid w:val="007C3671"/>
    <w:rsid w:val="007C38A4"/>
    <w:rsid w:val="007C3F32"/>
    <w:rsid w:val="007C4A77"/>
    <w:rsid w:val="007C4ED9"/>
    <w:rsid w:val="007C5337"/>
    <w:rsid w:val="007C6754"/>
    <w:rsid w:val="007C6E00"/>
    <w:rsid w:val="007C79D2"/>
    <w:rsid w:val="007C7CF7"/>
    <w:rsid w:val="007C7F37"/>
    <w:rsid w:val="007D0015"/>
    <w:rsid w:val="007D05EC"/>
    <w:rsid w:val="007D1433"/>
    <w:rsid w:val="007D1C51"/>
    <w:rsid w:val="007D2BB2"/>
    <w:rsid w:val="007D2EC8"/>
    <w:rsid w:val="007D2F20"/>
    <w:rsid w:val="007D41A2"/>
    <w:rsid w:val="007D4C01"/>
    <w:rsid w:val="007D57CA"/>
    <w:rsid w:val="007D5A33"/>
    <w:rsid w:val="007D62DF"/>
    <w:rsid w:val="007D694E"/>
    <w:rsid w:val="007D6DA8"/>
    <w:rsid w:val="007D742A"/>
    <w:rsid w:val="007D7464"/>
    <w:rsid w:val="007D7AF2"/>
    <w:rsid w:val="007D7C5E"/>
    <w:rsid w:val="007E067A"/>
    <w:rsid w:val="007E2DDD"/>
    <w:rsid w:val="007E3A4E"/>
    <w:rsid w:val="007E3A76"/>
    <w:rsid w:val="007E4544"/>
    <w:rsid w:val="007E48BD"/>
    <w:rsid w:val="007E6135"/>
    <w:rsid w:val="007E64EA"/>
    <w:rsid w:val="007E75F8"/>
    <w:rsid w:val="007F03AB"/>
    <w:rsid w:val="007F12C6"/>
    <w:rsid w:val="007F1B3D"/>
    <w:rsid w:val="007F1CA5"/>
    <w:rsid w:val="007F2977"/>
    <w:rsid w:val="007F2AD8"/>
    <w:rsid w:val="007F3784"/>
    <w:rsid w:val="007F37E0"/>
    <w:rsid w:val="007F46D3"/>
    <w:rsid w:val="007F55FD"/>
    <w:rsid w:val="007F6515"/>
    <w:rsid w:val="007F6FED"/>
    <w:rsid w:val="007F7009"/>
    <w:rsid w:val="007F7016"/>
    <w:rsid w:val="007F7F97"/>
    <w:rsid w:val="00800910"/>
    <w:rsid w:val="00801017"/>
    <w:rsid w:val="00801D82"/>
    <w:rsid w:val="008029BD"/>
    <w:rsid w:val="00802E4D"/>
    <w:rsid w:val="00804C3B"/>
    <w:rsid w:val="00804D45"/>
    <w:rsid w:val="00806150"/>
    <w:rsid w:val="00807DE2"/>
    <w:rsid w:val="00810D0B"/>
    <w:rsid w:val="00810E4F"/>
    <w:rsid w:val="008116FE"/>
    <w:rsid w:val="00811F24"/>
    <w:rsid w:val="00813AF0"/>
    <w:rsid w:val="00814ACA"/>
    <w:rsid w:val="0081695B"/>
    <w:rsid w:val="00816BF9"/>
    <w:rsid w:val="00817055"/>
    <w:rsid w:val="008176B6"/>
    <w:rsid w:val="0081773F"/>
    <w:rsid w:val="00817BA2"/>
    <w:rsid w:val="00817D40"/>
    <w:rsid w:val="008204E5"/>
    <w:rsid w:val="00820BAE"/>
    <w:rsid w:val="00821190"/>
    <w:rsid w:val="008229C3"/>
    <w:rsid w:val="00822FD2"/>
    <w:rsid w:val="008248FA"/>
    <w:rsid w:val="00824FD4"/>
    <w:rsid w:val="0082503E"/>
    <w:rsid w:val="008252E3"/>
    <w:rsid w:val="008261CC"/>
    <w:rsid w:val="0082645A"/>
    <w:rsid w:val="00826545"/>
    <w:rsid w:val="008267DF"/>
    <w:rsid w:val="008272C2"/>
    <w:rsid w:val="008278D0"/>
    <w:rsid w:val="00827B46"/>
    <w:rsid w:val="00827CED"/>
    <w:rsid w:val="0083123B"/>
    <w:rsid w:val="00831AF3"/>
    <w:rsid w:val="008327B3"/>
    <w:rsid w:val="0083286A"/>
    <w:rsid w:val="008343BC"/>
    <w:rsid w:val="00834642"/>
    <w:rsid w:val="00834FCA"/>
    <w:rsid w:val="00840550"/>
    <w:rsid w:val="008410C8"/>
    <w:rsid w:val="00841666"/>
    <w:rsid w:val="0084167A"/>
    <w:rsid w:val="008418D5"/>
    <w:rsid w:val="00841CC9"/>
    <w:rsid w:val="00842CDA"/>
    <w:rsid w:val="00842D4D"/>
    <w:rsid w:val="00843D2C"/>
    <w:rsid w:val="00846033"/>
    <w:rsid w:val="0084608C"/>
    <w:rsid w:val="008464C3"/>
    <w:rsid w:val="008467CB"/>
    <w:rsid w:val="00846DEB"/>
    <w:rsid w:val="00847801"/>
    <w:rsid w:val="0085049C"/>
    <w:rsid w:val="00850979"/>
    <w:rsid w:val="008518B2"/>
    <w:rsid w:val="00852B6A"/>
    <w:rsid w:val="008538DE"/>
    <w:rsid w:val="00853FC6"/>
    <w:rsid w:val="00854542"/>
    <w:rsid w:val="00854AAE"/>
    <w:rsid w:val="00854D6E"/>
    <w:rsid w:val="008555B6"/>
    <w:rsid w:val="00855E5C"/>
    <w:rsid w:val="00855FFD"/>
    <w:rsid w:val="00856FCA"/>
    <w:rsid w:val="0085765F"/>
    <w:rsid w:val="00860679"/>
    <w:rsid w:val="008606CA"/>
    <w:rsid w:val="00860714"/>
    <w:rsid w:val="0086196E"/>
    <w:rsid w:val="00861A9E"/>
    <w:rsid w:val="008627C9"/>
    <w:rsid w:val="00862A98"/>
    <w:rsid w:val="0086341E"/>
    <w:rsid w:val="008638D4"/>
    <w:rsid w:val="008639F1"/>
    <w:rsid w:val="00864BD9"/>
    <w:rsid w:val="00864C3E"/>
    <w:rsid w:val="00866BBD"/>
    <w:rsid w:val="00866CD6"/>
    <w:rsid w:val="00867F14"/>
    <w:rsid w:val="008719CA"/>
    <w:rsid w:val="008725BB"/>
    <w:rsid w:val="008732E3"/>
    <w:rsid w:val="008735A1"/>
    <w:rsid w:val="00873D28"/>
    <w:rsid w:val="00874681"/>
    <w:rsid w:val="0087472D"/>
    <w:rsid w:val="0087485C"/>
    <w:rsid w:val="0087708D"/>
    <w:rsid w:val="008802F8"/>
    <w:rsid w:val="00880619"/>
    <w:rsid w:val="00881C01"/>
    <w:rsid w:val="0088277F"/>
    <w:rsid w:val="00882BED"/>
    <w:rsid w:val="0088429A"/>
    <w:rsid w:val="008846F5"/>
    <w:rsid w:val="00884C15"/>
    <w:rsid w:val="0088513C"/>
    <w:rsid w:val="00885692"/>
    <w:rsid w:val="00885B15"/>
    <w:rsid w:val="00885E41"/>
    <w:rsid w:val="008865F0"/>
    <w:rsid w:val="00886898"/>
    <w:rsid w:val="00887090"/>
    <w:rsid w:val="00887648"/>
    <w:rsid w:val="008906C7"/>
    <w:rsid w:val="00890F2D"/>
    <w:rsid w:val="008914A1"/>
    <w:rsid w:val="008916BE"/>
    <w:rsid w:val="008919AF"/>
    <w:rsid w:val="008923A5"/>
    <w:rsid w:val="008926FB"/>
    <w:rsid w:val="0089282A"/>
    <w:rsid w:val="00892FBB"/>
    <w:rsid w:val="00893410"/>
    <w:rsid w:val="00896A36"/>
    <w:rsid w:val="00896EDC"/>
    <w:rsid w:val="00897464"/>
    <w:rsid w:val="008977A2"/>
    <w:rsid w:val="008A008A"/>
    <w:rsid w:val="008A0F8C"/>
    <w:rsid w:val="008A1C5A"/>
    <w:rsid w:val="008A2B1E"/>
    <w:rsid w:val="008A2C95"/>
    <w:rsid w:val="008A2D33"/>
    <w:rsid w:val="008A341C"/>
    <w:rsid w:val="008A4F92"/>
    <w:rsid w:val="008A565D"/>
    <w:rsid w:val="008A675B"/>
    <w:rsid w:val="008A6A09"/>
    <w:rsid w:val="008A7E9B"/>
    <w:rsid w:val="008B004D"/>
    <w:rsid w:val="008B0DE4"/>
    <w:rsid w:val="008B18EA"/>
    <w:rsid w:val="008B2B03"/>
    <w:rsid w:val="008B3811"/>
    <w:rsid w:val="008B439B"/>
    <w:rsid w:val="008B45A1"/>
    <w:rsid w:val="008B52EB"/>
    <w:rsid w:val="008B5A79"/>
    <w:rsid w:val="008C0DD6"/>
    <w:rsid w:val="008C1368"/>
    <w:rsid w:val="008C1F33"/>
    <w:rsid w:val="008C438E"/>
    <w:rsid w:val="008C4998"/>
    <w:rsid w:val="008C4A60"/>
    <w:rsid w:val="008C5954"/>
    <w:rsid w:val="008C7124"/>
    <w:rsid w:val="008C75BB"/>
    <w:rsid w:val="008C7F54"/>
    <w:rsid w:val="008D033D"/>
    <w:rsid w:val="008D13F0"/>
    <w:rsid w:val="008D1FA6"/>
    <w:rsid w:val="008D4138"/>
    <w:rsid w:val="008D418F"/>
    <w:rsid w:val="008D43B3"/>
    <w:rsid w:val="008D515B"/>
    <w:rsid w:val="008D5231"/>
    <w:rsid w:val="008D61A8"/>
    <w:rsid w:val="008D6B09"/>
    <w:rsid w:val="008D6B53"/>
    <w:rsid w:val="008D6EF6"/>
    <w:rsid w:val="008D7143"/>
    <w:rsid w:val="008E00B7"/>
    <w:rsid w:val="008E0287"/>
    <w:rsid w:val="008E0F21"/>
    <w:rsid w:val="008E1C4D"/>
    <w:rsid w:val="008E1EA8"/>
    <w:rsid w:val="008E204A"/>
    <w:rsid w:val="008E2421"/>
    <w:rsid w:val="008E2D6A"/>
    <w:rsid w:val="008E38EF"/>
    <w:rsid w:val="008E4670"/>
    <w:rsid w:val="008E549A"/>
    <w:rsid w:val="008E6429"/>
    <w:rsid w:val="008E65BA"/>
    <w:rsid w:val="008E65F8"/>
    <w:rsid w:val="008F0077"/>
    <w:rsid w:val="008F0AB7"/>
    <w:rsid w:val="008F0E7B"/>
    <w:rsid w:val="008F18FD"/>
    <w:rsid w:val="008F264C"/>
    <w:rsid w:val="008F2907"/>
    <w:rsid w:val="008F3C94"/>
    <w:rsid w:val="008F471F"/>
    <w:rsid w:val="008F4739"/>
    <w:rsid w:val="008F474F"/>
    <w:rsid w:val="008F4982"/>
    <w:rsid w:val="008F4D12"/>
    <w:rsid w:val="008F7B66"/>
    <w:rsid w:val="008F7C3F"/>
    <w:rsid w:val="008F7E8C"/>
    <w:rsid w:val="0090164C"/>
    <w:rsid w:val="00902DEA"/>
    <w:rsid w:val="00902F74"/>
    <w:rsid w:val="0090351E"/>
    <w:rsid w:val="00903A9E"/>
    <w:rsid w:val="00903CF8"/>
    <w:rsid w:val="00903E10"/>
    <w:rsid w:val="00903FAE"/>
    <w:rsid w:val="009045FD"/>
    <w:rsid w:val="00904F56"/>
    <w:rsid w:val="009057E5"/>
    <w:rsid w:val="00905924"/>
    <w:rsid w:val="00905AF1"/>
    <w:rsid w:val="009062EB"/>
    <w:rsid w:val="009075B3"/>
    <w:rsid w:val="00907B39"/>
    <w:rsid w:val="0091009A"/>
    <w:rsid w:val="009104CB"/>
    <w:rsid w:val="00910505"/>
    <w:rsid w:val="0091087B"/>
    <w:rsid w:val="009113FF"/>
    <w:rsid w:val="00911CD4"/>
    <w:rsid w:val="009132ED"/>
    <w:rsid w:val="00914261"/>
    <w:rsid w:val="0091442D"/>
    <w:rsid w:val="00914F29"/>
    <w:rsid w:val="009152B7"/>
    <w:rsid w:val="00915F49"/>
    <w:rsid w:val="00915FC9"/>
    <w:rsid w:val="00916A3E"/>
    <w:rsid w:val="00916F35"/>
    <w:rsid w:val="009173A9"/>
    <w:rsid w:val="00917406"/>
    <w:rsid w:val="00921AA1"/>
    <w:rsid w:val="00922DC5"/>
    <w:rsid w:val="009233C4"/>
    <w:rsid w:val="00924100"/>
    <w:rsid w:val="0092460C"/>
    <w:rsid w:val="00924D2F"/>
    <w:rsid w:val="00924FF9"/>
    <w:rsid w:val="00925BE3"/>
    <w:rsid w:val="00925DA8"/>
    <w:rsid w:val="00926ACA"/>
    <w:rsid w:val="00927B91"/>
    <w:rsid w:val="00927C5C"/>
    <w:rsid w:val="00930EBA"/>
    <w:rsid w:val="00931823"/>
    <w:rsid w:val="00932137"/>
    <w:rsid w:val="00932404"/>
    <w:rsid w:val="00933014"/>
    <w:rsid w:val="00933414"/>
    <w:rsid w:val="009334B9"/>
    <w:rsid w:val="00933CD8"/>
    <w:rsid w:val="009363E3"/>
    <w:rsid w:val="009365D9"/>
    <w:rsid w:val="009369EC"/>
    <w:rsid w:val="009371E2"/>
    <w:rsid w:val="00937C6D"/>
    <w:rsid w:val="00937EC8"/>
    <w:rsid w:val="00937FF3"/>
    <w:rsid w:val="0094062C"/>
    <w:rsid w:val="00940DC4"/>
    <w:rsid w:val="00941574"/>
    <w:rsid w:val="009416ED"/>
    <w:rsid w:val="009417A9"/>
    <w:rsid w:val="00941C22"/>
    <w:rsid w:val="00943817"/>
    <w:rsid w:val="00944177"/>
    <w:rsid w:val="0094430F"/>
    <w:rsid w:val="009455FD"/>
    <w:rsid w:val="009460D1"/>
    <w:rsid w:val="00946D36"/>
    <w:rsid w:val="00947331"/>
    <w:rsid w:val="009475B8"/>
    <w:rsid w:val="00950063"/>
    <w:rsid w:val="009506F9"/>
    <w:rsid w:val="009512DE"/>
    <w:rsid w:val="00951454"/>
    <w:rsid w:val="009516C4"/>
    <w:rsid w:val="00951A57"/>
    <w:rsid w:val="009524C1"/>
    <w:rsid w:val="00952A91"/>
    <w:rsid w:val="00953A3E"/>
    <w:rsid w:val="00953CDB"/>
    <w:rsid w:val="009545F0"/>
    <w:rsid w:val="00955485"/>
    <w:rsid w:val="009554B8"/>
    <w:rsid w:val="009554EF"/>
    <w:rsid w:val="009557F6"/>
    <w:rsid w:val="009561AC"/>
    <w:rsid w:val="009576CE"/>
    <w:rsid w:val="00957A77"/>
    <w:rsid w:val="00960FC6"/>
    <w:rsid w:val="0096204E"/>
    <w:rsid w:val="0096275D"/>
    <w:rsid w:val="00962B6A"/>
    <w:rsid w:val="00962DB7"/>
    <w:rsid w:val="00964FCD"/>
    <w:rsid w:val="00965875"/>
    <w:rsid w:val="009662F2"/>
    <w:rsid w:val="0096642D"/>
    <w:rsid w:val="00966971"/>
    <w:rsid w:val="00971B70"/>
    <w:rsid w:val="00973238"/>
    <w:rsid w:val="00974656"/>
    <w:rsid w:val="00974939"/>
    <w:rsid w:val="009752C4"/>
    <w:rsid w:val="00975E55"/>
    <w:rsid w:val="0097618F"/>
    <w:rsid w:val="0097665D"/>
    <w:rsid w:val="00976C68"/>
    <w:rsid w:val="009802AF"/>
    <w:rsid w:val="009806C8"/>
    <w:rsid w:val="00980E99"/>
    <w:rsid w:val="0098141D"/>
    <w:rsid w:val="00981E78"/>
    <w:rsid w:val="00982C3A"/>
    <w:rsid w:val="00982D42"/>
    <w:rsid w:val="00983CC5"/>
    <w:rsid w:val="009843B9"/>
    <w:rsid w:val="00984E19"/>
    <w:rsid w:val="0098514C"/>
    <w:rsid w:val="0098518D"/>
    <w:rsid w:val="009856FA"/>
    <w:rsid w:val="0098579D"/>
    <w:rsid w:val="009859C3"/>
    <w:rsid w:val="00986490"/>
    <w:rsid w:val="00986AC8"/>
    <w:rsid w:val="00986F8E"/>
    <w:rsid w:val="00987060"/>
    <w:rsid w:val="009877DE"/>
    <w:rsid w:val="00987957"/>
    <w:rsid w:val="009918DB"/>
    <w:rsid w:val="009920F1"/>
    <w:rsid w:val="00992B0A"/>
    <w:rsid w:val="00992F59"/>
    <w:rsid w:val="00993950"/>
    <w:rsid w:val="00994A38"/>
    <w:rsid w:val="00994D23"/>
    <w:rsid w:val="00995EDD"/>
    <w:rsid w:val="00997564"/>
    <w:rsid w:val="00997BDD"/>
    <w:rsid w:val="009A0A10"/>
    <w:rsid w:val="009A1076"/>
    <w:rsid w:val="009A191D"/>
    <w:rsid w:val="009A2243"/>
    <w:rsid w:val="009A37DE"/>
    <w:rsid w:val="009A4913"/>
    <w:rsid w:val="009A5354"/>
    <w:rsid w:val="009A57C9"/>
    <w:rsid w:val="009A63F2"/>
    <w:rsid w:val="009A7667"/>
    <w:rsid w:val="009B035F"/>
    <w:rsid w:val="009B0F8B"/>
    <w:rsid w:val="009B14CF"/>
    <w:rsid w:val="009B2C50"/>
    <w:rsid w:val="009B2DE1"/>
    <w:rsid w:val="009B3466"/>
    <w:rsid w:val="009B4CF4"/>
    <w:rsid w:val="009B4F8C"/>
    <w:rsid w:val="009B4FA6"/>
    <w:rsid w:val="009B5976"/>
    <w:rsid w:val="009B5F09"/>
    <w:rsid w:val="009C00B7"/>
    <w:rsid w:val="009C0541"/>
    <w:rsid w:val="009C0B49"/>
    <w:rsid w:val="009C0CC8"/>
    <w:rsid w:val="009C10EB"/>
    <w:rsid w:val="009C129F"/>
    <w:rsid w:val="009C1A51"/>
    <w:rsid w:val="009C2C91"/>
    <w:rsid w:val="009C31E4"/>
    <w:rsid w:val="009C328E"/>
    <w:rsid w:val="009C3D4D"/>
    <w:rsid w:val="009C4A50"/>
    <w:rsid w:val="009C4BB7"/>
    <w:rsid w:val="009C64A7"/>
    <w:rsid w:val="009C6738"/>
    <w:rsid w:val="009C6D94"/>
    <w:rsid w:val="009C6F52"/>
    <w:rsid w:val="009C7408"/>
    <w:rsid w:val="009C794B"/>
    <w:rsid w:val="009D09AE"/>
    <w:rsid w:val="009D3347"/>
    <w:rsid w:val="009D40F9"/>
    <w:rsid w:val="009D54AA"/>
    <w:rsid w:val="009D6A62"/>
    <w:rsid w:val="009E0693"/>
    <w:rsid w:val="009E08DD"/>
    <w:rsid w:val="009E0C8A"/>
    <w:rsid w:val="009E1CB8"/>
    <w:rsid w:val="009E2D48"/>
    <w:rsid w:val="009E31E6"/>
    <w:rsid w:val="009E32BE"/>
    <w:rsid w:val="009E367C"/>
    <w:rsid w:val="009E3C3B"/>
    <w:rsid w:val="009E44F2"/>
    <w:rsid w:val="009E4F71"/>
    <w:rsid w:val="009E5243"/>
    <w:rsid w:val="009E56EC"/>
    <w:rsid w:val="009E59D6"/>
    <w:rsid w:val="009E6560"/>
    <w:rsid w:val="009E70C3"/>
    <w:rsid w:val="009E7797"/>
    <w:rsid w:val="009F073D"/>
    <w:rsid w:val="009F2494"/>
    <w:rsid w:val="009F2A0E"/>
    <w:rsid w:val="009F36B6"/>
    <w:rsid w:val="009F3F09"/>
    <w:rsid w:val="009F4551"/>
    <w:rsid w:val="009F4C69"/>
    <w:rsid w:val="009F4C83"/>
    <w:rsid w:val="009F5AEE"/>
    <w:rsid w:val="009F5E8F"/>
    <w:rsid w:val="009F6277"/>
    <w:rsid w:val="009F75A9"/>
    <w:rsid w:val="009F777F"/>
    <w:rsid w:val="00A0059B"/>
    <w:rsid w:val="00A01138"/>
    <w:rsid w:val="00A015E4"/>
    <w:rsid w:val="00A017DA"/>
    <w:rsid w:val="00A01CC4"/>
    <w:rsid w:val="00A02073"/>
    <w:rsid w:val="00A02958"/>
    <w:rsid w:val="00A02B08"/>
    <w:rsid w:val="00A02F22"/>
    <w:rsid w:val="00A03216"/>
    <w:rsid w:val="00A032A1"/>
    <w:rsid w:val="00A03EA4"/>
    <w:rsid w:val="00A04143"/>
    <w:rsid w:val="00A04F72"/>
    <w:rsid w:val="00A050AF"/>
    <w:rsid w:val="00A05738"/>
    <w:rsid w:val="00A05A6E"/>
    <w:rsid w:val="00A07CDB"/>
    <w:rsid w:val="00A109B8"/>
    <w:rsid w:val="00A10E48"/>
    <w:rsid w:val="00A10E67"/>
    <w:rsid w:val="00A10F71"/>
    <w:rsid w:val="00A1171D"/>
    <w:rsid w:val="00A12704"/>
    <w:rsid w:val="00A127CC"/>
    <w:rsid w:val="00A12D2D"/>
    <w:rsid w:val="00A12F53"/>
    <w:rsid w:val="00A13B47"/>
    <w:rsid w:val="00A14D83"/>
    <w:rsid w:val="00A16AEF"/>
    <w:rsid w:val="00A17591"/>
    <w:rsid w:val="00A20150"/>
    <w:rsid w:val="00A2016A"/>
    <w:rsid w:val="00A20419"/>
    <w:rsid w:val="00A20A3C"/>
    <w:rsid w:val="00A20E8F"/>
    <w:rsid w:val="00A229FE"/>
    <w:rsid w:val="00A237CD"/>
    <w:rsid w:val="00A242D8"/>
    <w:rsid w:val="00A24EE6"/>
    <w:rsid w:val="00A2541D"/>
    <w:rsid w:val="00A255D3"/>
    <w:rsid w:val="00A25B7C"/>
    <w:rsid w:val="00A27433"/>
    <w:rsid w:val="00A274EC"/>
    <w:rsid w:val="00A276DF"/>
    <w:rsid w:val="00A27767"/>
    <w:rsid w:val="00A27E2D"/>
    <w:rsid w:val="00A30161"/>
    <w:rsid w:val="00A312CA"/>
    <w:rsid w:val="00A31C0D"/>
    <w:rsid w:val="00A337D8"/>
    <w:rsid w:val="00A343CD"/>
    <w:rsid w:val="00A34AFE"/>
    <w:rsid w:val="00A34DA8"/>
    <w:rsid w:val="00A3604B"/>
    <w:rsid w:val="00A36ACC"/>
    <w:rsid w:val="00A37774"/>
    <w:rsid w:val="00A37922"/>
    <w:rsid w:val="00A37A2E"/>
    <w:rsid w:val="00A40172"/>
    <w:rsid w:val="00A408B4"/>
    <w:rsid w:val="00A40A2E"/>
    <w:rsid w:val="00A40ED8"/>
    <w:rsid w:val="00A41B5B"/>
    <w:rsid w:val="00A42749"/>
    <w:rsid w:val="00A427A1"/>
    <w:rsid w:val="00A42F1C"/>
    <w:rsid w:val="00A4383E"/>
    <w:rsid w:val="00A44286"/>
    <w:rsid w:val="00A44752"/>
    <w:rsid w:val="00A448D7"/>
    <w:rsid w:val="00A44BDD"/>
    <w:rsid w:val="00A45323"/>
    <w:rsid w:val="00A458B3"/>
    <w:rsid w:val="00A45D2F"/>
    <w:rsid w:val="00A466D6"/>
    <w:rsid w:val="00A46DA6"/>
    <w:rsid w:val="00A470E5"/>
    <w:rsid w:val="00A50F95"/>
    <w:rsid w:val="00A5188A"/>
    <w:rsid w:val="00A51E5B"/>
    <w:rsid w:val="00A531A3"/>
    <w:rsid w:val="00A551B8"/>
    <w:rsid w:val="00A55282"/>
    <w:rsid w:val="00A552F1"/>
    <w:rsid w:val="00A5599F"/>
    <w:rsid w:val="00A55B43"/>
    <w:rsid w:val="00A56251"/>
    <w:rsid w:val="00A56D6F"/>
    <w:rsid w:val="00A60109"/>
    <w:rsid w:val="00A60769"/>
    <w:rsid w:val="00A60945"/>
    <w:rsid w:val="00A616E8"/>
    <w:rsid w:val="00A62C80"/>
    <w:rsid w:val="00A63930"/>
    <w:rsid w:val="00A63CF0"/>
    <w:rsid w:val="00A64563"/>
    <w:rsid w:val="00A64D36"/>
    <w:rsid w:val="00A64D38"/>
    <w:rsid w:val="00A65B04"/>
    <w:rsid w:val="00A65F08"/>
    <w:rsid w:val="00A66108"/>
    <w:rsid w:val="00A66850"/>
    <w:rsid w:val="00A66EEC"/>
    <w:rsid w:val="00A6789A"/>
    <w:rsid w:val="00A67BDB"/>
    <w:rsid w:val="00A70A7D"/>
    <w:rsid w:val="00A72EAD"/>
    <w:rsid w:val="00A72F4C"/>
    <w:rsid w:val="00A73FBD"/>
    <w:rsid w:val="00A74C29"/>
    <w:rsid w:val="00A75666"/>
    <w:rsid w:val="00A75C68"/>
    <w:rsid w:val="00A760C7"/>
    <w:rsid w:val="00A7670D"/>
    <w:rsid w:val="00A80FF3"/>
    <w:rsid w:val="00A82538"/>
    <w:rsid w:val="00A825AD"/>
    <w:rsid w:val="00A82D24"/>
    <w:rsid w:val="00A83E9F"/>
    <w:rsid w:val="00A85625"/>
    <w:rsid w:val="00A867F6"/>
    <w:rsid w:val="00A87202"/>
    <w:rsid w:val="00A879FB"/>
    <w:rsid w:val="00A87FAF"/>
    <w:rsid w:val="00A903D2"/>
    <w:rsid w:val="00A91075"/>
    <w:rsid w:val="00A92CF2"/>
    <w:rsid w:val="00A92EC0"/>
    <w:rsid w:val="00A93164"/>
    <w:rsid w:val="00A93268"/>
    <w:rsid w:val="00A933FD"/>
    <w:rsid w:val="00A93ABE"/>
    <w:rsid w:val="00A952FA"/>
    <w:rsid w:val="00A95857"/>
    <w:rsid w:val="00A970CC"/>
    <w:rsid w:val="00A973BA"/>
    <w:rsid w:val="00A97C08"/>
    <w:rsid w:val="00A97DA4"/>
    <w:rsid w:val="00AA0205"/>
    <w:rsid w:val="00AA04B8"/>
    <w:rsid w:val="00AA04CD"/>
    <w:rsid w:val="00AA0669"/>
    <w:rsid w:val="00AA085E"/>
    <w:rsid w:val="00AA0F5F"/>
    <w:rsid w:val="00AA12E0"/>
    <w:rsid w:val="00AA1AB6"/>
    <w:rsid w:val="00AA1F4F"/>
    <w:rsid w:val="00AA2AD9"/>
    <w:rsid w:val="00AA3250"/>
    <w:rsid w:val="00AA337A"/>
    <w:rsid w:val="00AA46B8"/>
    <w:rsid w:val="00AA4B6F"/>
    <w:rsid w:val="00AA5DF0"/>
    <w:rsid w:val="00AA62A9"/>
    <w:rsid w:val="00AA63C0"/>
    <w:rsid w:val="00AA6C24"/>
    <w:rsid w:val="00AA7A8D"/>
    <w:rsid w:val="00AA7B82"/>
    <w:rsid w:val="00AA7BB8"/>
    <w:rsid w:val="00AB08F2"/>
    <w:rsid w:val="00AB0D87"/>
    <w:rsid w:val="00AB3227"/>
    <w:rsid w:val="00AB38A7"/>
    <w:rsid w:val="00AB39B9"/>
    <w:rsid w:val="00AB47CB"/>
    <w:rsid w:val="00AB5202"/>
    <w:rsid w:val="00AB57F1"/>
    <w:rsid w:val="00AB788A"/>
    <w:rsid w:val="00AC0C5A"/>
    <w:rsid w:val="00AC0FF1"/>
    <w:rsid w:val="00AC2206"/>
    <w:rsid w:val="00AC2FFA"/>
    <w:rsid w:val="00AC34A1"/>
    <w:rsid w:val="00AC3E81"/>
    <w:rsid w:val="00AC4070"/>
    <w:rsid w:val="00AC4D9C"/>
    <w:rsid w:val="00AC5285"/>
    <w:rsid w:val="00AC546C"/>
    <w:rsid w:val="00AC5716"/>
    <w:rsid w:val="00AC6C14"/>
    <w:rsid w:val="00AC6C9A"/>
    <w:rsid w:val="00AC702C"/>
    <w:rsid w:val="00AD167E"/>
    <w:rsid w:val="00AD2029"/>
    <w:rsid w:val="00AD2D56"/>
    <w:rsid w:val="00AD3C4E"/>
    <w:rsid w:val="00AD51C5"/>
    <w:rsid w:val="00AD5A8A"/>
    <w:rsid w:val="00AD7769"/>
    <w:rsid w:val="00AE0505"/>
    <w:rsid w:val="00AE05A5"/>
    <w:rsid w:val="00AE169A"/>
    <w:rsid w:val="00AE2EE2"/>
    <w:rsid w:val="00AE395C"/>
    <w:rsid w:val="00AE3EA6"/>
    <w:rsid w:val="00AE4702"/>
    <w:rsid w:val="00AE54CD"/>
    <w:rsid w:val="00AE554F"/>
    <w:rsid w:val="00AE5566"/>
    <w:rsid w:val="00AE61DC"/>
    <w:rsid w:val="00AE6449"/>
    <w:rsid w:val="00AE6D4D"/>
    <w:rsid w:val="00AE7855"/>
    <w:rsid w:val="00AF0534"/>
    <w:rsid w:val="00AF0C22"/>
    <w:rsid w:val="00AF0DC4"/>
    <w:rsid w:val="00AF16C2"/>
    <w:rsid w:val="00AF19CB"/>
    <w:rsid w:val="00AF1C05"/>
    <w:rsid w:val="00AF213D"/>
    <w:rsid w:val="00AF3308"/>
    <w:rsid w:val="00AF4296"/>
    <w:rsid w:val="00AF461D"/>
    <w:rsid w:val="00AF52ED"/>
    <w:rsid w:val="00AF5FF4"/>
    <w:rsid w:val="00AF6E61"/>
    <w:rsid w:val="00AF76CA"/>
    <w:rsid w:val="00AF79D1"/>
    <w:rsid w:val="00B000DE"/>
    <w:rsid w:val="00B005FA"/>
    <w:rsid w:val="00B00E2D"/>
    <w:rsid w:val="00B01AA4"/>
    <w:rsid w:val="00B01D85"/>
    <w:rsid w:val="00B02347"/>
    <w:rsid w:val="00B02B7E"/>
    <w:rsid w:val="00B02E41"/>
    <w:rsid w:val="00B0392C"/>
    <w:rsid w:val="00B05E61"/>
    <w:rsid w:val="00B066EC"/>
    <w:rsid w:val="00B0673F"/>
    <w:rsid w:val="00B0720F"/>
    <w:rsid w:val="00B07EE0"/>
    <w:rsid w:val="00B12336"/>
    <w:rsid w:val="00B12685"/>
    <w:rsid w:val="00B126DC"/>
    <w:rsid w:val="00B13251"/>
    <w:rsid w:val="00B133D6"/>
    <w:rsid w:val="00B13D5A"/>
    <w:rsid w:val="00B15C8D"/>
    <w:rsid w:val="00B16468"/>
    <w:rsid w:val="00B16CE6"/>
    <w:rsid w:val="00B176C9"/>
    <w:rsid w:val="00B17F69"/>
    <w:rsid w:val="00B203AB"/>
    <w:rsid w:val="00B203B2"/>
    <w:rsid w:val="00B209C2"/>
    <w:rsid w:val="00B20D49"/>
    <w:rsid w:val="00B20ED4"/>
    <w:rsid w:val="00B20FA8"/>
    <w:rsid w:val="00B21CF5"/>
    <w:rsid w:val="00B22635"/>
    <w:rsid w:val="00B24939"/>
    <w:rsid w:val="00B249A1"/>
    <w:rsid w:val="00B24F22"/>
    <w:rsid w:val="00B25AE2"/>
    <w:rsid w:val="00B26133"/>
    <w:rsid w:val="00B26330"/>
    <w:rsid w:val="00B26E55"/>
    <w:rsid w:val="00B270BC"/>
    <w:rsid w:val="00B27252"/>
    <w:rsid w:val="00B3070A"/>
    <w:rsid w:val="00B311A9"/>
    <w:rsid w:val="00B31538"/>
    <w:rsid w:val="00B326A4"/>
    <w:rsid w:val="00B3280D"/>
    <w:rsid w:val="00B32C03"/>
    <w:rsid w:val="00B32E9C"/>
    <w:rsid w:val="00B33DF8"/>
    <w:rsid w:val="00B3415E"/>
    <w:rsid w:val="00B345BE"/>
    <w:rsid w:val="00B35C55"/>
    <w:rsid w:val="00B35E21"/>
    <w:rsid w:val="00B36084"/>
    <w:rsid w:val="00B36ED0"/>
    <w:rsid w:val="00B37B7E"/>
    <w:rsid w:val="00B4008C"/>
    <w:rsid w:val="00B40AF9"/>
    <w:rsid w:val="00B412EF"/>
    <w:rsid w:val="00B4216D"/>
    <w:rsid w:val="00B42AAE"/>
    <w:rsid w:val="00B43445"/>
    <w:rsid w:val="00B4794D"/>
    <w:rsid w:val="00B5023D"/>
    <w:rsid w:val="00B5119B"/>
    <w:rsid w:val="00B5228F"/>
    <w:rsid w:val="00B52412"/>
    <w:rsid w:val="00B52A51"/>
    <w:rsid w:val="00B52A5A"/>
    <w:rsid w:val="00B534FC"/>
    <w:rsid w:val="00B53738"/>
    <w:rsid w:val="00B53CF9"/>
    <w:rsid w:val="00B545F0"/>
    <w:rsid w:val="00B54D24"/>
    <w:rsid w:val="00B55022"/>
    <w:rsid w:val="00B5539A"/>
    <w:rsid w:val="00B55CD1"/>
    <w:rsid w:val="00B56FF7"/>
    <w:rsid w:val="00B572BF"/>
    <w:rsid w:val="00B60C0F"/>
    <w:rsid w:val="00B614C9"/>
    <w:rsid w:val="00B62D5C"/>
    <w:rsid w:val="00B647CD"/>
    <w:rsid w:val="00B64A0D"/>
    <w:rsid w:val="00B64FD7"/>
    <w:rsid w:val="00B6557A"/>
    <w:rsid w:val="00B65937"/>
    <w:rsid w:val="00B65F9E"/>
    <w:rsid w:val="00B6797F"/>
    <w:rsid w:val="00B67C22"/>
    <w:rsid w:val="00B714CF"/>
    <w:rsid w:val="00B72AE0"/>
    <w:rsid w:val="00B75814"/>
    <w:rsid w:val="00B75A18"/>
    <w:rsid w:val="00B75C80"/>
    <w:rsid w:val="00B76A5F"/>
    <w:rsid w:val="00B77D35"/>
    <w:rsid w:val="00B80E32"/>
    <w:rsid w:val="00B82819"/>
    <w:rsid w:val="00B83465"/>
    <w:rsid w:val="00B83D3A"/>
    <w:rsid w:val="00B84A6D"/>
    <w:rsid w:val="00B85CB4"/>
    <w:rsid w:val="00B85D86"/>
    <w:rsid w:val="00B86914"/>
    <w:rsid w:val="00B86B9E"/>
    <w:rsid w:val="00B86C46"/>
    <w:rsid w:val="00B87D24"/>
    <w:rsid w:val="00B87EF2"/>
    <w:rsid w:val="00B910A8"/>
    <w:rsid w:val="00B91241"/>
    <w:rsid w:val="00B91392"/>
    <w:rsid w:val="00B918C0"/>
    <w:rsid w:val="00B9194E"/>
    <w:rsid w:val="00B926D9"/>
    <w:rsid w:val="00B92A11"/>
    <w:rsid w:val="00B92AB9"/>
    <w:rsid w:val="00B92C26"/>
    <w:rsid w:val="00B931E6"/>
    <w:rsid w:val="00B949D0"/>
    <w:rsid w:val="00B95DA7"/>
    <w:rsid w:val="00B962DD"/>
    <w:rsid w:val="00B96BBA"/>
    <w:rsid w:val="00B971EA"/>
    <w:rsid w:val="00BA1064"/>
    <w:rsid w:val="00BA117C"/>
    <w:rsid w:val="00BA16F9"/>
    <w:rsid w:val="00BA2190"/>
    <w:rsid w:val="00BA2539"/>
    <w:rsid w:val="00BA2B92"/>
    <w:rsid w:val="00BA2C4F"/>
    <w:rsid w:val="00BA3F37"/>
    <w:rsid w:val="00BA43F7"/>
    <w:rsid w:val="00BA499D"/>
    <w:rsid w:val="00BA4DA8"/>
    <w:rsid w:val="00BA4FAD"/>
    <w:rsid w:val="00BB04CA"/>
    <w:rsid w:val="00BB09A0"/>
    <w:rsid w:val="00BB1458"/>
    <w:rsid w:val="00BB1835"/>
    <w:rsid w:val="00BB2470"/>
    <w:rsid w:val="00BB24F4"/>
    <w:rsid w:val="00BB2725"/>
    <w:rsid w:val="00BB35D5"/>
    <w:rsid w:val="00BB3DCE"/>
    <w:rsid w:val="00BB45BF"/>
    <w:rsid w:val="00BB4DDD"/>
    <w:rsid w:val="00BB51D9"/>
    <w:rsid w:val="00BB5C7B"/>
    <w:rsid w:val="00BB72B0"/>
    <w:rsid w:val="00BB75BA"/>
    <w:rsid w:val="00BC00CE"/>
    <w:rsid w:val="00BC0958"/>
    <w:rsid w:val="00BC0C13"/>
    <w:rsid w:val="00BC0E83"/>
    <w:rsid w:val="00BC17A2"/>
    <w:rsid w:val="00BC210A"/>
    <w:rsid w:val="00BC3BBB"/>
    <w:rsid w:val="00BC40DF"/>
    <w:rsid w:val="00BC451F"/>
    <w:rsid w:val="00BC4534"/>
    <w:rsid w:val="00BC4A5B"/>
    <w:rsid w:val="00BC6425"/>
    <w:rsid w:val="00BC6A70"/>
    <w:rsid w:val="00BC7F08"/>
    <w:rsid w:val="00BD058B"/>
    <w:rsid w:val="00BD0DDE"/>
    <w:rsid w:val="00BD102E"/>
    <w:rsid w:val="00BD2659"/>
    <w:rsid w:val="00BD3CC2"/>
    <w:rsid w:val="00BD43B7"/>
    <w:rsid w:val="00BD490F"/>
    <w:rsid w:val="00BD5255"/>
    <w:rsid w:val="00BD5672"/>
    <w:rsid w:val="00BD628A"/>
    <w:rsid w:val="00BD6B04"/>
    <w:rsid w:val="00BD7CBE"/>
    <w:rsid w:val="00BE0324"/>
    <w:rsid w:val="00BE14F9"/>
    <w:rsid w:val="00BE1E20"/>
    <w:rsid w:val="00BE1E74"/>
    <w:rsid w:val="00BE27B8"/>
    <w:rsid w:val="00BE2925"/>
    <w:rsid w:val="00BE3205"/>
    <w:rsid w:val="00BE3498"/>
    <w:rsid w:val="00BE3B38"/>
    <w:rsid w:val="00BE481B"/>
    <w:rsid w:val="00BE4FC3"/>
    <w:rsid w:val="00BE6681"/>
    <w:rsid w:val="00BE7873"/>
    <w:rsid w:val="00BF0178"/>
    <w:rsid w:val="00BF0A21"/>
    <w:rsid w:val="00BF12C3"/>
    <w:rsid w:val="00BF1728"/>
    <w:rsid w:val="00BF17FD"/>
    <w:rsid w:val="00BF1B6E"/>
    <w:rsid w:val="00BF2102"/>
    <w:rsid w:val="00BF2626"/>
    <w:rsid w:val="00BF2C57"/>
    <w:rsid w:val="00BF2FED"/>
    <w:rsid w:val="00BF3631"/>
    <w:rsid w:val="00BF4947"/>
    <w:rsid w:val="00BF4974"/>
    <w:rsid w:val="00BF664B"/>
    <w:rsid w:val="00BF6FFE"/>
    <w:rsid w:val="00BF7466"/>
    <w:rsid w:val="00BF7AC1"/>
    <w:rsid w:val="00C00188"/>
    <w:rsid w:val="00C00A49"/>
    <w:rsid w:val="00C015DC"/>
    <w:rsid w:val="00C01BDA"/>
    <w:rsid w:val="00C02929"/>
    <w:rsid w:val="00C02E22"/>
    <w:rsid w:val="00C02E38"/>
    <w:rsid w:val="00C03175"/>
    <w:rsid w:val="00C036F6"/>
    <w:rsid w:val="00C03922"/>
    <w:rsid w:val="00C039E2"/>
    <w:rsid w:val="00C03DD3"/>
    <w:rsid w:val="00C03EA5"/>
    <w:rsid w:val="00C05156"/>
    <w:rsid w:val="00C05906"/>
    <w:rsid w:val="00C05B92"/>
    <w:rsid w:val="00C05D70"/>
    <w:rsid w:val="00C05DA2"/>
    <w:rsid w:val="00C06DE5"/>
    <w:rsid w:val="00C07748"/>
    <w:rsid w:val="00C07A39"/>
    <w:rsid w:val="00C103AB"/>
    <w:rsid w:val="00C10510"/>
    <w:rsid w:val="00C107DD"/>
    <w:rsid w:val="00C11251"/>
    <w:rsid w:val="00C11F0A"/>
    <w:rsid w:val="00C12418"/>
    <w:rsid w:val="00C1481F"/>
    <w:rsid w:val="00C15C09"/>
    <w:rsid w:val="00C160AF"/>
    <w:rsid w:val="00C169F4"/>
    <w:rsid w:val="00C17591"/>
    <w:rsid w:val="00C17723"/>
    <w:rsid w:val="00C17A32"/>
    <w:rsid w:val="00C17B4F"/>
    <w:rsid w:val="00C202F0"/>
    <w:rsid w:val="00C22F7D"/>
    <w:rsid w:val="00C23EAD"/>
    <w:rsid w:val="00C24209"/>
    <w:rsid w:val="00C25CE2"/>
    <w:rsid w:val="00C26971"/>
    <w:rsid w:val="00C272B2"/>
    <w:rsid w:val="00C2752E"/>
    <w:rsid w:val="00C27E44"/>
    <w:rsid w:val="00C31338"/>
    <w:rsid w:val="00C32638"/>
    <w:rsid w:val="00C3298F"/>
    <w:rsid w:val="00C340DE"/>
    <w:rsid w:val="00C34216"/>
    <w:rsid w:val="00C365C5"/>
    <w:rsid w:val="00C37139"/>
    <w:rsid w:val="00C37525"/>
    <w:rsid w:val="00C40E43"/>
    <w:rsid w:val="00C40FB5"/>
    <w:rsid w:val="00C419CB"/>
    <w:rsid w:val="00C41D82"/>
    <w:rsid w:val="00C420C2"/>
    <w:rsid w:val="00C42224"/>
    <w:rsid w:val="00C434B0"/>
    <w:rsid w:val="00C43DE6"/>
    <w:rsid w:val="00C441AD"/>
    <w:rsid w:val="00C44948"/>
    <w:rsid w:val="00C46BE3"/>
    <w:rsid w:val="00C50C87"/>
    <w:rsid w:val="00C50D7F"/>
    <w:rsid w:val="00C50F41"/>
    <w:rsid w:val="00C5136D"/>
    <w:rsid w:val="00C51A3F"/>
    <w:rsid w:val="00C52A53"/>
    <w:rsid w:val="00C530B0"/>
    <w:rsid w:val="00C53DF6"/>
    <w:rsid w:val="00C54524"/>
    <w:rsid w:val="00C54E41"/>
    <w:rsid w:val="00C551AE"/>
    <w:rsid w:val="00C56275"/>
    <w:rsid w:val="00C60644"/>
    <w:rsid w:val="00C61004"/>
    <w:rsid w:val="00C61031"/>
    <w:rsid w:val="00C61429"/>
    <w:rsid w:val="00C616BC"/>
    <w:rsid w:val="00C61C10"/>
    <w:rsid w:val="00C62912"/>
    <w:rsid w:val="00C62E0D"/>
    <w:rsid w:val="00C62F68"/>
    <w:rsid w:val="00C64ACF"/>
    <w:rsid w:val="00C64B5F"/>
    <w:rsid w:val="00C6541E"/>
    <w:rsid w:val="00C658AB"/>
    <w:rsid w:val="00C65A85"/>
    <w:rsid w:val="00C65F9D"/>
    <w:rsid w:val="00C660E1"/>
    <w:rsid w:val="00C666D0"/>
    <w:rsid w:val="00C669EF"/>
    <w:rsid w:val="00C67B13"/>
    <w:rsid w:val="00C67D5F"/>
    <w:rsid w:val="00C71086"/>
    <w:rsid w:val="00C729D4"/>
    <w:rsid w:val="00C72C98"/>
    <w:rsid w:val="00C73429"/>
    <w:rsid w:val="00C73484"/>
    <w:rsid w:val="00C75020"/>
    <w:rsid w:val="00C75074"/>
    <w:rsid w:val="00C75C25"/>
    <w:rsid w:val="00C767DF"/>
    <w:rsid w:val="00C77869"/>
    <w:rsid w:val="00C77C1A"/>
    <w:rsid w:val="00C77D87"/>
    <w:rsid w:val="00C77FEE"/>
    <w:rsid w:val="00C800AF"/>
    <w:rsid w:val="00C8060B"/>
    <w:rsid w:val="00C8332D"/>
    <w:rsid w:val="00C83EE3"/>
    <w:rsid w:val="00C85A3B"/>
    <w:rsid w:val="00C863CE"/>
    <w:rsid w:val="00C865D7"/>
    <w:rsid w:val="00C86834"/>
    <w:rsid w:val="00C86CEE"/>
    <w:rsid w:val="00C86DFA"/>
    <w:rsid w:val="00C8708C"/>
    <w:rsid w:val="00C87272"/>
    <w:rsid w:val="00C87359"/>
    <w:rsid w:val="00C87660"/>
    <w:rsid w:val="00C8780F"/>
    <w:rsid w:val="00C87FA8"/>
    <w:rsid w:val="00C90158"/>
    <w:rsid w:val="00C90A3F"/>
    <w:rsid w:val="00C914DC"/>
    <w:rsid w:val="00C920C3"/>
    <w:rsid w:val="00C9470E"/>
    <w:rsid w:val="00C949D0"/>
    <w:rsid w:val="00C949E9"/>
    <w:rsid w:val="00C94A12"/>
    <w:rsid w:val="00C94B0A"/>
    <w:rsid w:val="00C9513C"/>
    <w:rsid w:val="00C95187"/>
    <w:rsid w:val="00C9762F"/>
    <w:rsid w:val="00C97A44"/>
    <w:rsid w:val="00CA1AA3"/>
    <w:rsid w:val="00CA42A9"/>
    <w:rsid w:val="00CA4307"/>
    <w:rsid w:val="00CA5F7B"/>
    <w:rsid w:val="00CA655A"/>
    <w:rsid w:val="00CA6617"/>
    <w:rsid w:val="00CA67AA"/>
    <w:rsid w:val="00CB1426"/>
    <w:rsid w:val="00CB186F"/>
    <w:rsid w:val="00CB1A76"/>
    <w:rsid w:val="00CB1FAD"/>
    <w:rsid w:val="00CB248B"/>
    <w:rsid w:val="00CB2B7E"/>
    <w:rsid w:val="00CB3F6E"/>
    <w:rsid w:val="00CB5787"/>
    <w:rsid w:val="00CB5E9A"/>
    <w:rsid w:val="00CB7F11"/>
    <w:rsid w:val="00CC0080"/>
    <w:rsid w:val="00CC0785"/>
    <w:rsid w:val="00CC08FD"/>
    <w:rsid w:val="00CC0B40"/>
    <w:rsid w:val="00CC0DA2"/>
    <w:rsid w:val="00CC109F"/>
    <w:rsid w:val="00CC12A5"/>
    <w:rsid w:val="00CC1B12"/>
    <w:rsid w:val="00CC1CC6"/>
    <w:rsid w:val="00CC217F"/>
    <w:rsid w:val="00CC2D3C"/>
    <w:rsid w:val="00CC2DC5"/>
    <w:rsid w:val="00CC31E7"/>
    <w:rsid w:val="00CC349E"/>
    <w:rsid w:val="00CC44A7"/>
    <w:rsid w:val="00CC46EE"/>
    <w:rsid w:val="00CC478B"/>
    <w:rsid w:val="00CC5916"/>
    <w:rsid w:val="00CC62A9"/>
    <w:rsid w:val="00CC698E"/>
    <w:rsid w:val="00CC73BC"/>
    <w:rsid w:val="00CC798C"/>
    <w:rsid w:val="00CC7B88"/>
    <w:rsid w:val="00CD01E3"/>
    <w:rsid w:val="00CD0215"/>
    <w:rsid w:val="00CD1236"/>
    <w:rsid w:val="00CD1597"/>
    <w:rsid w:val="00CD1C53"/>
    <w:rsid w:val="00CD264D"/>
    <w:rsid w:val="00CD28AE"/>
    <w:rsid w:val="00CD32BE"/>
    <w:rsid w:val="00CD4674"/>
    <w:rsid w:val="00CD46CF"/>
    <w:rsid w:val="00CD5465"/>
    <w:rsid w:val="00CD637B"/>
    <w:rsid w:val="00CD654F"/>
    <w:rsid w:val="00CD6BC2"/>
    <w:rsid w:val="00CD745B"/>
    <w:rsid w:val="00CD7EA0"/>
    <w:rsid w:val="00CE33B0"/>
    <w:rsid w:val="00CE3C4B"/>
    <w:rsid w:val="00CE4E25"/>
    <w:rsid w:val="00CE51E1"/>
    <w:rsid w:val="00CE5C5F"/>
    <w:rsid w:val="00CF0066"/>
    <w:rsid w:val="00CF0C0A"/>
    <w:rsid w:val="00CF0C25"/>
    <w:rsid w:val="00CF1B9E"/>
    <w:rsid w:val="00CF1C41"/>
    <w:rsid w:val="00CF38F7"/>
    <w:rsid w:val="00CF4125"/>
    <w:rsid w:val="00CF4518"/>
    <w:rsid w:val="00CF45B9"/>
    <w:rsid w:val="00CF506D"/>
    <w:rsid w:val="00CF5F3A"/>
    <w:rsid w:val="00CF5F83"/>
    <w:rsid w:val="00CF66A7"/>
    <w:rsid w:val="00CF7462"/>
    <w:rsid w:val="00CF7BB9"/>
    <w:rsid w:val="00D007DF"/>
    <w:rsid w:val="00D00B51"/>
    <w:rsid w:val="00D015D6"/>
    <w:rsid w:val="00D01840"/>
    <w:rsid w:val="00D01F24"/>
    <w:rsid w:val="00D0360B"/>
    <w:rsid w:val="00D04ED3"/>
    <w:rsid w:val="00D04F4E"/>
    <w:rsid w:val="00D05060"/>
    <w:rsid w:val="00D0557E"/>
    <w:rsid w:val="00D057A9"/>
    <w:rsid w:val="00D05863"/>
    <w:rsid w:val="00D05DB0"/>
    <w:rsid w:val="00D064D1"/>
    <w:rsid w:val="00D065EF"/>
    <w:rsid w:val="00D066BD"/>
    <w:rsid w:val="00D072F6"/>
    <w:rsid w:val="00D07D95"/>
    <w:rsid w:val="00D100F7"/>
    <w:rsid w:val="00D10181"/>
    <w:rsid w:val="00D101A2"/>
    <w:rsid w:val="00D104FA"/>
    <w:rsid w:val="00D106B2"/>
    <w:rsid w:val="00D106C1"/>
    <w:rsid w:val="00D1139A"/>
    <w:rsid w:val="00D11CFF"/>
    <w:rsid w:val="00D11DEC"/>
    <w:rsid w:val="00D124F2"/>
    <w:rsid w:val="00D12980"/>
    <w:rsid w:val="00D12A4E"/>
    <w:rsid w:val="00D13950"/>
    <w:rsid w:val="00D13A09"/>
    <w:rsid w:val="00D14E78"/>
    <w:rsid w:val="00D154BA"/>
    <w:rsid w:val="00D16020"/>
    <w:rsid w:val="00D17BFC"/>
    <w:rsid w:val="00D202BF"/>
    <w:rsid w:val="00D20671"/>
    <w:rsid w:val="00D21906"/>
    <w:rsid w:val="00D219F3"/>
    <w:rsid w:val="00D221DD"/>
    <w:rsid w:val="00D23353"/>
    <w:rsid w:val="00D23695"/>
    <w:rsid w:val="00D23788"/>
    <w:rsid w:val="00D263CD"/>
    <w:rsid w:val="00D26C1F"/>
    <w:rsid w:val="00D27471"/>
    <w:rsid w:val="00D27E2B"/>
    <w:rsid w:val="00D30113"/>
    <w:rsid w:val="00D30A0A"/>
    <w:rsid w:val="00D30E60"/>
    <w:rsid w:val="00D31411"/>
    <w:rsid w:val="00D31989"/>
    <w:rsid w:val="00D32B9C"/>
    <w:rsid w:val="00D32E2E"/>
    <w:rsid w:val="00D33209"/>
    <w:rsid w:val="00D33D6A"/>
    <w:rsid w:val="00D34A34"/>
    <w:rsid w:val="00D34B28"/>
    <w:rsid w:val="00D34B54"/>
    <w:rsid w:val="00D37243"/>
    <w:rsid w:val="00D3788D"/>
    <w:rsid w:val="00D40DF0"/>
    <w:rsid w:val="00D40FD9"/>
    <w:rsid w:val="00D4219A"/>
    <w:rsid w:val="00D42248"/>
    <w:rsid w:val="00D4235B"/>
    <w:rsid w:val="00D42EE7"/>
    <w:rsid w:val="00D43BB4"/>
    <w:rsid w:val="00D450BF"/>
    <w:rsid w:val="00D45149"/>
    <w:rsid w:val="00D45869"/>
    <w:rsid w:val="00D4589C"/>
    <w:rsid w:val="00D4590F"/>
    <w:rsid w:val="00D46130"/>
    <w:rsid w:val="00D46E65"/>
    <w:rsid w:val="00D4729E"/>
    <w:rsid w:val="00D477CD"/>
    <w:rsid w:val="00D47C1C"/>
    <w:rsid w:val="00D50170"/>
    <w:rsid w:val="00D50E73"/>
    <w:rsid w:val="00D5109B"/>
    <w:rsid w:val="00D52274"/>
    <w:rsid w:val="00D530B1"/>
    <w:rsid w:val="00D53452"/>
    <w:rsid w:val="00D54586"/>
    <w:rsid w:val="00D54720"/>
    <w:rsid w:val="00D54B3E"/>
    <w:rsid w:val="00D554CE"/>
    <w:rsid w:val="00D556D1"/>
    <w:rsid w:val="00D56F3A"/>
    <w:rsid w:val="00D57053"/>
    <w:rsid w:val="00D571DB"/>
    <w:rsid w:val="00D574B8"/>
    <w:rsid w:val="00D575E8"/>
    <w:rsid w:val="00D60178"/>
    <w:rsid w:val="00D60DAA"/>
    <w:rsid w:val="00D61F55"/>
    <w:rsid w:val="00D62D91"/>
    <w:rsid w:val="00D6493B"/>
    <w:rsid w:val="00D656D3"/>
    <w:rsid w:val="00D65741"/>
    <w:rsid w:val="00D65DA4"/>
    <w:rsid w:val="00D65E82"/>
    <w:rsid w:val="00D67397"/>
    <w:rsid w:val="00D6765A"/>
    <w:rsid w:val="00D70B68"/>
    <w:rsid w:val="00D72F31"/>
    <w:rsid w:val="00D74075"/>
    <w:rsid w:val="00D74AC0"/>
    <w:rsid w:val="00D753F3"/>
    <w:rsid w:val="00D75BB1"/>
    <w:rsid w:val="00D770FC"/>
    <w:rsid w:val="00D802D2"/>
    <w:rsid w:val="00D80F7D"/>
    <w:rsid w:val="00D81751"/>
    <w:rsid w:val="00D8217C"/>
    <w:rsid w:val="00D82E1E"/>
    <w:rsid w:val="00D8319A"/>
    <w:rsid w:val="00D8541F"/>
    <w:rsid w:val="00D85589"/>
    <w:rsid w:val="00D874DB"/>
    <w:rsid w:val="00D87997"/>
    <w:rsid w:val="00D87DFE"/>
    <w:rsid w:val="00D91997"/>
    <w:rsid w:val="00D9204F"/>
    <w:rsid w:val="00D92BF3"/>
    <w:rsid w:val="00D9319C"/>
    <w:rsid w:val="00D93501"/>
    <w:rsid w:val="00D939FF"/>
    <w:rsid w:val="00D942E5"/>
    <w:rsid w:val="00D944D7"/>
    <w:rsid w:val="00D94B03"/>
    <w:rsid w:val="00D9578E"/>
    <w:rsid w:val="00D967B0"/>
    <w:rsid w:val="00D970F3"/>
    <w:rsid w:val="00D97234"/>
    <w:rsid w:val="00D97B8F"/>
    <w:rsid w:val="00D97F53"/>
    <w:rsid w:val="00DA0A6F"/>
    <w:rsid w:val="00DA30A7"/>
    <w:rsid w:val="00DA3303"/>
    <w:rsid w:val="00DA3DFA"/>
    <w:rsid w:val="00DA4259"/>
    <w:rsid w:val="00DA4458"/>
    <w:rsid w:val="00DA66A3"/>
    <w:rsid w:val="00DA6EA4"/>
    <w:rsid w:val="00DA6F03"/>
    <w:rsid w:val="00DB13C1"/>
    <w:rsid w:val="00DB1A51"/>
    <w:rsid w:val="00DB2D55"/>
    <w:rsid w:val="00DB2EEA"/>
    <w:rsid w:val="00DB32CD"/>
    <w:rsid w:val="00DB36AD"/>
    <w:rsid w:val="00DB3B74"/>
    <w:rsid w:val="00DB4334"/>
    <w:rsid w:val="00DB47D0"/>
    <w:rsid w:val="00DB5503"/>
    <w:rsid w:val="00DB5C3B"/>
    <w:rsid w:val="00DB5F1D"/>
    <w:rsid w:val="00DB62DA"/>
    <w:rsid w:val="00DB655D"/>
    <w:rsid w:val="00DB65E0"/>
    <w:rsid w:val="00DB6D80"/>
    <w:rsid w:val="00DB6E83"/>
    <w:rsid w:val="00DB72C9"/>
    <w:rsid w:val="00DB739A"/>
    <w:rsid w:val="00DB7B16"/>
    <w:rsid w:val="00DC126F"/>
    <w:rsid w:val="00DC3EB1"/>
    <w:rsid w:val="00DC43B5"/>
    <w:rsid w:val="00DC59A7"/>
    <w:rsid w:val="00DC71FB"/>
    <w:rsid w:val="00DC72C6"/>
    <w:rsid w:val="00DC74EC"/>
    <w:rsid w:val="00DC7C33"/>
    <w:rsid w:val="00DD07B0"/>
    <w:rsid w:val="00DD0DA3"/>
    <w:rsid w:val="00DD227E"/>
    <w:rsid w:val="00DD2885"/>
    <w:rsid w:val="00DD31BE"/>
    <w:rsid w:val="00DD32BF"/>
    <w:rsid w:val="00DD4799"/>
    <w:rsid w:val="00DD5EA7"/>
    <w:rsid w:val="00DD627B"/>
    <w:rsid w:val="00DE01EE"/>
    <w:rsid w:val="00DE101B"/>
    <w:rsid w:val="00DE1058"/>
    <w:rsid w:val="00DE15B8"/>
    <w:rsid w:val="00DE1F73"/>
    <w:rsid w:val="00DE2B05"/>
    <w:rsid w:val="00DE3E44"/>
    <w:rsid w:val="00DE5617"/>
    <w:rsid w:val="00DE62B1"/>
    <w:rsid w:val="00DE70A3"/>
    <w:rsid w:val="00DE7F89"/>
    <w:rsid w:val="00DF07F8"/>
    <w:rsid w:val="00DF0BF8"/>
    <w:rsid w:val="00DF0EDE"/>
    <w:rsid w:val="00DF236A"/>
    <w:rsid w:val="00DF2942"/>
    <w:rsid w:val="00DF2A91"/>
    <w:rsid w:val="00DF2C07"/>
    <w:rsid w:val="00DF2C81"/>
    <w:rsid w:val="00DF3097"/>
    <w:rsid w:val="00DF342E"/>
    <w:rsid w:val="00DF37E0"/>
    <w:rsid w:val="00DF5175"/>
    <w:rsid w:val="00DF54D4"/>
    <w:rsid w:val="00DF58BD"/>
    <w:rsid w:val="00DF610A"/>
    <w:rsid w:val="00DF7301"/>
    <w:rsid w:val="00E01454"/>
    <w:rsid w:val="00E01564"/>
    <w:rsid w:val="00E03B66"/>
    <w:rsid w:val="00E04602"/>
    <w:rsid w:val="00E050D6"/>
    <w:rsid w:val="00E0708B"/>
    <w:rsid w:val="00E07179"/>
    <w:rsid w:val="00E1140C"/>
    <w:rsid w:val="00E115CA"/>
    <w:rsid w:val="00E1194E"/>
    <w:rsid w:val="00E119EA"/>
    <w:rsid w:val="00E133AA"/>
    <w:rsid w:val="00E13786"/>
    <w:rsid w:val="00E14C5F"/>
    <w:rsid w:val="00E14F50"/>
    <w:rsid w:val="00E14F6D"/>
    <w:rsid w:val="00E15B00"/>
    <w:rsid w:val="00E166DE"/>
    <w:rsid w:val="00E16A09"/>
    <w:rsid w:val="00E170EA"/>
    <w:rsid w:val="00E206F0"/>
    <w:rsid w:val="00E20903"/>
    <w:rsid w:val="00E224FE"/>
    <w:rsid w:val="00E22904"/>
    <w:rsid w:val="00E233DD"/>
    <w:rsid w:val="00E235B3"/>
    <w:rsid w:val="00E235B9"/>
    <w:rsid w:val="00E25589"/>
    <w:rsid w:val="00E25667"/>
    <w:rsid w:val="00E27928"/>
    <w:rsid w:val="00E279E2"/>
    <w:rsid w:val="00E27F89"/>
    <w:rsid w:val="00E3036C"/>
    <w:rsid w:val="00E30A51"/>
    <w:rsid w:val="00E30AFA"/>
    <w:rsid w:val="00E31DA4"/>
    <w:rsid w:val="00E33083"/>
    <w:rsid w:val="00E3360B"/>
    <w:rsid w:val="00E33FBA"/>
    <w:rsid w:val="00E34836"/>
    <w:rsid w:val="00E378AE"/>
    <w:rsid w:val="00E37C8D"/>
    <w:rsid w:val="00E37F24"/>
    <w:rsid w:val="00E40074"/>
    <w:rsid w:val="00E40677"/>
    <w:rsid w:val="00E42033"/>
    <w:rsid w:val="00E420EF"/>
    <w:rsid w:val="00E43F18"/>
    <w:rsid w:val="00E43F9D"/>
    <w:rsid w:val="00E442AA"/>
    <w:rsid w:val="00E443EA"/>
    <w:rsid w:val="00E4442B"/>
    <w:rsid w:val="00E4519D"/>
    <w:rsid w:val="00E45677"/>
    <w:rsid w:val="00E46DD1"/>
    <w:rsid w:val="00E471E2"/>
    <w:rsid w:val="00E47292"/>
    <w:rsid w:val="00E5018B"/>
    <w:rsid w:val="00E50533"/>
    <w:rsid w:val="00E50C73"/>
    <w:rsid w:val="00E51B2C"/>
    <w:rsid w:val="00E5611F"/>
    <w:rsid w:val="00E563C3"/>
    <w:rsid w:val="00E5732D"/>
    <w:rsid w:val="00E574C3"/>
    <w:rsid w:val="00E57622"/>
    <w:rsid w:val="00E57AF7"/>
    <w:rsid w:val="00E57C2B"/>
    <w:rsid w:val="00E60840"/>
    <w:rsid w:val="00E60F66"/>
    <w:rsid w:val="00E61BCE"/>
    <w:rsid w:val="00E629C0"/>
    <w:rsid w:val="00E63027"/>
    <w:rsid w:val="00E6362C"/>
    <w:rsid w:val="00E63B17"/>
    <w:rsid w:val="00E64437"/>
    <w:rsid w:val="00E64BB9"/>
    <w:rsid w:val="00E65012"/>
    <w:rsid w:val="00E655F8"/>
    <w:rsid w:val="00E65678"/>
    <w:rsid w:val="00E66057"/>
    <w:rsid w:val="00E66D46"/>
    <w:rsid w:val="00E67288"/>
    <w:rsid w:val="00E6793F"/>
    <w:rsid w:val="00E679DD"/>
    <w:rsid w:val="00E71D4A"/>
    <w:rsid w:val="00E71FE7"/>
    <w:rsid w:val="00E72332"/>
    <w:rsid w:val="00E72E80"/>
    <w:rsid w:val="00E73353"/>
    <w:rsid w:val="00E73CD0"/>
    <w:rsid w:val="00E7417C"/>
    <w:rsid w:val="00E74980"/>
    <w:rsid w:val="00E74BFF"/>
    <w:rsid w:val="00E74CC5"/>
    <w:rsid w:val="00E74E18"/>
    <w:rsid w:val="00E74FBB"/>
    <w:rsid w:val="00E7718D"/>
    <w:rsid w:val="00E808A9"/>
    <w:rsid w:val="00E80F6B"/>
    <w:rsid w:val="00E81926"/>
    <w:rsid w:val="00E831F6"/>
    <w:rsid w:val="00E8332C"/>
    <w:rsid w:val="00E83425"/>
    <w:rsid w:val="00E84532"/>
    <w:rsid w:val="00E84FEA"/>
    <w:rsid w:val="00E858A9"/>
    <w:rsid w:val="00E85EE6"/>
    <w:rsid w:val="00E86314"/>
    <w:rsid w:val="00E86515"/>
    <w:rsid w:val="00E86949"/>
    <w:rsid w:val="00E8747D"/>
    <w:rsid w:val="00E8795D"/>
    <w:rsid w:val="00E91738"/>
    <w:rsid w:val="00E930DF"/>
    <w:rsid w:val="00E9313C"/>
    <w:rsid w:val="00E9329A"/>
    <w:rsid w:val="00E954B0"/>
    <w:rsid w:val="00E954B4"/>
    <w:rsid w:val="00E959AF"/>
    <w:rsid w:val="00E95EFD"/>
    <w:rsid w:val="00E9617A"/>
    <w:rsid w:val="00E96184"/>
    <w:rsid w:val="00E9637B"/>
    <w:rsid w:val="00E966E7"/>
    <w:rsid w:val="00E96FDF"/>
    <w:rsid w:val="00EA0222"/>
    <w:rsid w:val="00EA0CFD"/>
    <w:rsid w:val="00EA1729"/>
    <w:rsid w:val="00EA2FAE"/>
    <w:rsid w:val="00EA3792"/>
    <w:rsid w:val="00EA3AEC"/>
    <w:rsid w:val="00EA44BB"/>
    <w:rsid w:val="00EA4B6A"/>
    <w:rsid w:val="00EA510B"/>
    <w:rsid w:val="00EA54AA"/>
    <w:rsid w:val="00EA5754"/>
    <w:rsid w:val="00EA5ADA"/>
    <w:rsid w:val="00EA74E3"/>
    <w:rsid w:val="00EA762A"/>
    <w:rsid w:val="00EA79AF"/>
    <w:rsid w:val="00EB0C89"/>
    <w:rsid w:val="00EB0CE0"/>
    <w:rsid w:val="00EB0E21"/>
    <w:rsid w:val="00EB2162"/>
    <w:rsid w:val="00EB4471"/>
    <w:rsid w:val="00EB4855"/>
    <w:rsid w:val="00EB4BAC"/>
    <w:rsid w:val="00EB5434"/>
    <w:rsid w:val="00EB5813"/>
    <w:rsid w:val="00EB58D1"/>
    <w:rsid w:val="00EB65B9"/>
    <w:rsid w:val="00EB725B"/>
    <w:rsid w:val="00EB7EB6"/>
    <w:rsid w:val="00EC0466"/>
    <w:rsid w:val="00EC0569"/>
    <w:rsid w:val="00EC0B62"/>
    <w:rsid w:val="00EC5CB9"/>
    <w:rsid w:val="00EC618E"/>
    <w:rsid w:val="00EC737D"/>
    <w:rsid w:val="00ED21B0"/>
    <w:rsid w:val="00ED275F"/>
    <w:rsid w:val="00ED28D5"/>
    <w:rsid w:val="00ED2B60"/>
    <w:rsid w:val="00ED2F84"/>
    <w:rsid w:val="00ED317A"/>
    <w:rsid w:val="00ED4455"/>
    <w:rsid w:val="00ED5578"/>
    <w:rsid w:val="00ED6C66"/>
    <w:rsid w:val="00ED724E"/>
    <w:rsid w:val="00ED73EF"/>
    <w:rsid w:val="00ED75E1"/>
    <w:rsid w:val="00EE1B8D"/>
    <w:rsid w:val="00EE3404"/>
    <w:rsid w:val="00EE3423"/>
    <w:rsid w:val="00EE3C26"/>
    <w:rsid w:val="00EE47F5"/>
    <w:rsid w:val="00EE4FA1"/>
    <w:rsid w:val="00EE5ACD"/>
    <w:rsid w:val="00EE5B99"/>
    <w:rsid w:val="00EE5C88"/>
    <w:rsid w:val="00EE64ED"/>
    <w:rsid w:val="00EE7571"/>
    <w:rsid w:val="00EE7AB9"/>
    <w:rsid w:val="00EE7B7D"/>
    <w:rsid w:val="00EE7B8B"/>
    <w:rsid w:val="00EF3BB9"/>
    <w:rsid w:val="00EF58C5"/>
    <w:rsid w:val="00EF5AC2"/>
    <w:rsid w:val="00EF602E"/>
    <w:rsid w:val="00EF6232"/>
    <w:rsid w:val="00EF6CAF"/>
    <w:rsid w:val="00EF7DC6"/>
    <w:rsid w:val="00F00195"/>
    <w:rsid w:val="00F001C1"/>
    <w:rsid w:val="00F00329"/>
    <w:rsid w:val="00F00ECD"/>
    <w:rsid w:val="00F01EAC"/>
    <w:rsid w:val="00F0293B"/>
    <w:rsid w:val="00F05605"/>
    <w:rsid w:val="00F06266"/>
    <w:rsid w:val="00F07583"/>
    <w:rsid w:val="00F10E98"/>
    <w:rsid w:val="00F11CF8"/>
    <w:rsid w:val="00F12320"/>
    <w:rsid w:val="00F1298D"/>
    <w:rsid w:val="00F12CE3"/>
    <w:rsid w:val="00F1504D"/>
    <w:rsid w:val="00F15630"/>
    <w:rsid w:val="00F157AC"/>
    <w:rsid w:val="00F159ED"/>
    <w:rsid w:val="00F16A71"/>
    <w:rsid w:val="00F16AD3"/>
    <w:rsid w:val="00F16E22"/>
    <w:rsid w:val="00F175F1"/>
    <w:rsid w:val="00F203FA"/>
    <w:rsid w:val="00F204FF"/>
    <w:rsid w:val="00F210A5"/>
    <w:rsid w:val="00F219AF"/>
    <w:rsid w:val="00F22132"/>
    <w:rsid w:val="00F22F42"/>
    <w:rsid w:val="00F23E40"/>
    <w:rsid w:val="00F24A20"/>
    <w:rsid w:val="00F2549C"/>
    <w:rsid w:val="00F25FEC"/>
    <w:rsid w:val="00F271A3"/>
    <w:rsid w:val="00F2765F"/>
    <w:rsid w:val="00F305A8"/>
    <w:rsid w:val="00F3167A"/>
    <w:rsid w:val="00F31B99"/>
    <w:rsid w:val="00F31ED4"/>
    <w:rsid w:val="00F33F57"/>
    <w:rsid w:val="00F34DDE"/>
    <w:rsid w:val="00F360AA"/>
    <w:rsid w:val="00F363D5"/>
    <w:rsid w:val="00F364AE"/>
    <w:rsid w:val="00F3697A"/>
    <w:rsid w:val="00F401C6"/>
    <w:rsid w:val="00F40CFF"/>
    <w:rsid w:val="00F41786"/>
    <w:rsid w:val="00F42C78"/>
    <w:rsid w:val="00F42D89"/>
    <w:rsid w:val="00F43174"/>
    <w:rsid w:val="00F46024"/>
    <w:rsid w:val="00F46155"/>
    <w:rsid w:val="00F46CF4"/>
    <w:rsid w:val="00F46EC7"/>
    <w:rsid w:val="00F47ADE"/>
    <w:rsid w:val="00F53D53"/>
    <w:rsid w:val="00F56981"/>
    <w:rsid w:val="00F56AC1"/>
    <w:rsid w:val="00F573FB"/>
    <w:rsid w:val="00F57D51"/>
    <w:rsid w:val="00F57DE1"/>
    <w:rsid w:val="00F60B92"/>
    <w:rsid w:val="00F617D7"/>
    <w:rsid w:val="00F63271"/>
    <w:rsid w:val="00F63336"/>
    <w:rsid w:val="00F64EB8"/>
    <w:rsid w:val="00F6518D"/>
    <w:rsid w:val="00F65901"/>
    <w:rsid w:val="00F6592C"/>
    <w:rsid w:val="00F65CDD"/>
    <w:rsid w:val="00F663B0"/>
    <w:rsid w:val="00F66472"/>
    <w:rsid w:val="00F66E85"/>
    <w:rsid w:val="00F72191"/>
    <w:rsid w:val="00F73120"/>
    <w:rsid w:val="00F74298"/>
    <w:rsid w:val="00F74ED7"/>
    <w:rsid w:val="00F75E4F"/>
    <w:rsid w:val="00F76577"/>
    <w:rsid w:val="00F76DD0"/>
    <w:rsid w:val="00F807E2"/>
    <w:rsid w:val="00F81711"/>
    <w:rsid w:val="00F81A45"/>
    <w:rsid w:val="00F825BA"/>
    <w:rsid w:val="00F82AEB"/>
    <w:rsid w:val="00F84940"/>
    <w:rsid w:val="00F855CD"/>
    <w:rsid w:val="00F85FB3"/>
    <w:rsid w:val="00F86303"/>
    <w:rsid w:val="00F86CC4"/>
    <w:rsid w:val="00F8707D"/>
    <w:rsid w:val="00F87307"/>
    <w:rsid w:val="00F916DA"/>
    <w:rsid w:val="00F91833"/>
    <w:rsid w:val="00F91CA9"/>
    <w:rsid w:val="00F91DEE"/>
    <w:rsid w:val="00F92D40"/>
    <w:rsid w:val="00F9333C"/>
    <w:rsid w:val="00F93A97"/>
    <w:rsid w:val="00F942D2"/>
    <w:rsid w:val="00F95275"/>
    <w:rsid w:val="00F9540D"/>
    <w:rsid w:val="00F95905"/>
    <w:rsid w:val="00F95C4A"/>
    <w:rsid w:val="00F962AD"/>
    <w:rsid w:val="00F968BE"/>
    <w:rsid w:val="00F96B64"/>
    <w:rsid w:val="00F97625"/>
    <w:rsid w:val="00F97BDA"/>
    <w:rsid w:val="00FA05ED"/>
    <w:rsid w:val="00FA067C"/>
    <w:rsid w:val="00FA0F2B"/>
    <w:rsid w:val="00FA0FAD"/>
    <w:rsid w:val="00FA181A"/>
    <w:rsid w:val="00FA2053"/>
    <w:rsid w:val="00FA36DB"/>
    <w:rsid w:val="00FA4414"/>
    <w:rsid w:val="00FA4505"/>
    <w:rsid w:val="00FA5649"/>
    <w:rsid w:val="00FA59B6"/>
    <w:rsid w:val="00FA6ADC"/>
    <w:rsid w:val="00FB09E4"/>
    <w:rsid w:val="00FB143D"/>
    <w:rsid w:val="00FB210E"/>
    <w:rsid w:val="00FB2743"/>
    <w:rsid w:val="00FB27A1"/>
    <w:rsid w:val="00FB3417"/>
    <w:rsid w:val="00FB38B2"/>
    <w:rsid w:val="00FB488C"/>
    <w:rsid w:val="00FB4CF6"/>
    <w:rsid w:val="00FB5134"/>
    <w:rsid w:val="00FB55DB"/>
    <w:rsid w:val="00FB5966"/>
    <w:rsid w:val="00FB5FB0"/>
    <w:rsid w:val="00FB6C23"/>
    <w:rsid w:val="00FB7043"/>
    <w:rsid w:val="00FB744E"/>
    <w:rsid w:val="00FC04A3"/>
    <w:rsid w:val="00FC089B"/>
    <w:rsid w:val="00FC08AF"/>
    <w:rsid w:val="00FC11B9"/>
    <w:rsid w:val="00FC33E9"/>
    <w:rsid w:val="00FC4448"/>
    <w:rsid w:val="00FC446F"/>
    <w:rsid w:val="00FC4572"/>
    <w:rsid w:val="00FC4D73"/>
    <w:rsid w:val="00FC66CD"/>
    <w:rsid w:val="00FC6B7B"/>
    <w:rsid w:val="00FC6F72"/>
    <w:rsid w:val="00FC7D2F"/>
    <w:rsid w:val="00FD0014"/>
    <w:rsid w:val="00FD0275"/>
    <w:rsid w:val="00FD02C6"/>
    <w:rsid w:val="00FD0A1E"/>
    <w:rsid w:val="00FD17B6"/>
    <w:rsid w:val="00FD207C"/>
    <w:rsid w:val="00FD20A8"/>
    <w:rsid w:val="00FD282C"/>
    <w:rsid w:val="00FD3B5A"/>
    <w:rsid w:val="00FD4397"/>
    <w:rsid w:val="00FD43A1"/>
    <w:rsid w:val="00FD43CE"/>
    <w:rsid w:val="00FD444A"/>
    <w:rsid w:val="00FD5090"/>
    <w:rsid w:val="00FD60DD"/>
    <w:rsid w:val="00FD7248"/>
    <w:rsid w:val="00FD76D4"/>
    <w:rsid w:val="00FD7A34"/>
    <w:rsid w:val="00FE103A"/>
    <w:rsid w:val="00FE135C"/>
    <w:rsid w:val="00FE1722"/>
    <w:rsid w:val="00FE1BC3"/>
    <w:rsid w:val="00FE26D1"/>
    <w:rsid w:val="00FE2822"/>
    <w:rsid w:val="00FE2890"/>
    <w:rsid w:val="00FE2C63"/>
    <w:rsid w:val="00FE3406"/>
    <w:rsid w:val="00FE3B78"/>
    <w:rsid w:val="00FE4416"/>
    <w:rsid w:val="00FE4524"/>
    <w:rsid w:val="00FE4B10"/>
    <w:rsid w:val="00FE4FA5"/>
    <w:rsid w:val="00FE52FB"/>
    <w:rsid w:val="00FE62E3"/>
    <w:rsid w:val="00FE6EBF"/>
    <w:rsid w:val="00FE72A0"/>
    <w:rsid w:val="00FF0866"/>
    <w:rsid w:val="00FF2277"/>
    <w:rsid w:val="00FF268D"/>
    <w:rsid w:val="00FF279B"/>
    <w:rsid w:val="00FF2C0E"/>
    <w:rsid w:val="00FF2D21"/>
    <w:rsid w:val="00FF30CA"/>
    <w:rsid w:val="00FF39D1"/>
    <w:rsid w:val="00FF3FF6"/>
    <w:rsid w:val="00FF42D1"/>
    <w:rsid w:val="00FF430A"/>
    <w:rsid w:val="00FF49B9"/>
    <w:rsid w:val="00FF4B67"/>
    <w:rsid w:val="00FF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F0FA3B"/>
  <w15:chartTrackingRefBased/>
  <w15:docId w15:val="{BB2BCF22-DCC8-49E7-9952-B633CD9F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657C26"/>
    <w:pPr>
      <w:spacing w:after="200" w:line="276" w:lineRule="auto"/>
    </w:pPr>
    <w:rPr>
      <w:rFonts w:eastAsia="Times New Roman"/>
      <w:sz w:val="22"/>
      <w:szCs w:val="22"/>
    </w:rPr>
  </w:style>
  <w:style w:type="paragraph" w:styleId="12">
    <w:name w:val="heading 1"/>
    <w:aliases w:val="Заголовок 1 Знак Знак,Заголовок 1 Знак Знак Знак"/>
    <w:basedOn w:val="a5"/>
    <w:next w:val="a5"/>
    <w:link w:val="13"/>
    <w:qFormat/>
    <w:rsid w:val="00397535"/>
    <w:pPr>
      <w:keepNext/>
      <w:keepLines/>
      <w:spacing w:before="480" w:after="0"/>
      <w:outlineLvl w:val="0"/>
    </w:pPr>
    <w:rPr>
      <w:rFonts w:ascii="Cambria" w:hAnsi="Cambria"/>
      <w:b/>
      <w:bCs/>
      <w:color w:val="365F91"/>
      <w:sz w:val="28"/>
      <w:szCs w:val="28"/>
      <w:lang w:val="x-none"/>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5"/>
    <w:next w:val="a5"/>
    <w:link w:val="21"/>
    <w:uiPriority w:val="9"/>
    <w:qFormat/>
    <w:rsid w:val="006738F2"/>
    <w:pPr>
      <w:keepNext/>
      <w:spacing w:before="240" w:after="60" w:line="240" w:lineRule="auto"/>
      <w:outlineLvl w:val="1"/>
    </w:pPr>
    <w:rPr>
      <w:rFonts w:eastAsia="Calibri"/>
      <w:bCs/>
      <w:i/>
      <w:sz w:val="20"/>
      <w:szCs w:val="20"/>
      <w:u w:val="single"/>
      <w:lang w:val="x-none" w:eastAsia="x-none"/>
    </w:rPr>
  </w:style>
  <w:style w:type="paragraph" w:styleId="3">
    <w:name w:val="heading 3"/>
    <w:basedOn w:val="a5"/>
    <w:next w:val="a5"/>
    <w:link w:val="30"/>
    <w:qFormat/>
    <w:rsid w:val="008343BC"/>
    <w:pPr>
      <w:keepNext/>
      <w:keepLines/>
      <w:spacing w:after="0" w:line="360" w:lineRule="auto"/>
      <w:ind w:hanging="11"/>
      <w:contextualSpacing/>
      <w:jc w:val="center"/>
      <w:outlineLvl w:val="2"/>
    </w:pPr>
    <w:rPr>
      <w:rFonts w:ascii="Times New Roman" w:hAnsi="Times New Roman"/>
      <w:bCs/>
      <w:color w:val="000000"/>
      <w:sz w:val="28"/>
      <w:szCs w:val="24"/>
      <w:lang w:val="x-none" w:eastAsia="x-none"/>
    </w:rPr>
  </w:style>
  <w:style w:type="paragraph" w:styleId="4">
    <w:name w:val="heading 4"/>
    <w:basedOn w:val="a5"/>
    <w:next w:val="a5"/>
    <w:link w:val="40"/>
    <w:uiPriority w:val="9"/>
    <w:qFormat/>
    <w:rsid w:val="006738F2"/>
    <w:pPr>
      <w:keepNext/>
      <w:widowControl w:val="0"/>
      <w:spacing w:before="240" w:after="60" w:line="260" w:lineRule="auto"/>
      <w:ind w:firstLine="220"/>
      <w:jc w:val="both"/>
      <w:outlineLvl w:val="3"/>
    </w:pPr>
    <w:rPr>
      <w:rFonts w:ascii="Times New Roman" w:hAnsi="Times New Roman"/>
      <w:b/>
      <w:bCs/>
      <w:sz w:val="28"/>
      <w:szCs w:val="28"/>
      <w:lang w:val="x-none"/>
    </w:rPr>
  </w:style>
  <w:style w:type="paragraph" w:styleId="5">
    <w:name w:val="heading 5"/>
    <w:basedOn w:val="a5"/>
    <w:next w:val="a5"/>
    <w:link w:val="50"/>
    <w:uiPriority w:val="9"/>
    <w:qFormat/>
    <w:rsid w:val="006738F2"/>
    <w:pPr>
      <w:tabs>
        <w:tab w:val="left" w:pos="1701"/>
        <w:tab w:val="num" w:pos="4309"/>
      </w:tabs>
      <w:spacing w:before="240" w:after="60" w:line="240" w:lineRule="auto"/>
      <w:ind w:left="1008" w:hanging="432"/>
      <w:outlineLvl w:val="4"/>
    </w:pPr>
    <w:rPr>
      <w:rFonts w:ascii="Times New Roman" w:hAnsi="Times New Roman"/>
      <w:b/>
      <w:bCs/>
      <w:iCs/>
      <w:sz w:val="20"/>
      <w:szCs w:val="20"/>
      <w:lang w:val="x-none"/>
    </w:rPr>
  </w:style>
  <w:style w:type="paragraph" w:styleId="6">
    <w:name w:val="heading 6"/>
    <w:basedOn w:val="a5"/>
    <w:next w:val="a5"/>
    <w:link w:val="60"/>
    <w:uiPriority w:val="9"/>
    <w:qFormat/>
    <w:rsid w:val="006738F2"/>
    <w:pPr>
      <w:tabs>
        <w:tab w:val="num" w:pos="5029"/>
      </w:tabs>
      <w:spacing w:before="240" w:after="60" w:line="240" w:lineRule="auto"/>
      <w:ind w:left="1152" w:hanging="432"/>
      <w:outlineLvl w:val="5"/>
    </w:pPr>
    <w:rPr>
      <w:rFonts w:ascii="Times New Roman" w:hAnsi="Times New Roman"/>
      <w:b/>
      <w:bCs/>
      <w:sz w:val="20"/>
      <w:szCs w:val="20"/>
      <w:lang w:val="x-none"/>
    </w:rPr>
  </w:style>
  <w:style w:type="paragraph" w:styleId="7">
    <w:name w:val="heading 7"/>
    <w:aliases w:val="Заголовок x.x"/>
    <w:basedOn w:val="a5"/>
    <w:next w:val="a5"/>
    <w:link w:val="70"/>
    <w:uiPriority w:val="9"/>
    <w:unhideWhenUsed/>
    <w:qFormat/>
    <w:rsid w:val="00666DAC"/>
    <w:pPr>
      <w:keepNext/>
      <w:keepLines/>
      <w:spacing w:before="200" w:after="0"/>
      <w:outlineLvl w:val="6"/>
    </w:pPr>
    <w:rPr>
      <w:rFonts w:ascii="Cambria" w:hAnsi="Cambria"/>
      <w:i/>
      <w:iCs/>
      <w:color w:val="404040"/>
      <w:sz w:val="20"/>
      <w:szCs w:val="20"/>
      <w:lang w:val="x-none"/>
    </w:rPr>
  </w:style>
  <w:style w:type="paragraph" w:styleId="8">
    <w:name w:val="heading 8"/>
    <w:basedOn w:val="a5"/>
    <w:next w:val="a5"/>
    <w:link w:val="80"/>
    <w:uiPriority w:val="9"/>
    <w:qFormat/>
    <w:rsid w:val="006738F2"/>
    <w:pPr>
      <w:tabs>
        <w:tab w:val="num" w:pos="6469"/>
      </w:tabs>
      <w:spacing w:before="240" w:after="60" w:line="240" w:lineRule="auto"/>
      <w:ind w:left="1440" w:hanging="432"/>
      <w:outlineLvl w:val="7"/>
    </w:pPr>
    <w:rPr>
      <w:rFonts w:ascii="Times New Roman" w:hAnsi="Times New Roman"/>
      <w:i/>
      <w:iCs/>
      <w:sz w:val="24"/>
      <w:szCs w:val="24"/>
      <w:lang w:val="x-none"/>
    </w:rPr>
  </w:style>
  <w:style w:type="paragraph" w:styleId="9">
    <w:name w:val="heading 9"/>
    <w:basedOn w:val="a5"/>
    <w:next w:val="a5"/>
    <w:link w:val="90"/>
    <w:uiPriority w:val="9"/>
    <w:qFormat/>
    <w:rsid w:val="006738F2"/>
    <w:pPr>
      <w:tabs>
        <w:tab w:val="num" w:pos="7189"/>
      </w:tabs>
      <w:spacing w:before="240" w:after="60" w:line="240" w:lineRule="auto"/>
      <w:ind w:left="1584" w:hanging="144"/>
      <w:outlineLvl w:val="8"/>
    </w:pPr>
    <w:rPr>
      <w:rFonts w:ascii="Arial" w:hAnsi="Arial"/>
      <w:sz w:val="20"/>
      <w:szCs w:val="20"/>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Знак,Знак6,Знак14"/>
    <w:basedOn w:val="a5"/>
    <w:link w:val="aa"/>
    <w:unhideWhenUsed/>
    <w:rsid w:val="00D11CFF"/>
    <w:pPr>
      <w:tabs>
        <w:tab w:val="center" w:pos="4677"/>
        <w:tab w:val="right" w:pos="9355"/>
      </w:tabs>
      <w:spacing w:after="0" w:line="240" w:lineRule="auto"/>
    </w:pPr>
    <w:rPr>
      <w:sz w:val="20"/>
      <w:szCs w:val="20"/>
      <w:lang w:val="x-none"/>
    </w:rPr>
  </w:style>
  <w:style w:type="character" w:customStyle="1" w:styleId="aa">
    <w:name w:val="Нижний колонтитул Знак"/>
    <w:aliases w:val="Знак Знак2,Знак6 Знак2,Знак14 Знак2"/>
    <w:link w:val="a9"/>
    <w:rsid w:val="00D11CFF"/>
    <w:rPr>
      <w:rFonts w:ascii="Calibri" w:eastAsia="Times New Roman" w:hAnsi="Calibri" w:cs="Times New Roman"/>
      <w:lang w:eastAsia="ru-RU"/>
    </w:rPr>
  </w:style>
  <w:style w:type="paragraph" w:styleId="ab">
    <w:name w:val="Balloon Text"/>
    <w:aliases w:val="Знак5"/>
    <w:basedOn w:val="a5"/>
    <w:link w:val="ac"/>
    <w:unhideWhenUsed/>
    <w:rsid w:val="00D11CFF"/>
    <w:pPr>
      <w:spacing w:after="0" w:line="240" w:lineRule="auto"/>
    </w:pPr>
    <w:rPr>
      <w:rFonts w:ascii="Tahoma" w:hAnsi="Tahoma"/>
      <w:sz w:val="16"/>
      <w:szCs w:val="16"/>
      <w:lang w:val="x-none"/>
    </w:rPr>
  </w:style>
  <w:style w:type="character" w:customStyle="1" w:styleId="ac">
    <w:name w:val="Текст выноски Знак"/>
    <w:aliases w:val="Знак5 Знак"/>
    <w:link w:val="ab"/>
    <w:rsid w:val="00D11CFF"/>
    <w:rPr>
      <w:rFonts w:ascii="Tahoma" w:eastAsia="Times New Roman" w:hAnsi="Tahoma" w:cs="Tahoma"/>
      <w:sz w:val="16"/>
      <w:szCs w:val="16"/>
      <w:lang w:eastAsia="ru-RU"/>
    </w:rPr>
  </w:style>
  <w:style w:type="table" w:styleId="ad">
    <w:name w:val="Table Grid"/>
    <w:aliases w:val="Table Grid Report"/>
    <w:basedOn w:val="a7"/>
    <w:uiPriority w:val="59"/>
    <w:rsid w:val="00D11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60411C"/>
    <w:pPr>
      <w:widowControl w:val="0"/>
      <w:autoSpaceDE w:val="0"/>
      <w:autoSpaceDN w:val="0"/>
      <w:adjustRightInd w:val="0"/>
    </w:pPr>
    <w:rPr>
      <w:rFonts w:ascii="Arial" w:eastAsia="Times New Roman" w:hAnsi="Arial" w:cs="Arial"/>
      <w:b/>
      <w:bCs/>
      <w:sz w:val="16"/>
      <w:szCs w:val="16"/>
    </w:rPr>
  </w:style>
  <w:style w:type="paragraph" w:styleId="ae">
    <w:name w:val="List Paragraph"/>
    <w:basedOn w:val="a5"/>
    <w:link w:val="af"/>
    <w:uiPriority w:val="99"/>
    <w:qFormat/>
    <w:rsid w:val="0060411C"/>
    <w:pPr>
      <w:ind w:left="720"/>
      <w:contextualSpacing/>
    </w:pPr>
    <w:rPr>
      <w:sz w:val="20"/>
      <w:szCs w:val="20"/>
      <w:lang w:val="x-none"/>
    </w:rPr>
  </w:style>
  <w:style w:type="character" w:styleId="af0">
    <w:name w:val="Hyperlink"/>
    <w:uiPriority w:val="99"/>
    <w:unhideWhenUsed/>
    <w:rsid w:val="0060411C"/>
    <w:rPr>
      <w:color w:val="0000FF"/>
      <w:u w:val="single"/>
    </w:rPr>
  </w:style>
  <w:style w:type="paragraph" w:customStyle="1" w:styleId="Default">
    <w:name w:val="Default"/>
    <w:rsid w:val="0060411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6"/>
    <w:rsid w:val="0060411C"/>
  </w:style>
  <w:style w:type="character" w:customStyle="1" w:styleId="af">
    <w:name w:val="Абзац списка Знак"/>
    <w:link w:val="ae"/>
    <w:uiPriority w:val="99"/>
    <w:locked/>
    <w:rsid w:val="0060411C"/>
    <w:rPr>
      <w:rFonts w:ascii="Calibri" w:eastAsia="Times New Roman" w:hAnsi="Calibri" w:cs="Times New Roman"/>
      <w:lang w:eastAsia="ru-RU"/>
    </w:rPr>
  </w:style>
  <w:style w:type="paragraph" w:customStyle="1" w:styleId="s10">
    <w:name w:val="s_1"/>
    <w:basedOn w:val="a5"/>
    <w:rsid w:val="0060411C"/>
    <w:pPr>
      <w:spacing w:before="100" w:beforeAutospacing="1" w:after="100" w:afterAutospacing="1" w:line="240" w:lineRule="auto"/>
    </w:pPr>
    <w:rPr>
      <w:rFonts w:ascii="Times New Roman" w:hAnsi="Times New Roman"/>
      <w:sz w:val="24"/>
      <w:szCs w:val="24"/>
    </w:rPr>
  </w:style>
  <w:style w:type="paragraph" w:customStyle="1" w:styleId="af1">
    <w:name w:val="МОЙ СТИЛЬ"/>
    <w:basedOn w:val="a5"/>
    <w:qFormat/>
    <w:rsid w:val="00933414"/>
    <w:pPr>
      <w:spacing w:after="0" w:line="240" w:lineRule="auto"/>
      <w:ind w:left="567"/>
    </w:pPr>
    <w:rPr>
      <w:rFonts w:ascii="Times New Roman" w:hAnsi="Times New Roman"/>
      <w:b/>
      <w:sz w:val="24"/>
      <w:szCs w:val="28"/>
    </w:rPr>
  </w:style>
  <w:style w:type="paragraph" w:customStyle="1" w:styleId="af2">
    <w:name w:val="Обычный (веб)"/>
    <w:aliases w:val="Обычный (Web),Обычный (Web)1"/>
    <w:basedOn w:val="a5"/>
    <w:rsid w:val="006F7C4C"/>
    <w:pPr>
      <w:spacing w:before="100" w:beforeAutospacing="1" w:after="100" w:afterAutospacing="1" w:line="240" w:lineRule="auto"/>
    </w:pPr>
    <w:rPr>
      <w:rFonts w:ascii="Times New Roman" w:hAnsi="Times New Roman"/>
      <w:color w:val="000000"/>
      <w:sz w:val="28"/>
      <w:szCs w:val="24"/>
    </w:rPr>
  </w:style>
  <w:style w:type="paragraph" w:customStyle="1" w:styleId="ConsPlusNormal">
    <w:name w:val="ConsPlusNormal"/>
    <w:link w:val="ConsPlusNormal0"/>
    <w:rsid w:val="008F474F"/>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8F474F"/>
    <w:rPr>
      <w:rFonts w:ascii="Arial" w:eastAsia="Times New Roman" w:hAnsi="Arial" w:cs="Arial"/>
      <w:sz w:val="22"/>
      <w:szCs w:val="22"/>
      <w:lang w:eastAsia="ru-RU" w:bidi="ar-SA"/>
    </w:rPr>
  </w:style>
  <w:style w:type="paragraph" w:customStyle="1" w:styleId="ConsPlusCell">
    <w:name w:val="ConsPlusCell"/>
    <w:uiPriority w:val="99"/>
    <w:rsid w:val="000F2BA8"/>
    <w:pPr>
      <w:autoSpaceDE w:val="0"/>
      <w:autoSpaceDN w:val="0"/>
      <w:adjustRightInd w:val="0"/>
    </w:pPr>
    <w:rPr>
      <w:rFonts w:ascii="Times New Roman" w:eastAsia="Times New Roman" w:hAnsi="Times New Roman"/>
      <w:sz w:val="28"/>
      <w:szCs w:val="28"/>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locked/>
    <w:rsid w:val="000F2BA8"/>
    <w:rPr>
      <w:rFonts w:cs="Times New Roman"/>
      <w:bCs/>
      <w:i/>
      <w:u w:val="single"/>
    </w:rPr>
  </w:style>
  <w:style w:type="paragraph" w:styleId="a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4"/>
    <w:rsid w:val="00512449"/>
    <w:pPr>
      <w:suppressAutoHyphens/>
      <w:spacing w:after="120" w:line="240" w:lineRule="auto"/>
    </w:pPr>
    <w:rPr>
      <w:rFonts w:ascii="Times New Roman" w:hAnsi="Times New Roman"/>
      <w:color w:val="000000"/>
      <w:sz w:val="28"/>
      <w:szCs w:val="24"/>
      <w:lang w:val="x-none" w:eastAsia="ar-SA"/>
    </w:rPr>
  </w:style>
  <w:style w:type="character" w:customStyle="1" w:styleId="af4">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3"/>
    <w:rsid w:val="00512449"/>
    <w:rPr>
      <w:rFonts w:ascii="Times New Roman" w:eastAsia="Times New Roman" w:hAnsi="Times New Roman" w:cs="Times New Roman"/>
      <w:color w:val="000000"/>
      <w:sz w:val="28"/>
      <w:szCs w:val="24"/>
      <w:lang w:eastAsia="ar-SA"/>
    </w:rPr>
  </w:style>
  <w:style w:type="paragraph" w:customStyle="1" w:styleId="ConsPlusDocList">
    <w:name w:val="ConsPlusDocList"/>
    <w:rsid w:val="00BF17FD"/>
    <w:pPr>
      <w:widowControl w:val="0"/>
      <w:autoSpaceDE w:val="0"/>
      <w:autoSpaceDN w:val="0"/>
      <w:adjustRightInd w:val="0"/>
    </w:pPr>
    <w:rPr>
      <w:rFonts w:ascii="Courier New" w:eastAsia="Times New Roman" w:hAnsi="Courier New" w:cs="Courier New"/>
    </w:rPr>
  </w:style>
  <w:style w:type="table" w:customStyle="1" w:styleId="TableNormal">
    <w:name w:val="Table Normal"/>
    <w:uiPriority w:val="2"/>
    <w:semiHidden/>
    <w:unhideWhenUsed/>
    <w:qFormat/>
    <w:rsid w:val="004D7435"/>
    <w:pPr>
      <w:widowControl w:val="0"/>
    </w:pPr>
    <w:rPr>
      <w:sz w:val="22"/>
      <w:szCs w:val="22"/>
      <w:lang w:val="en-US" w:eastAsia="en-US"/>
    </w:rPr>
    <w:tblPr>
      <w:tblInd w:w="0" w:type="dxa"/>
      <w:tblCellMar>
        <w:top w:w="0" w:type="dxa"/>
        <w:left w:w="0" w:type="dxa"/>
        <w:bottom w:w="0" w:type="dxa"/>
        <w:right w:w="0" w:type="dxa"/>
      </w:tblCellMar>
    </w:tblPr>
  </w:style>
  <w:style w:type="character" w:styleId="af5">
    <w:name w:val="Emphasis"/>
    <w:uiPriority w:val="20"/>
    <w:qFormat/>
    <w:rsid w:val="00086102"/>
    <w:rPr>
      <w:i/>
      <w:iCs/>
    </w:rPr>
  </w:style>
  <w:style w:type="character" w:customStyle="1" w:styleId="30">
    <w:name w:val="Заголовок 3 Знак"/>
    <w:link w:val="3"/>
    <w:rsid w:val="008343BC"/>
    <w:rPr>
      <w:rFonts w:ascii="Times New Roman" w:eastAsia="Times New Roman" w:hAnsi="Times New Roman" w:cs="Times New Roman"/>
      <w:bCs/>
      <w:color w:val="000000"/>
      <w:sz w:val="28"/>
      <w:szCs w:val="24"/>
    </w:rPr>
  </w:style>
  <w:style w:type="paragraph" w:customStyle="1" w:styleId="bodytext2">
    <w:name w:val="bodytext2"/>
    <w:basedOn w:val="a5"/>
    <w:rsid w:val="00486A9D"/>
    <w:pPr>
      <w:spacing w:before="100" w:beforeAutospacing="1" w:after="100" w:afterAutospacing="1" w:line="240" w:lineRule="auto"/>
    </w:pPr>
    <w:rPr>
      <w:rFonts w:ascii="Times New Roman" w:hAnsi="Times New Roman"/>
      <w:color w:val="000000"/>
      <w:sz w:val="28"/>
      <w:szCs w:val="24"/>
    </w:rPr>
  </w:style>
  <w:style w:type="character" w:customStyle="1" w:styleId="70">
    <w:name w:val="Заголовок 7 Знак"/>
    <w:aliases w:val="Заголовок x.x Знак"/>
    <w:link w:val="7"/>
    <w:uiPriority w:val="9"/>
    <w:rsid w:val="00666DAC"/>
    <w:rPr>
      <w:rFonts w:ascii="Cambria" w:eastAsia="Times New Roman" w:hAnsi="Cambria" w:cs="Times New Roman"/>
      <w:i/>
      <w:iCs/>
      <w:color w:val="404040"/>
      <w:lang w:eastAsia="ru-RU"/>
    </w:rPr>
  </w:style>
  <w:style w:type="table" w:customStyle="1" w:styleId="14">
    <w:name w:val="Сетка таблицы1"/>
    <w:basedOn w:val="a7"/>
    <w:rsid w:val="0000104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5"/>
    <w:next w:val="a5"/>
    <w:rsid w:val="00986AC8"/>
    <w:pPr>
      <w:widowControl w:val="0"/>
      <w:autoSpaceDE w:val="0"/>
      <w:autoSpaceDN w:val="0"/>
      <w:adjustRightInd w:val="0"/>
      <w:spacing w:after="0" w:line="240" w:lineRule="auto"/>
      <w:jc w:val="both"/>
    </w:pPr>
    <w:rPr>
      <w:rFonts w:ascii="Courier New" w:hAnsi="Courier New" w:cs="Courier New"/>
      <w:sz w:val="20"/>
      <w:szCs w:val="20"/>
    </w:rPr>
  </w:style>
  <w:style w:type="paragraph" w:styleId="af7">
    <w:name w:val="header"/>
    <w:aliases w:val="ВерхКолонтитул,Знак4,Знак8"/>
    <w:basedOn w:val="a5"/>
    <w:link w:val="af8"/>
    <w:unhideWhenUsed/>
    <w:rsid w:val="0045777B"/>
    <w:pPr>
      <w:tabs>
        <w:tab w:val="center" w:pos="4677"/>
        <w:tab w:val="right" w:pos="9355"/>
      </w:tabs>
      <w:spacing w:after="0" w:line="240" w:lineRule="auto"/>
    </w:pPr>
    <w:rPr>
      <w:sz w:val="20"/>
      <w:szCs w:val="20"/>
      <w:lang w:val="x-none"/>
    </w:rPr>
  </w:style>
  <w:style w:type="character" w:customStyle="1" w:styleId="af8">
    <w:name w:val="Верхний колонтитул Знак"/>
    <w:aliases w:val="ВерхКолонтитул Знак,Знак4 Знак,Знак8 Знак"/>
    <w:link w:val="af7"/>
    <w:rsid w:val="0045777B"/>
    <w:rPr>
      <w:rFonts w:ascii="Calibri" w:eastAsia="Times New Roman" w:hAnsi="Calibri" w:cs="Times New Roman"/>
      <w:lang w:eastAsia="ru-RU"/>
    </w:rPr>
  </w:style>
  <w:style w:type="character" w:customStyle="1" w:styleId="13">
    <w:name w:val="Заголовок 1 Знак"/>
    <w:aliases w:val="Заголовок 1 Знак Знак Знак1,Заголовок 1 Знак Знак Знак Знак"/>
    <w:link w:val="12"/>
    <w:rsid w:val="00397535"/>
    <w:rPr>
      <w:rFonts w:ascii="Cambria" w:eastAsia="Times New Roman" w:hAnsi="Cambria" w:cs="Times New Roman"/>
      <w:b/>
      <w:bCs/>
      <w:color w:val="365F91"/>
      <w:sz w:val="28"/>
      <w:szCs w:val="28"/>
      <w:lang w:eastAsia="ru-RU"/>
    </w:rPr>
  </w:style>
  <w:style w:type="paragraph" w:customStyle="1" w:styleId="af9">
    <w:name w:val="Записки"/>
    <w:basedOn w:val="12"/>
    <w:link w:val="afa"/>
    <w:qFormat/>
    <w:rsid w:val="00397535"/>
    <w:pPr>
      <w:tabs>
        <w:tab w:val="left" w:pos="2664"/>
      </w:tabs>
      <w:spacing w:before="240" w:line="259" w:lineRule="auto"/>
      <w:ind w:firstLine="709"/>
      <w:jc w:val="center"/>
    </w:pPr>
    <w:rPr>
      <w:rFonts w:ascii="Times New Roman" w:hAnsi="Times New Roman"/>
      <w:bCs w:val="0"/>
      <w:color w:val="000000"/>
      <w:sz w:val="24"/>
      <w:szCs w:val="32"/>
      <w:lang w:eastAsia="x-none"/>
    </w:rPr>
  </w:style>
  <w:style w:type="character" w:customStyle="1" w:styleId="afa">
    <w:name w:val="Записки Знак"/>
    <w:link w:val="af9"/>
    <w:rsid w:val="00397535"/>
    <w:rPr>
      <w:rFonts w:ascii="Times New Roman" w:eastAsia="Times New Roman" w:hAnsi="Times New Roman" w:cs="Times New Roman"/>
      <w:b/>
      <w:color w:val="000000"/>
      <w:sz w:val="24"/>
      <w:szCs w:val="32"/>
    </w:rPr>
  </w:style>
  <w:style w:type="character" w:customStyle="1" w:styleId="match">
    <w:name w:val="match"/>
    <w:basedOn w:val="a6"/>
    <w:rsid w:val="00397535"/>
  </w:style>
  <w:style w:type="paragraph" w:styleId="a2">
    <w:name w:val="No Spacing"/>
    <w:aliases w:val="Перечисление"/>
    <w:basedOn w:val="ae"/>
    <w:link w:val="afb"/>
    <w:qFormat/>
    <w:rsid w:val="00397535"/>
    <w:pPr>
      <w:numPr>
        <w:numId w:val="13"/>
      </w:numPr>
      <w:spacing w:before="200"/>
      <w:contextualSpacing w:val="0"/>
    </w:pPr>
    <w:rPr>
      <w:rFonts w:ascii="Times New Roman" w:hAnsi="Times New Roman"/>
      <w:sz w:val="24"/>
      <w:lang w:eastAsia="x-none" w:bidi="en-US"/>
    </w:rPr>
  </w:style>
  <w:style w:type="character" w:customStyle="1" w:styleId="afb">
    <w:name w:val="Без интервала Знак"/>
    <w:aliases w:val="Перечисление Знак"/>
    <w:link w:val="a2"/>
    <w:rsid w:val="00397535"/>
    <w:rPr>
      <w:rFonts w:ascii="Times New Roman" w:eastAsia="Times New Roman" w:hAnsi="Times New Roman"/>
      <w:sz w:val="24"/>
      <w:lang w:val="x-none" w:eastAsia="x-none" w:bidi="en-US"/>
    </w:rPr>
  </w:style>
  <w:style w:type="character" w:customStyle="1" w:styleId="20">
    <w:name w:val="Основной текст (2) + Полужирный"/>
    <w:rsid w:val="0039753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 (5) + Не полужирный"/>
    <w:rsid w:val="0039753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 Знак"/>
    <w:rsid w:val="006738F2"/>
    <w:rPr>
      <w:rFonts w:ascii="Cambria" w:eastAsia="Times New Roman" w:hAnsi="Cambria" w:cs="Times New Roman"/>
      <w:b/>
      <w:bCs/>
      <w:color w:val="4F81BD"/>
      <w:sz w:val="26"/>
      <w:szCs w:val="26"/>
      <w:lang w:eastAsia="ru-RU"/>
    </w:rPr>
  </w:style>
  <w:style w:type="character" w:customStyle="1" w:styleId="40">
    <w:name w:val="Заголовок 4 Знак"/>
    <w:link w:val="4"/>
    <w:uiPriority w:val="9"/>
    <w:rsid w:val="006738F2"/>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
    <w:rsid w:val="006738F2"/>
    <w:rPr>
      <w:rFonts w:ascii="Times New Roman" w:eastAsia="Times New Roman" w:hAnsi="Times New Roman" w:cs="Times New Roman"/>
      <w:b/>
      <w:bCs/>
      <w:iCs/>
      <w:lang w:eastAsia="ru-RU"/>
    </w:rPr>
  </w:style>
  <w:style w:type="character" w:customStyle="1" w:styleId="60">
    <w:name w:val="Заголовок 6 Знак"/>
    <w:link w:val="6"/>
    <w:uiPriority w:val="9"/>
    <w:rsid w:val="006738F2"/>
    <w:rPr>
      <w:rFonts w:ascii="Times New Roman" w:eastAsia="Times New Roman" w:hAnsi="Times New Roman" w:cs="Times New Roman"/>
      <w:b/>
      <w:bCs/>
      <w:lang w:eastAsia="ru-RU"/>
    </w:rPr>
  </w:style>
  <w:style w:type="character" w:customStyle="1" w:styleId="80">
    <w:name w:val="Заголовок 8 Знак"/>
    <w:link w:val="8"/>
    <w:uiPriority w:val="9"/>
    <w:rsid w:val="006738F2"/>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
    <w:rsid w:val="006738F2"/>
    <w:rPr>
      <w:rFonts w:ascii="Arial" w:eastAsia="Times New Roman" w:hAnsi="Arial" w:cs="Arial"/>
      <w:lang w:eastAsia="ru-RU"/>
    </w:rPr>
  </w:style>
  <w:style w:type="character" w:styleId="afc">
    <w:name w:val="page number"/>
    <w:rsid w:val="006738F2"/>
    <w:rPr>
      <w:rFonts w:cs="Times New Roman"/>
    </w:rPr>
  </w:style>
  <w:style w:type="character" w:customStyle="1" w:styleId="15">
    <w:name w:val="Нижний колонтитул Знак1"/>
    <w:aliases w:val="Знак Знак,Знак6 Знак,Знак14 Знак,Знак Знак1,Знак6 Знак1,Знак14 Знак1"/>
    <w:uiPriority w:val="99"/>
    <w:locked/>
    <w:rsid w:val="006738F2"/>
    <w:rPr>
      <w:rFonts w:ascii="Arial" w:eastAsia="Times New Roman" w:hAnsi="Arial" w:cs="Arial"/>
      <w:sz w:val="24"/>
      <w:szCs w:val="24"/>
      <w:lang w:val="en-US"/>
    </w:rPr>
  </w:style>
  <w:style w:type="paragraph" w:customStyle="1" w:styleId="ConsNormal">
    <w:name w:val="ConsNormal"/>
    <w:link w:val="ConsNormal0"/>
    <w:rsid w:val="006738F2"/>
    <w:pPr>
      <w:widowControl w:val="0"/>
      <w:autoSpaceDE w:val="0"/>
      <w:autoSpaceDN w:val="0"/>
      <w:adjustRightInd w:val="0"/>
      <w:ind w:right="19772" w:firstLine="720"/>
    </w:pPr>
    <w:rPr>
      <w:rFonts w:ascii="Arial" w:eastAsia="Times New Roman" w:hAnsi="Arial" w:cs="Arial"/>
      <w:sz w:val="22"/>
      <w:szCs w:val="22"/>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e"/>
    <w:uiPriority w:val="99"/>
    <w:rsid w:val="006738F2"/>
    <w:pPr>
      <w:spacing w:after="0" w:line="240" w:lineRule="auto"/>
    </w:pPr>
    <w:rPr>
      <w:rFonts w:ascii="Arial" w:hAnsi="Arial"/>
      <w:sz w:val="20"/>
      <w:szCs w:val="20"/>
      <w:lang w:val="x-none"/>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d"/>
    <w:uiPriority w:val="99"/>
    <w:rsid w:val="006738F2"/>
    <w:rPr>
      <w:rFonts w:ascii="Arial" w:eastAsia="Times New Roman" w:hAnsi="Arial" w:cs="Arial"/>
      <w:sz w:val="20"/>
      <w:szCs w:val="20"/>
      <w:lang w:eastAsia="ru-RU"/>
    </w:rPr>
  </w:style>
  <w:style w:type="character" w:customStyle="1" w:styleId="grame">
    <w:name w:val="grame"/>
    <w:rsid w:val="006738F2"/>
  </w:style>
  <w:style w:type="paragraph" w:customStyle="1" w:styleId="Heading">
    <w:name w:val="Heading"/>
    <w:rsid w:val="006738F2"/>
    <w:pPr>
      <w:widowControl w:val="0"/>
      <w:autoSpaceDE w:val="0"/>
      <w:autoSpaceDN w:val="0"/>
      <w:adjustRightInd w:val="0"/>
    </w:pPr>
    <w:rPr>
      <w:rFonts w:ascii="Arial" w:eastAsia="Times New Roman" w:hAnsi="Arial" w:cs="Arial"/>
      <w:b/>
      <w:bCs/>
      <w:sz w:val="22"/>
      <w:szCs w:val="22"/>
    </w:rPr>
  </w:style>
  <w:style w:type="paragraph" w:styleId="aff">
    <w:name w:val="Plain Text"/>
    <w:basedOn w:val="a5"/>
    <w:link w:val="aff0"/>
    <w:uiPriority w:val="99"/>
    <w:rsid w:val="006738F2"/>
    <w:pPr>
      <w:spacing w:after="0" w:line="240" w:lineRule="auto"/>
    </w:pPr>
    <w:rPr>
      <w:rFonts w:ascii="Courier New" w:hAnsi="Courier New"/>
      <w:sz w:val="20"/>
      <w:szCs w:val="20"/>
      <w:lang w:val="x-none"/>
    </w:rPr>
  </w:style>
  <w:style w:type="character" w:customStyle="1" w:styleId="aff0">
    <w:name w:val="Текст Знак"/>
    <w:link w:val="aff"/>
    <w:uiPriority w:val="99"/>
    <w:rsid w:val="006738F2"/>
    <w:rPr>
      <w:rFonts w:ascii="Courier New" w:eastAsia="Times New Roman" w:hAnsi="Courier New" w:cs="Courier New"/>
      <w:sz w:val="20"/>
      <w:szCs w:val="20"/>
      <w:lang w:eastAsia="ru-RU"/>
    </w:rPr>
  </w:style>
  <w:style w:type="paragraph" w:customStyle="1" w:styleId="ConsNonformat">
    <w:name w:val="ConsNonformat"/>
    <w:link w:val="ConsNonformat0"/>
    <w:rsid w:val="006738F2"/>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6738F2"/>
  </w:style>
  <w:style w:type="paragraph" w:styleId="HTML">
    <w:name w:val="HTML Preformatted"/>
    <w:basedOn w:val="a5"/>
    <w:link w:val="HTML0"/>
    <w:uiPriority w:val="99"/>
    <w:rsid w:val="0067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6738F2"/>
    <w:rPr>
      <w:rFonts w:ascii="Courier New" w:eastAsia="Times New Roman" w:hAnsi="Courier New" w:cs="Courier New"/>
      <w:color w:val="000000"/>
      <w:sz w:val="20"/>
      <w:szCs w:val="20"/>
      <w:lang w:eastAsia="ru-RU"/>
    </w:rPr>
  </w:style>
  <w:style w:type="character" w:customStyle="1" w:styleId="f">
    <w:name w:val="f"/>
    <w:rsid w:val="006738F2"/>
  </w:style>
  <w:style w:type="paragraph" w:styleId="aff1">
    <w:name w:val="Body Text Indent"/>
    <w:aliases w:val="Основной текст 1,Основной текст 11"/>
    <w:basedOn w:val="a5"/>
    <w:link w:val="aff2"/>
    <w:rsid w:val="006738F2"/>
    <w:pPr>
      <w:spacing w:after="120" w:line="240" w:lineRule="auto"/>
      <w:ind w:left="283"/>
    </w:pPr>
    <w:rPr>
      <w:rFonts w:ascii="Arial" w:hAnsi="Arial"/>
      <w:sz w:val="24"/>
      <w:szCs w:val="24"/>
      <w:lang w:val="x-none"/>
    </w:rPr>
  </w:style>
  <w:style w:type="character" w:customStyle="1" w:styleId="aff2">
    <w:name w:val="Основной текст с отступом Знак"/>
    <w:aliases w:val="Основной текст 1 Знак,Основной текст 11 Знак"/>
    <w:link w:val="aff1"/>
    <w:rsid w:val="006738F2"/>
    <w:rPr>
      <w:rFonts w:ascii="Arial" w:eastAsia="Times New Roman" w:hAnsi="Arial" w:cs="Arial"/>
      <w:sz w:val="24"/>
      <w:szCs w:val="24"/>
      <w:lang w:eastAsia="ru-RU"/>
    </w:rPr>
  </w:style>
  <w:style w:type="paragraph" w:customStyle="1" w:styleId="FR2">
    <w:name w:val="FR2"/>
    <w:rsid w:val="006738F2"/>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f3">
    <w:name w:val="Strong"/>
    <w:qFormat/>
    <w:rsid w:val="006738F2"/>
    <w:rPr>
      <w:rFonts w:cs="Times New Roman"/>
      <w:b/>
    </w:rPr>
  </w:style>
  <w:style w:type="paragraph" w:customStyle="1" w:styleId="text">
    <w:name w:val="text"/>
    <w:basedOn w:val="a5"/>
    <w:next w:val="a5"/>
    <w:rsid w:val="006738F2"/>
    <w:pPr>
      <w:autoSpaceDE w:val="0"/>
      <w:autoSpaceDN w:val="0"/>
      <w:adjustRightInd w:val="0"/>
      <w:spacing w:before="28" w:after="28" w:line="240" w:lineRule="auto"/>
    </w:pPr>
    <w:rPr>
      <w:rFonts w:ascii="Arial" w:hAnsi="Arial" w:cs="Arial"/>
      <w:sz w:val="24"/>
      <w:szCs w:val="24"/>
    </w:rPr>
  </w:style>
  <w:style w:type="paragraph" w:styleId="23">
    <w:name w:val="List 2"/>
    <w:basedOn w:val="a5"/>
    <w:uiPriority w:val="99"/>
    <w:rsid w:val="006738F2"/>
    <w:pPr>
      <w:spacing w:after="0" w:line="240" w:lineRule="auto"/>
      <w:ind w:left="566" w:hanging="283"/>
    </w:pPr>
    <w:rPr>
      <w:rFonts w:ascii="Arial" w:hAnsi="Arial" w:cs="Arial"/>
      <w:sz w:val="20"/>
      <w:szCs w:val="20"/>
    </w:rPr>
  </w:style>
  <w:style w:type="paragraph" w:styleId="31">
    <w:name w:val="List 3"/>
    <w:basedOn w:val="a5"/>
    <w:uiPriority w:val="99"/>
    <w:rsid w:val="006738F2"/>
    <w:pPr>
      <w:spacing w:after="0" w:line="240" w:lineRule="auto"/>
      <w:ind w:left="849" w:hanging="283"/>
    </w:pPr>
    <w:rPr>
      <w:rFonts w:ascii="Arial" w:hAnsi="Arial" w:cs="Arial"/>
      <w:sz w:val="20"/>
      <w:szCs w:val="20"/>
    </w:rPr>
  </w:style>
  <w:style w:type="paragraph" w:customStyle="1" w:styleId="16">
    <w:name w:val="Знак1"/>
    <w:basedOn w:val="a5"/>
    <w:rsid w:val="006738F2"/>
    <w:pPr>
      <w:spacing w:after="0" w:line="240" w:lineRule="exact"/>
      <w:jc w:val="both"/>
    </w:pPr>
    <w:rPr>
      <w:rFonts w:ascii="Arial" w:hAnsi="Arial" w:cs="Arial"/>
      <w:sz w:val="24"/>
      <w:szCs w:val="24"/>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6738F2"/>
    <w:pPr>
      <w:spacing w:after="120" w:line="480" w:lineRule="auto"/>
      <w:ind w:left="283"/>
    </w:pPr>
    <w:rPr>
      <w:rFonts w:ascii="Arial" w:hAnsi="Arial"/>
      <w:sz w:val="24"/>
      <w:szCs w:val="24"/>
      <w:lang w:val="x-none"/>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4"/>
    <w:rsid w:val="006738F2"/>
    <w:rPr>
      <w:rFonts w:ascii="Arial" w:eastAsia="Times New Roman" w:hAnsi="Arial" w:cs="Arial"/>
      <w:sz w:val="24"/>
      <w:szCs w:val="24"/>
      <w:lang w:eastAsia="ru-RU"/>
    </w:rPr>
  </w:style>
  <w:style w:type="paragraph" w:styleId="26">
    <w:name w:val="Body Text 2"/>
    <w:aliases w:val="Знак12"/>
    <w:basedOn w:val="a5"/>
    <w:link w:val="27"/>
    <w:uiPriority w:val="99"/>
    <w:rsid w:val="006738F2"/>
    <w:pPr>
      <w:spacing w:after="120" w:line="480" w:lineRule="auto"/>
    </w:pPr>
    <w:rPr>
      <w:rFonts w:ascii="Arial" w:hAnsi="Arial"/>
      <w:sz w:val="24"/>
      <w:szCs w:val="24"/>
      <w:lang w:val="x-none"/>
    </w:rPr>
  </w:style>
  <w:style w:type="character" w:customStyle="1" w:styleId="27">
    <w:name w:val="Основной текст 2 Знак"/>
    <w:aliases w:val="Знак12 Знак"/>
    <w:link w:val="26"/>
    <w:uiPriority w:val="99"/>
    <w:rsid w:val="006738F2"/>
    <w:rPr>
      <w:rFonts w:ascii="Arial" w:eastAsia="Times New Roman" w:hAnsi="Arial" w:cs="Arial"/>
      <w:sz w:val="24"/>
      <w:szCs w:val="24"/>
      <w:lang w:eastAsia="ru-RU"/>
    </w:rPr>
  </w:style>
  <w:style w:type="character" w:customStyle="1" w:styleId="S11">
    <w:name w:val="S_Маркированный Знак1"/>
    <w:link w:val="S0"/>
    <w:locked/>
    <w:rsid w:val="006738F2"/>
    <w:rPr>
      <w:sz w:val="24"/>
    </w:rPr>
  </w:style>
  <w:style w:type="paragraph" w:customStyle="1" w:styleId="S0">
    <w:name w:val="S_Маркированный"/>
    <w:basedOn w:val="aff4"/>
    <w:link w:val="S11"/>
    <w:autoRedefine/>
    <w:qFormat/>
    <w:rsid w:val="006738F2"/>
    <w:pPr>
      <w:tabs>
        <w:tab w:val="left" w:pos="992"/>
      </w:tabs>
      <w:spacing w:line="360" w:lineRule="auto"/>
      <w:ind w:left="0" w:firstLine="709"/>
      <w:jc w:val="both"/>
    </w:pPr>
    <w:rPr>
      <w:rFonts w:ascii="Calibri" w:eastAsia="Calibri" w:hAnsi="Calibri" w:cs="Times New Roman"/>
      <w:szCs w:val="20"/>
      <w:lang w:val="x-none" w:eastAsia="x-none"/>
    </w:rPr>
  </w:style>
  <w:style w:type="paragraph" w:styleId="aff4">
    <w:name w:val="List Bullet"/>
    <w:basedOn w:val="a5"/>
    <w:uiPriority w:val="99"/>
    <w:rsid w:val="006738F2"/>
    <w:pPr>
      <w:spacing w:after="0" w:line="240" w:lineRule="auto"/>
      <w:ind w:left="1069" w:hanging="360"/>
    </w:pPr>
    <w:rPr>
      <w:rFonts w:ascii="Arial" w:hAnsi="Arial" w:cs="Arial"/>
      <w:sz w:val="24"/>
      <w:szCs w:val="24"/>
    </w:rPr>
  </w:style>
  <w:style w:type="paragraph" w:customStyle="1" w:styleId="S5">
    <w:name w:val="S_Обычный"/>
    <w:basedOn w:val="a5"/>
    <w:link w:val="S6"/>
    <w:qFormat/>
    <w:rsid w:val="006738F2"/>
    <w:pPr>
      <w:spacing w:after="0" w:line="360" w:lineRule="auto"/>
      <w:ind w:firstLine="709"/>
      <w:jc w:val="both"/>
    </w:pPr>
    <w:rPr>
      <w:rFonts w:ascii="Arial" w:hAnsi="Arial"/>
      <w:sz w:val="24"/>
      <w:szCs w:val="24"/>
      <w:lang w:val="x-none"/>
    </w:rPr>
  </w:style>
  <w:style w:type="character" w:customStyle="1" w:styleId="S6">
    <w:name w:val="S_Обычный Знак"/>
    <w:link w:val="S5"/>
    <w:locked/>
    <w:rsid w:val="006738F2"/>
    <w:rPr>
      <w:rFonts w:ascii="Arial" w:eastAsia="Times New Roman" w:hAnsi="Arial" w:cs="Arial"/>
      <w:sz w:val="24"/>
      <w:szCs w:val="24"/>
      <w:lang w:eastAsia="ru-RU"/>
    </w:rPr>
  </w:style>
  <w:style w:type="paragraph" w:customStyle="1" w:styleId="S7">
    <w:name w:val="S_Таблица"/>
    <w:basedOn w:val="a5"/>
    <w:link w:val="S8"/>
    <w:autoRedefine/>
    <w:rsid w:val="006738F2"/>
    <w:pPr>
      <w:widowControl w:val="0"/>
      <w:tabs>
        <w:tab w:val="num" w:pos="1440"/>
      </w:tabs>
      <w:spacing w:after="0" w:line="240" w:lineRule="auto"/>
      <w:jc w:val="right"/>
    </w:pPr>
    <w:rPr>
      <w:rFonts w:ascii="Arial" w:hAnsi="Arial"/>
      <w:color w:val="008000"/>
      <w:sz w:val="24"/>
      <w:szCs w:val="24"/>
      <w:lang w:eastAsia="x-none"/>
    </w:rPr>
  </w:style>
  <w:style w:type="character" w:customStyle="1" w:styleId="S8">
    <w:name w:val="S_Таблица Знак"/>
    <w:link w:val="S7"/>
    <w:locked/>
    <w:rsid w:val="006738F2"/>
    <w:rPr>
      <w:rFonts w:ascii="Arial" w:eastAsia="Times New Roman" w:hAnsi="Arial" w:cs="Arial"/>
      <w:color w:val="008000"/>
      <w:sz w:val="24"/>
      <w:szCs w:val="24"/>
      <w:lang w:val="ru-RU"/>
    </w:rPr>
  </w:style>
  <w:style w:type="character" w:customStyle="1" w:styleId="S9">
    <w:name w:val="S_Обычный в таблице Знак"/>
    <w:link w:val="Sa"/>
    <w:locked/>
    <w:rsid w:val="006738F2"/>
    <w:rPr>
      <w:sz w:val="24"/>
    </w:rPr>
  </w:style>
  <w:style w:type="paragraph" w:customStyle="1" w:styleId="Sa">
    <w:name w:val="S_Обычный в таблице"/>
    <w:basedOn w:val="a5"/>
    <w:link w:val="S9"/>
    <w:rsid w:val="006738F2"/>
    <w:pPr>
      <w:spacing w:after="0" w:line="240" w:lineRule="auto"/>
      <w:jc w:val="center"/>
    </w:pPr>
    <w:rPr>
      <w:rFonts w:eastAsia="Calibri"/>
      <w:sz w:val="24"/>
      <w:szCs w:val="20"/>
      <w:lang w:val="x-none" w:eastAsia="x-none"/>
    </w:rPr>
  </w:style>
  <w:style w:type="paragraph" w:customStyle="1" w:styleId="aff5">
    <w:name w:val="Примечание"/>
    <w:basedOn w:val="a5"/>
    <w:rsid w:val="006738F2"/>
    <w:pPr>
      <w:spacing w:after="0" w:line="240" w:lineRule="auto"/>
      <w:ind w:firstLine="567"/>
      <w:jc w:val="both"/>
    </w:pPr>
    <w:rPr>
      <w:rFonts w:ascii="Arial" w:hAnsi="Arial" w:cs="Arial"/>
      <w:sz w:val="20"/>
      <w:szCs w:val="20"/>
      <w:lang w:eastAsia="en-US"/>
    </w:rPr>
  </w:style>
  <w:style w:type="paragraph" w:customStyle="1" w:styleId="ConsCell">
    <w:name w:val="ConsCell"/>
    <w:rsid w:val="006738F2"/>
    <w:pPr>
      <w:widowControl w:val="0"/>
      <w:autoSpaceDE w:val="0"/>
      <w:autoSpaceDN w:val="0"/>
      <w:adjustRightInd w:val="0"/>
      <w:ind w:right="19772"/>
    </w:pPr>
    <w:rPr>
      <w:rFonts w:ascii="Arial" w:eastAsia="Times New Roman" w:hAnsi="Arial" w:cs="Arial"/>
    </w:rPr>
  </w:style>
  <w:style w:type="paragraph" w:customStyle="1" w:styleId="aff6">
    <w:name w:val="приложения рнгп"/>
    <w:basedOn w:val="2"/>
    <w:autoRedefine/>
    <w:rsid w:val="006738F2"/>
    <w:pPr>
      <w:keepNext w:val="0"/>
      <w:widowControl w:val="0"/>
      <w:tabs>
        <w:tab w:val="left" w:pos="992"/>
      </w:tabs>
      <w:spacing w:before="0" w:after="0"/>
      <w:ind w:firstLine="709"/>
      <w:jc w:val="both"/>
    </w:pPr>
    <w:rPr>
      <w:b/>
      <w:bCs w:val="0"/>
      <w:i w:val="0"/>
      <w:iCs/>
      <w:color w:val="800080"/>
      <w:sz w:val="24"/>
      <w:szCs w:val="24"/>
    </w:rPr>
  </w:style>
  <w:style w:type="paragraph" w:styleId="32">
    <w:name w:val="Body Text Indent 3"/>
    <w:basedOn w:val="a5"/>
    <w:link w:val="33"/>
    <w:uiPriority w:val="99"/>
    <w:rsid w:val="006738F2"/>
    <w:pPr>
      <w:spacing w:after="120" w:line="240" w:lineRule="auto"/>
      <w:ind w:left="283"/>
    </w:pPr>
    <w:rPr>
      <w:rFonts w:ascii="Arial" w:hAnsi="Arial"/>
      <w:sz w:val="16"/>
      <w:szCs w:val="16"/>
      <w:lang w:val="x-none"/>
    </w:rPr>
  </w:style>
  <w:style w:type="character" w:customStyle="1" w:styleId="33">
    <w:name w:val="Основной текст с отступом 3 Знак"/>
    <w:link w:val="32"/>
    <w:uiPriority w:val="99"/>
    <w:rsid w:val="006738F2"/>
    <w:rPr>
      <w:rFonts w:ascii="Arial" w:eastAsia="Times New Roman" w:hAnsi="Arial" w:cs="Arial"/>
      <w:sz w:val="16"/>
      <w:szCs w:val="16"/>
      <w:lang w:eastAsia="ru-RU"/>
    </w:rPr>
  </w:style>
  <w:style w:type="paragraph" w:styleId="28">
    <w:name w:val="List Continue 2"/>
    <w:basedOn w:val="a5"/>
    <w:uiPriority w:val="99"/>
    <w:rsid w:val="006738F2"/>
    <w:pPr>
      <w:spacing w:after="120" w:line="240" w:lineRule="auto"/>
      <w:ind w:left="566"/>
    </w:pPr>
    <w:rPr>
      <w:rFonts w:ascii="Arial" w:hAnsi="Arial" w:cs="Arial"/>
      <w:sz w:val="24"/>
      <w:szCs w:val="24"/>
    </w:rPr>
  </w:style>
  <w:style w:type="paragraph" w:styleId="34">
    <w:name w:val="List Continue 3"/>
    <w:basedOn w:val="a5"/>
    <w:uiPriority w:val="99"/>
    <w:rsid w:val="006738F2"/>
    <w:pPr>
      <w:spacing w:after="120" w:line="240" w:lineRule="auto"/>
      <w:ind w:left="849"/>
    </w:pPr>
    <w:rPr>
      <w:rFonts w:ascii="Arial" w:hAnsi="Arial" w:cs="Arial"/>
      <w:sz w:val="24"/>
      <w:szCs w:val="24"/>
    </w:rPr>
  </w:style>
  <w:style w:type="paragraph" w:customStyle="1" w:styleId="17">
    <w:name w:val="Стиль1"/>
    <w:basedOn w:val="a5"/>
    <w:rsid w:val="006738F2"/>
    <w:pPr>
      <w:spacing w:after="0" w:line="240" w:lineRule="auto"/>
      <w:jc w:val="center"/>
    </w:pPr>
    <w:rPr>
      <w:rFonts w:ascii="Arial" w:hAnsi="Arial" w:cs="Arial"/>
      <w:sz w:val="20"/>
      <w:szCs w:val="20"/>
    </w:rPr>
  </w:style>
  <w:style w:type="paragraph" w:customStyle="1" w:styleId="textn">
    <w:name w:val="textn"/>
    <w:basedOn w:val="a5"/>
    <w:rsid w:val="006738F2"/>
    <w:pPr>
      <w:spacing w:before="100" w:beforeAutospacing="1" w:after="100" w:afterAutospacing="1" w:line="240" w:lineRule="auto"/>
    </w:pPr>
    <w:rPr>
      <w:rFonts w:ascii="Arial" w:hAnsi="Arial" w:cs="Arial"/>
      <w:sz w:val="24"/>
      <w:szCs w:val="24"/>
    </w:rPr>
  </w:style>
  <w:style w:type="paragraph" w:customStyle="1" w:styleId="29">
    <w:name w:val="Знак2"/>
    <w:basedOn w:val="a5"/>
    <w:rsid w:val="006738F2"/>
    <w:pPr>
      <w:spacing w:after="0" w:line="240" w:lineRule="exact"/>
      <w:jc w:val="both"/>
    </w:pPr>
    <w:rPr>
      <w:rFonts w:ascii="Arial" w:hAnsi="Arial" w:cs="Arial"/>
      <w:sz w:val="24"/>
      <w:szCs w:val="24"/>
      <w:lang w:val="en-US" w:eastAsia="en-US"/>
    </w:rPr>
  </w:style>
  <w:style w:type="character" w:customStyle="1" w:styleId="FontStyle11">
    <w:name w:val="Font Style11"/>
    <w:rsid w:val="006738F2"/>
    <w:rPr>
      <w:rFonts w:ascii="Times New Roman" w:hAnsi="Times New Roman"/>
      <w:sz w:val="26"/>
    </w:rPr>
  </w:style>
  <w:style w:type="paragraph" w:customStyle="1" w:styleId="35">
    <w:name w:val="Знак3"/>
    <w:basedOn w:val="a5"/>
    <w:rsid w:val="006738F2"/>
    <w:pPr>
      <w:spacing w:after="0" w:line="240" w:lineRule="exact"/>
      <w:jc w:val="both"/>
    </w:pPr>
    <w:rPr>
      <w:rFonts w:ascii="Arial" w:hAnsi="Arial" w:cs="Arial"/>
      <w:sz w:val="24"/>
      <w:szCs w:val="24"/>
      <w:lang w:val="en-US" w:eastAsia="en-US"/>
    </w:rPr>
  </w:style>
  <w:style w:type="paragraph" w:customStyle="1" w:styleId="71">
    <w:name w:val="Знак7"/>
    <w:basedOn w:val="a5"/>
    <w:rsid w:val="006738F2"/>
    <w:pPr>
      <w:spacing w:after="0" w:line="240" w:lineRule="exact"/>
      <w:jc w:val="both"/>
    </w:pPr>
    <w:rPr>
      <w:rFonts w:ascii="Arial" w:hAnsi="Arial" w:cs="Arial"/>
      <w:sz w:val="24"/>
      <w:szCs w:val="24"/>
      <w:lang w:val="en-US" w:eastAsia="en-US"/>
    </w:rPr>
  </w:style>
  <w:style w:type="paragraph" w:customStyle="1" w:styleId="91">
    <w:name w:val="Знак9"/>
    <w:basedOn w:val="a5"/>
    <w:rsid w:val="006738F2"/>
    <w:pPr>
      <w:spacing w:after="0" w:line="240" w:lineRule="exact"/>
      <w:jc w:val="both"/>
    </w:pPr>
    <w:rPr>
      <w:rFonts w:ascii="Arial" w:hAnsi="Arial" w:cs="Arial"/>
      <w:sz w:val="24"/>
      <w:szCs w:val="24"/>
      <w:lang w:val="en-US" w:eastAsia="en-US"/>
    </w:rPr>
  </w:style>
  <w:style w:type="character" w:customStyle="1" w:styleId="apple-style-span">
    <w:name w:val="apple-style-span"/>
    <w:rsid w:val="006738F2"/>
  </w:style>
  <w:style w:type="paragraph" w:customStyle="1" w:styleId="100">
    <w:name w:val="Знак10"/>
    <w:basedOn w:val="a5"/>
    <w:rsid w:val="006738F2"/>
    <w:pPr>
      <w:spacing w:after="0" w:line="240" w:lineRule="exact"/>
      <w:jc w:val="both"/>
    </w:pPr>
    <w:rPr>
      <w:rFonts w:ascii="Arial" w:hAnsi="Arial" w:cs="Arial"/>
      <w:sz w:val="24"/>
      <w:szCs w:val="24"/>
      <w:lang w:val="en-US" w:eastAsia="en-US"/>
    </w:rPr>
  </w:style>
  <w:style w:type="paragraph" w:customStyle="1" w:styleId="FORMATTEXT">
    <w:name w:val=".FORMATTEXT"/>
    <w:rsid w:val="006738F2"/>
    <w:pPr>
      <w:widowControl w:val="0"/>
      <w:autoSpaceDE w:val="0"/>
      <w:autoSpaceDN w:val="0"/>
      <w:adjustRightInd w:val="0"/>
    </w:pPr>
    <w:rPr>
      <w:rFonts w:ascii="Times New Roman" w:eastAsia="Times New Roman" w:hAnsi="Times New Roman"/>
      <w:sz w:val="24"/>
      <w:szCs w:val="24"/>
    </w:rPr>
  </w:style>
  <w:style w:type="paragraph" w:customStyle="1" w:styleId="110">
    <w:name w:val="Знак11"/>
    <w:basedOn w:val="a5"/>
    <w:rsid w:val="006738F2"/>
    <w:pPr>
      <w:spacing w:after="0" w:line="240" w:lineRule="exact"/>
      <w:jc w:val="both"/>
    </w:pPr>
    <w:rPr>
      <w:rFonts w:ascii="Times New Roman" w:hAnsi="Times New Roman"/>
      <w:sz w:val="24"/>
      <w:szCs w:val="24"/>
      <w:lang w:val="en-US" w:eastAsia="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5"/>
    <w:rsid w:val="006738F2"/>
    <w:pPr>
      <w:spacing w:after="0" w:line="240" w:lineRule="auto"/>
    </w:pPr>
    <w:rPr>
      <w:rFonts w:ascii="Verdana" w:hAnsi="Verdana" w:cs="Verdana"/>
      <w:sz w:val="20"/>
      <w:szCs w:val="20"/>
      <w:lang w:val="en-US" w:eastAsia="en-US"/>
    </w:rPr>
  </w:style>
  <w:style w:type="paragraph" w:customStyle="1" w:styleId="formattext0">
    <w:name w:val="formattext"/>
    <w:basedOn w:val="a5"/>
    <w:rsid w:val="006738F2"/>
    <w:pPr>
      <w:spacing w:before="100" w:beforeAutospacing="1" w:after="100" w:afterAutospacing="1" w:line="240" w:lineRule="auto"/>
    </w:pPr>
    <w:rPr>
      <w:rFonts w:ascii="Times New Roman" w:hAnsi="Times New Roman"/>
      <w:sz w:val="24"/>
      <w:szCs w:val="24"/>
    </w:rPr>
  </w:style>
  <w:style w:type="character" w:customStyle="1" w:styleId="text11">
    <w:name w:val="text11"/>
    <w:rsid w:val="006738F2"/>
    <w:rPr>
      <w:b/>
      <w:color w:val="333333"/>
      <w:sz w:val="20"/>
      <w:u w:val="single"/>
    </w:rPr>
  </w:style>
  <w:style w:type="character" w:customStyle="1" w:styleId="Normal">
    <w:name w:val="Normal Знак"/>
    <w:locked/>
    <w:rsid w:val="006738F2"/>
    <w:rPr>
      <w:rFonts w:ascii="Arial" w:hAnsi="Arial"/>
      <w:b/>
      <w:sz w:val="20"/>
    </w:rPr>
  </w:style>
  <w:style w:type="character" w:customStyle="1" w:styleId="highlighthighlightactive">
    <w:name w:val="highlight highlight_active"/>
    <w:rsid w:val="006738F2"/>
  </w:style>
  <w:style w:type="character" w:customStyle="1" w:styleId="context">
    <w:name w:val="context"/>
    <w:rsid w:val="006738F2"/>
  </w:style>
  <w:style w:type="character" w:customStyle="1" w:styleId="contextcurrent">
    <w:name w:val="context_current"/>
    <w:rsid w:val="006738F2"/>
  </w:style>
  <w:style w:type="paragraph" w:customStyle="1" w:styleId="11Char">
    <w:name w:val="Знак1 Знак Знак Знак Знак Знак Знак Знак Знак1 Char"/>
    <w:basedOn w:val="a5"/>
    <w:rsid w:val="006738F2"/>
    <w:pPr>
      <w:spacing w:after="160" w:line="240" w:lineRule="exact"/>
    </w:pPr>
    <w:rPr>
      <w:rFonts w:ascii="Verdana" w:hAnsi="Verdana"/>
      <w:sz w:val="20"/>
      <w:szCs w:val="20"/>
      <w:lang w:val="en-US" w:eastAsia="en-US"/>
    </w:rPr>
  </w:style>
  <w:style w:type="paragraph" w:styleId="2a">
    <w:name w:val="List Bullet 2"/>
    <w:basedOn w:val="a5"/>
    <w:uiPriority w:val="99"/>
    <w:rsid w:val="006738F2"/>
    <w:pPr>
      <w:tabs>
        <w:tab w:val="num" w:pos="643"/>
      </w:tabs>
      <w:spacing w:after="0" w:line="240" w:lineRule="auto"/>
      <w:ind w:left="643" w:hanging="360"/>
    </w:pPr>
    <w:rPr>
      <w:rFonts w:ascii="Times New Roman" w:hAnsi="Times New Roman"/>
      <w:sz w:val="24"/>
      <w:szCs w:val="24"/>
    </w:rPr>
  </w:style>
  <w:style w:type="character" w:customStyle="1" w:styleId="WW8Num4z1">
    <w:name w:val="WW8Num4z1"/>
    <w:rsid w:val="006738F2"/>
    <w:rPr>
      <w:rFonts w:ascii="Courier New" w:hAnsi="Courier New"/>
    </w:rPr>
  </w:style>
  <w:style w:type="paragraph" w:customStyle="1" w:styleId="18">
    <w:name w:val="Знак Знак1 Знак"/>
    <w:basedOn w:val="a5"/>
    <w:rsid w:val="006738F2"/>
    <w:pPr>
      <w:spacing w:after="160" w:line="240" w:lineRule="exact"/>
    </w:pPr>
    <w:rPr>
      <w:rFonts w:ascii="Verdana" w:hAnsi="Verdana"/>
      <w:sz w:val="24"/>
      <w:szCs w:val="24"/>
      <w:lang w:val="en-US" w:eastAsia="en-US"/>
    </w:rPr>
  </w:style>
  <w:style w:type="character" w:customStyle="1" w:styleId="visited">
    <w:name w:val="visited"/>
    <w:rsid w:val="006738F2"/>
  </w:style>
  <w:style w:type="paragraph" w:customStyle="1" w:styleId="formattexttopleveltext">
    <w:name w:val="formattext topleveltext"/>
    <w:basedOn w:val="a5"/>
    <w:rsid w:val="006738F2"/>
    <w:pPr>
      <w:spacing w:before="100" w:beforeAutospacing="1" w:after="100" w:afterAutospacing="1" w:line="240" w:lineRule="auto"/>
    </w:pPr>
    <w:rPr>
      <w:rFonts w:ascii="Times New Roman" w:hAnsi="Times New Roman"/>
      <w:sz w:val="24"/>
      <w:szCs w:val="24"/>
    </w:rPr>
  </w:style>
  <w:style w:type="character" w:customStyle="1" w:styleId="FontStyle15">
    <w:name w:val="Font Style15"/>
    <w:rsid w:val="006738F2"/>
    <w:rPr>
      <w:rFonts w:ascii="Times New Roman" w:hAnsi="Times New Roman"/>
      <w:sz w:val="24"/>
    </w:rPr>
  </w:style>
  <w:style w:type="paragraph" w:customStyle="1" w:styleId="Style9">
    <w:name w:val="Style9"/>
    <w:basedOn w:val="a5"/>
    <w:rsid w:val="006738F2"/>
    <w:pPr>
      <w:widowControl w:val="0"/>
      <w:autoSpaceDE w:val="0"/>
      <w:autoSpaceDN w:val="0"/>
      <w:adjustRightInd w:val="0"/>
      <w:spacing w:after="0" w:line="331" w:lineRule="exact"/>
      <w:ind w:firstLine="734"/>
      <w:jc w:val="both"/>
    </w:pPr>
    <w:rPr>
      <w:rFonts w:ascii="Times New Roman" w:hAnsi="Times New Roman"/>
      <w:sz w:val="24"/>
      <w:szCs w:val="24"/>
    </w:rPr>
  </w:style>
  <w:style w:type="paragraph" w:customStyle="1" w:styleId="2b">
    <w:name w:val="Знак Знак Знак2 Знак Знак Знак Знак Знак Знак Знак"/>
    <w:basedOn w:val="a5"/>
    <w:rsid w:val="006738F2"/>
    <w:pPr>
      <w:spacing w:after="0" w:line="240" w:lineRule="auto"/>
    </w:pPr>
    <w:rPr>
      <w:rFonts w:ascii="Verdana" w:hAnsi="Verdana" w:cs="Verdana"/>
      <w:sz w:val="20"/>
      <w:szCs w:val="20"/>
      <w:lang w:val="en-US" w:eastAsia="en-US"/>
    </w:rPr>
  </w:style>
  <w:style w:type="character" w:customStyle="1" w:styleId="FontStyle12">
    <w:name w:val="Font Style12"/>
    <w:rsid w:val="006738F2"/>
    <w:rPr>
      <w:rFonts w:ascii="Century Gothic" w:hAnsi="Century Gothic"/>
      <w:sz w:val="8"/>
    </w:rPr>
  </w:style>
  <w:style w:type="paragraph" w:customStyle="1" w:styleId="aff8">
    <w:name w:val="Знак Знак Знак Знак Знак Знак Знак Знак Знак Знак Знак Знак Знак"/>
    <w:basedOn w:val="a5"/>
    <w:rsid w:val="006738F2"/>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6738F2"/>
    <w:pPr>
      <w:spacing w:before="100" w:beforeAutospacing="1" w:after="100" w:afterAutospacing="1" w:line="240" w:lineRule="auto"/>
    </w:pPr>
    <w:rPr>
      <w:rFonts w:ascii="Tahoma" w:hAnsi="Tahoma"/>
      <w:sz w:val="20"/>
      <w:szCs w:val="20"/>
      <w:lang w:val="en-US" w:eastAsia="en-US"/>
    </w:rPr>
  </w:style>
  <w:style w:type="character" w:customStyle="1" w:styleId="normalblack">
    <w:name w:val="normal black"/>
    <w:rsid w:val="006738F2"/>
  </w:style>
  <w:style w:type="paragraph" w:customStyle="1" w:styleId="BodyText21">
    <w:name w:val="Body Text 21"/>
    <w:basedOn w:val="a5"/>
    <w:rsid w:val="006738F2"/>
    <w:pPr>
      <w:spacing w:after="0" w:line="240" w:lineRule="auto"/>
      <w:ind w:left="284" w:hanging="350"/>
      <w:jc w:val="both"/>
    </w:pPr>
    <w:rPr>
      <w:rFonts w:ascii="Times New Roman" w:hAnsi="Times New Roman"/>
      <w:sz w:val="24"/>
      <w:szCs w:val="20"/>
    </w:rPr>
  </w:style>
  <w:style w:type="paragraph" w:customStyle="1" w:styleId="Normal10-02">
    <w:name w:val="Normal + 10 пт полужирный По центру Слева:  -02 см Справ..."/>
    <w:basedOn w:val="a5"/>
    <w:rsid w:val="006738F2"/>
    <w:pPr>
      <w:spacing w:after="0" w:line="240" w:lineRule="auto"/>
      <w:ind w:left="-113" w:right="-113"/>
      <w:jc w:val="center"/>
    </w:pPr>
    <w:rPr>
      <w:rFonts w:ascii="Times New Roman" w:hAnsi="Times New Roman"/>
      <w:b/>
      <w:bCs/>
      <w:sz w:val="20"/>
      <w:szCs w:val="20"/>
    </w:rPr>
  </w:style>
  <w:style w:type="paragraph" w:customStyle="1" w:styleId="headertext">
    <w:name w:val="headertext"/>
    <w:basedOn w:val="a5"/>
    <w:rsid w:val="006738F2"/>
    <w:pPr>
      <w:spacing w:before="144" w:after="144" w:line="240" w:lineRule="atLeast"/>
    </w:pPr>
    <w:rPr>
      <w:rFonts w:ascii="Times New Roman" w:hAnsi="Times New Roman"/>
      <w:sz w:val="24"/>
      <w:szCs w:val="24"/>
    </w:rPr>
  </w:style>
  <w:style w:type="paragraph" w:customStyle="1" w:styleId="aff9">
    <w:name w:val="."/>
    <w:rsid w:val="006738F2"/>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6738F2"/>
  </w:style>
  <w:style w:type="paragraph" w:customStyle="1" w:styleId="s12">
    <w:name w:val="s_12"/>
    <w:basedOn w:val="a5"/>
    <w:rsid w:val="006738F2"/>
    <w:pPr>
      <w:spacing w:after="0" w:line="240" w:lineRule="auto"/>
      <w:ind w:firstLine="720"/>
    </w:pPr>
    <w:rPr>
      <w:rFonts w:ascii="Times New Roman" w:hAnsi="Times New Roman"/>
      <w:sz w:val="24"/>
      <w:szCs w:val="24"/>
    </w:rPr>
  </w:style>
  <w:style w:type="paragraph" w:customStyle="1" w:styleId="s13">
    <w:name w:val="s_13"/>
    <w:basedOn w:val="a5"/>
    <w:rsid w:val="006738F2"/>
    <w:pPr>
      <w:spacing w:after="0" w:line="240" w:lineRule="auto"/>
      <w:ind w:firstLine="720"/>
    </w:pPr>
    <w:rPr>
      <w:rFonts w:ascii="Times New Roman" w:hAnsi="Times New Roman"/>
      <w:sz w:val="24"/>
      <w:szCs w:val="24"/>
    </w:rPr>
  </w:style>
  <w:style w:type="paragraph" w:customStyle="1" w:styleId="s222">
    <w:name w:val="s_222"/>
    <w:basedOn w:val="a5"/>
    <w:rsid w:val="006738F2"/>
    <w:pPr>
      <w:spacing w:after="0" w:line="240" w:lineRule="auto"/>
    </w:pPr>
    <w:rPr>
      <w:rFonts w:ascii="Times New Roman" w:hAnsi="Times New Roman"/>
      <w:i/>
      <w:iCs/>
      <w:color w:val="800080"/>
      <w:sz w:val="24"/>
      <w:szCs w:val="24"/>
    </w:rPr>
  </w:style>
  <w:style w:type="paragraph" w:customStyle="1" w:styleId="s34">
    <w:name w:val="s_34"/>
    <w:basedOn w:val="a5"/>
    <w:rsid w:val="006738F2"/>
    <w:pPr>
      <w:spacing w:after="0" w:line="240" w:lineRule="auto"/>
      <w:jc w:val="center"/>
    </w:pPr>
    <w:rPr>
      <w:rFonts w:ascii="Times New Roman" w:hAnsi="Times New Roman"/>
      <w:b/>
      <w:bCs/>
      <w:color w:val="000080"/>
      <w:sz w:val="18"/>
      <w:szCs w:val="18"/>
    </w:rPr>
  </w:style>
  <w:style w:type="paragraph" w:customStyle="1" w:styleId="affa">
    <w:name w:val="Название"/>
    <w:basedOn w:val="a5"/>
    <w:link w:val="affb"/>
    <w:qFormat/>
    <w:rsid w:val="006738F2"/>
    <w:pPr>
      <w:autoSpaceDE w:val="0"/>
      <w:autoSpaceDN w:val="0"/>
      <w:adjustRightInd w:val="0"/>
      <w:spacing w:after="0" w:line="240" w:lineRule="auto"/>
      <w:jc w:val="center"/>
    </w:pPr>
    <w:rPr>
      <w:rFonts w:ascii="Times New Roman" w:hAnsi="Times New Roman"/>
      <w:color w:val="000080"/>
      <w:sz w:val="28"/>
      <w:szCs w:val="18"/>
      <w:lang w:val="x-none"/>
    </w:rPr>
  </w:style>
  <w:style w:type="character" w:customStyle="1" w:styleId="affb">
    <w:name w:val="Название Знак"/>
    <w:link w:val="affa"/>
    <w:rsid w:val="006738F2"/>
    <w:rPr>
      <w:rFonts w:ascii="Times New Roman" w:eastAsia="Times New Roman" w:hAnsi="Times New Roman" w:cs="Times New Roman"/>
      <w:color w:val="000080"/>
      <w:sz w:val="28"/>
      <w:szCs w:val="18"/>
      <w:lang w:eastAsia="ru-RU"/>
    </w:rPr>
  </w:style>
  <w:style w:type="paragraph" w:styleId="affc">
    <w:name w:val="List"/>
    <w:basedOn w:val="a5"/>
    <w:link w:val="affd"/>
    <w:uiPriority w:val="99"/>
    <w:rsid w:val="006738F2"/>
    <w:pPr>
      <w:widowControl w:val="0"/>
      <w:spacing w:after="0" w:line="260" w:lineRule="auto"/>
      <w:ind w:left="283" w:hanging="283"/>
      <w:jc w:val="both"/>
    </w:pPr>
    <w:rPr>
      <w:rFonts w:ascii="Arial" w:hAnsi="Arial"/>
      <w:b/>
      <w:bCs/>
      <w:sz w:val="18"/>
      <w:szCs w:val="18"/>
      <w:lang w:val="x-none"/>
    </w:rPr>
  </w:style>
  <w:style w:type="paragraph" w:customStyle="1" w:styleId="affe">
    <w:name w:val="Абзац"/>
    <w:basedOn w:val="a5"/>
    <w:link w:val="afff"/>
    <w:qFormat/>
    <w:rsid w:val="006738F2"/>
    <w:pPr>
      <w:spacing w:before="120" w:after="60" w:line="240" w:lineRule="auto"/>
      <w:ind w:firstLine="567"/>
      <w:jc w:val="both"/>
    </w:pPr>
    <w:rPr>
      <w:rFonts w:ascii="Times New Roman" w:hAnsi="Times New Roman"/>
      <w:sz w:val="24"/>
      <w:szCs w:val="24"/>
      <w:lang w:val="x-none"/>
    </w:rPr>
  </w:style>
  <w:style w:type="character" w:customStyle="1" w:styleId="afff">
    <w:name w:val="Абзац Знак"/>
    <w:link w:val="affe"/>
    <w:locked/>
    <w:rsid w:val="006738F2"/>
    <w:rPr>
      <w:rFonts w:ascii="Times New Roman" w:eastAsia="Times New Roman" w:hAnsi="Times New Roman" w:cs="Times New Roman"/>
      <w:sz w:val="24"/>
      <w:szCs w:val="24"/>
      <w:lang w:eastAsia="ru-RU"/>
    </w:rPr>
  </w:style>
  <w:style w:type="paragraph" w:customStyle="1" w:styleId="afff0">
    <w:name w:val="Табличный_центр"/>
    <w:basedOn w:val="a5"/>
    <w:rsid w:val="006738F2"/>
    <w:pPr>
      <w:spacing w:after="0" w:line="240" w:lineRule="auto"/>
      <w:jc w:val="center"/>
    </w:pPr>
    <w:rPr>
      <w:rFonts w:ascii="Times New Roman" w:hAnsi="Times New Roman"/>
    </w:rPr>
  </w:style>
  <w:style w:type="paragraph" w:customStyle="1" w:styleId="afff1">
    <w:name w:val="Табличный_слева"/>
    <w:basedOn w:val="a5"/>
    <w:rsid w:val="006738F2"/>
    <w:pPr>
      <w:spacing w:after="0" w:line="240" w:lineRule="auto"/>
    </w:pPr>
    <w:rPr>
      <w:rFonts w:ascii="Times New Roman" w:hAnsi="Times New Roman"/>
    </w:rPr>
  </w:style>
  <w:style w:type="paragraph" w:customStyle="1" w:styleId="afff2">
    <w:name w:val="Табличный_заголовки"/>
    <w:basedOn w:val="a5"/>
    <w:rsid w:val="006738F2"/>
    <w:pPr>
      <w:keepNext/>
      <w:keepLines/>
      <w:spacing w:after="0" w:line="240" w:lineRule="auto"/>
      <w:jc w:val="center"/>
    </w:pPr>
    <w:rPr>
      <w:rFonts w:ascii="Times New Roman" w:hAnsi="Times New Roman"/>
      <w:b/>
    </w:rPr>
  </w:style>
  <w:style w:type="paragraph" w:styleId="afff3">
    <w:name w:val="List Number"/>
    <w:basedOn w:val="a5"/>
    <w:uiPriority w:val="99"/>
    <w:rsid w:val="006738F2"/>
    <w:pPr>
      <w:widowControl w:val="0"/>
      <w:tabs>
        <w:tab w:val="num" w:pos="1209"/>
      </w:tabs>
      <w:spacing w:after="0" w:line="260" w:lineRule="auto"/>
      <w:ind w:left="1429" w:hanging="360"/>
      <w:jc w:val="both"/>
    </w:pPr>
    <w:rPr>
      <w:rFonts w:ascii="Arial" w:hAnsi="Arial" w:cs="Arial"/>
      <w:b/>
      <w:bCs/>
      <w:sz w:val="18"/>
      <w:szCs w:val="18"/>
    </w:rPr>
  </w:style>
  <w:style w:type="paragraph" w:customStyle="1" w:styleId="ConsPlusNonformat">
    <w:name w:val="ConsPlusNonformat"/>
    <w:rsid w:val="006738F2"/>
    <w:pPr>
      <w:widowControl w:val="0"/>
      <w:autoSpaceDE w:val="0"/>
      <w:autoSpaceDN w:val="0"/>
      <w:adjustRightInd w:val="0"/>
    </w:pPr>
    <w:rPr>
      <w:rFonts w:ascii="Courier New" w:eastAsia="Times New Roman" w:hAnsi="Courier New" w:cs="Courier New"/>
    </w:rPr>
  </w:style>
  <w:style w:type="character" w:customStyle="1" w:styleId="r">
    <w:name w:val="r"/>
    <w:rsid w:val="006738F2"/>
  </w:style>
  <w:style w:type="paragraph" w:customStyle="1" w:styleId="Style8">
    <w:name w:val="Style8"/>
    <w:basedOn w:val="a5"/>
    <w:uiPriority w:val="99"/>
    <w:rsid w:val="006738F2"/>
    <w:pPr>
      <w:widowControl w:val="0"/>
      <w:autoSpaceDE w:val="0"/>
      <w:autoSpaceDN w:val="0"/>
      <w:adjustRightInd w:val="0"/>
      <w:spacing w:after="0" w:line="115" w:lineRule="exact"/>
      <w:jc w:val="both"/>
    </w:pPr>
    <w:rPr>
      <w:rFonts w:ascii="Times New Roman" w:hAnsi="Times New Roman"/>
      <w:sz w:val="24"/>
      <w:szCs w:val="24"/>
    </w:rPr>
  </w:style>
  <w:style w:type="paragraph" w:customStyle="1" w:styleId="Style10">
    <w:name w:val="Style10"/>
    <w:basedOn w:val="a5"/>
    <w:rsid w:val="006738F2"/>
    <w:pPr>
      <w:widowControl w:val="0"/>
      <w:autoSpaceDE w:val="0"/>
      <w:autoSpaceDN w:val="0"/>
      <w:adjustRightInd w:val="0"/>
      <w:spacing w:after="0" w:line="120" w:lineRule="exact"/>
    </w:pPr>
    <w:rPr>
      <w:rFonts w:ascii="Times New Roman" w:hAnsi="Times New Roman"/>
      <w:sz w:val="24"/>
      <w:szCs w:val="24"/>
    </w:rPr>
  </w:style>
  <w:style w:type="paragraph" w:customStyle="1" w:styleId="Style11">
    <w:name w:val="Style11"/>
    <w:basedOn w:val="a5"/>
    <w:rsid w:val="006738F2"/>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5"/>
    <w:rsid w:val="006738F2"/>
    <w:pPr>
      <w:widowControl w:val="0"/>
      <w:autoSpaceDE w:val="0"/>
      <w:autoSpaceDN w:val="0"/>
      <w:adjustRightInd w:val="0"/>
      <w:spacing w:after="0" w:line="120" w:lineRule="exact"/>
    </w:pPr>
    <w:rPr>
      <w:rFonts w:ascii="Times New Roman" w:hAnsi="Times New Roman"/>
      <w:sz w:val="24"/>
      <w:szCs w:val="24"/>
    </w:rPr>
  </w:style>
  <w:style w:type="character" w:customStyle="1" w:styleId="FontStyle17">
    <w:name w:val="Font Style17"/>
    <w:rsid w:val="006738F2"/>
    <w:rPr>
      <w:rFonts w:ascii="Times New Roman" w:hAnsi="Times New Roman"/>
      <w:sz w:val="10"/>
    </w:rPr>
  </w:style>
  <w:style w:type="character" w:customStyle="1" w:styleId="FontStyle18">
    <w:name w:val="Font Style18"/>
    <w:rsid w:val="006738F2"/>
    <w:rPr>
      <w:rFonts w:ascii="Times New Roman" w:hAnsi="Times New Roman"/>
      <w:i/>
      <w:sz w:val="10"/>
    </w:rPr>
  </w:style>
  <w:style w:type="character" w:customStyle="1" w:styleId="FontStyle19">
    <w:name w:val="Font Style19"/>
    <w:rsid w:val="006738F2"/>
    <w:rPr>
      <w:rFonts w:ascii="Times New Roman" w:hAnsi="Times New Roman"/>
      <w:sz w:val="10"/>
    </w:rPr>
  </w:style>
  <w:style w:type="paragraph" w:customStyle="1" w:styleId="bodytext">
    <w:name w:val="bodytext"/>
    <w:basedOn w:val="a5"/>
    <w:rsid w:val="006738F2"/>
    <w:pPr>
      <w:spacing w:before="63" w:after="0" w:line="240" w:lineRule="auto"/>
      <w:jc w:val="both"/>
    </w:pPr>
    <w:rPr>
      <w:rFonts w:ascii="Arial" w:hAnsi="Arial" w:cs="Arial"/>
      <w:color w:val="000000"/>
      <w:sz w:val="16"/>
      <w:szCs w:val="16"/>
    </w:rPr>
  </w:style>
  <w:style w:type="paragraph" w:styleId="afff4">
    <w:name w:val="annotation text"/>
    <w:basedOn w:val="a5"/>
    <w:link w:val="afff5"/>
    <w:uiPriority w:val="99"/>
    <w:semiHidden/>
    <w:rsid w:val="006738F2"/>
    <w:pPr>
      <w:spacing w:after="0" w:line="240" w:lineRule="auto"/>
    </w:pPr>
    <w:rPr>
      <w:rFonts w:ascii="Arial" w:hAnsi="Arial"/>
      <w:sz w:val="20"/>
      <w:szCs w:val="20"/>
      <w:lang w:val="x-none"/>
    </w:rPr>
  </w:style>
  <w:style w:type="character" w:customStyle="1" w:styleId="afff5">
    <w:name w:val="Текст примечания Знак"/>
    <w:link w:val="afff4"/>
    <w:uiPriority w:val="99"/>
    <w:semiHidden/>
    <w:rsid w:val="006738F2"/>
    <w:rPr>
      <w:rFonts w:ascii="Arial" w:eastAsia="Times New Roman" w:hAnsi="Arial" w:cs="Arial"/>
      <w:sz w:val="20"/>
      <w:szCs w:val="20"/>
      <w:lang w:eastAsia="ru-RU"/>
    </w:rPr>
  </w:style>
  <w:style w:type="character" w:customStyle="1" w:styleId="comment">
    <w:name w:val="comment"/>
    <w:rsid w:val="006738F2"/>
  </w:style>
  <w:style w:type="paragraph" w:customStyle="1" w:styleId="tekstob">
    <w:name w:val="tekstob"/>
    <w:basedOn w:val="a5"/>
    <w:rsid w:val="006738F2"/>
    <w:pPr>
      <w:spacing w:before="100" w:beforeAutospacing="1" w:after="100" w:afterAutospacing="1" w:line="240" w:lineRule="auto"/>
    </w:pPr>
    <w:rPr>
      <w:rFonts w:ascii="Times New Roman" w:hAnsi="Times New Roman"/>
      <w:sz w:val="24"/>
      <w:szCs w:val="24"/>
    </w:rPr>
  </w:style>
  <w:style w:type="character" w:customStyle="1" w:styleId="diffins">
    <w:name w:val="diff_ins"/>
    <w:rsid w:val="006738F2"/>
  </w:style>
  <w:style w:type="character" w:customStyle="1" w:styleId="u">
    <w:name w:val="u"/>
    <w:rsid w:val="006738F2"/>
  </w:style>
  <w:style w:type="paragraph" w:customStyle="1" w:styleId="125">
    <w:name w:val="Стиль по ширине Первая строка:  125 см"/>
    <w:basedOn w:val="a5"/>
    <w:rsid w:val="006738F2"/>
    <w:pPr>
      <w:spacing w:after="0" w:line="240" w:lineRule="auto"/>
      <w:ind w:firstLine="709"/>
      <w:jc w:val="both"/>
    </w:pPr>
    <w:rPr>
      <w:rFonts w:ascii="Times New Roman" w:hAnsi="Times New Roman"/>
      <w:sz w:val="24"/>
      <w:szCs w:val="20"/>
    </w:rPr>
  </w:style>
  <w:style w:type="paragraph" w:styleId="2c">
    <w:name w:val="toc 2"/>
    <w:basedOn w:val="a5"/>
    <w:next w:val="a5"/>
    <w:autoRedefine/>
    <w:uiPriority w:val="39"/>
    <w:qFormat/>
    <w:rsid w:val="006738F2"/>
    <w:pPr>
      <w:spacing w:after="0" w:line="240" w:lineRule="auto"/>
      <w:ind w:left="240"/>
    </w:pPr>
    <w:rPr>
      <w:rFonts w:ascii="Times New Roman" w:hAnsi="Times New Roman"/>
      <w:sz w:val="24"/>
      <w:szCs w:val="24"/>
    </w:rPr>
  </w:style>
  <w:style w:type="paragraph" w:customStyle="1" w:styleId="1a">
    <w:name w:val="Обычный1"/>
    <w:rsid w:val="006738F2"/>
    <w:rPr>
      <w:rFonts w:ascii="Times New Roman" w:eastAsia="Times New Roman" w:hAnsi="Times New Roman"/>
    </w:rPr>
  </w:style>
  <w:style w:type="paragraph" w:customStyle="1" w:styleId="txt">
    <w:name w:val="txt"/>
    <w:basedOn w:val="a5"/>
    <w:rsid w:val="006738F2"/>
    <w:pPr>
      <w:spacing w:before="100" w:beforeAutospacing="1" w:after="100" w:afterAutospacing="1" w:line="240" w:lineRule="auto"/>
    </w:pPr>
    <w:rPr>
      <w:rFonts w:ascii="Verdana" w:hAnsi="Verdana" w:cs="Verdana"/>
      <w:color w:val="000000"/>
      <w:sz w:val="17"/>
      <w:szCs w:val="17"/>
    </w:rPr>
  </w:style>
  <w:style w:type="paragraph" w:customStyle="1" w:styleId="textb">
    <w:name w:val="textb"/>
    <w:basedOn w:val="a5"/>
    <w:rsid w:val="006738F2"/>
    <w:pPr>
      <w:spacing w:after="0" w:line="240" w:lineRule="auto"/>
    </w:pPr>
    <w:rPr>
      <w:rFonts w:ascii="Arial" w:hAnsi="Arial" w:cs="Arial"/>
      <w:b/>
      <w:bCs/>
    </w:rPr>
  </w:style>
  <w:style w:type="paragraph" w:customStyle="1" w:styleId="western">
    <w:name w:val="western"/>
    <w:basedOn w:val="a5"/>
    <w:rsid w:val="006738F2"/>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6738F2"/>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6738F2"/>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5"/>
    <w:next w:val="a5"/>
    <w:rsid w:val="006738F2"/>
    <w:pPr>
      <w:keepNext/>
      <w:spacing w:after="0" w:line="240" w:lineRule="auto"/>
      <w:jc w:val="center"/>
    </w:pPr>
    <w:rPr>
      <w:rFonts w:ascii="Times New Roman" w:hAnsi="Times New Roman"/>
      <w:sz w:val="24"/>
      <w:szCs w:val="24"/>
    </w:rPr>
  </w:style>
  <w:style w:type="paragraph" w:customStyle="1" w:styleId="Normal10-022">
    <w:name w:val="Стиль Normal + 10 пт полужирный По центру Слева:  -02 см Справ...2"/>
    <w:basedOn w:val="a5"/>
    <w:link w:val="Normal10-0220"/>
    <w:rsid w:val="006738F2"/>
    <w:pPr>
      <w:snapToGrid w:val="0"/>
      <w:spacing w:after="0" w:line="240" w:lineRule="auto"/>
      <w:ind w:left="-113" w:right="-113"/>
      <w:jc w:val="center"/>
    </w:pPr>
    <w:rPr>
      <w:rFonts w:ascii="Times New Roman" w:hAnsi="Times New Roman"/>
      <w:b/>
      <w:bCs/>
      <w:sz w:val="24"/>
      <w:szCs w:val="24"/>
      <w:lang w:val="x-none"/>
    </w:rPr>
  </w:style>
  <w:style w:type="character" w:customStyle="1" w:styleId="Normal10-0220">
    <w:name w:val="Стиль Normal + 10 пт полужирный По центру Слева:  -02 см Справ...2 Знак"/>
    <w:link w:val="Normal10-022"/>
    <w:locked/>
    <w:rsid w:val="006738F2"/>
    <w:rPr>
      <w:rFonts w:ascii="Times New Roman" w:eastAsia="Times New Roman" w:hAnsi="Times New Roman" w:cs="Times New Roman"/>
      <w:b/>
      <w:bCs/>
      <w:sz w:val="24"/>
      <w:szCs w:val="24"/>
      <w:lang w:eastAsia="ru-RU"/>
    </w:rPr>
  </w:style>
  <w:style w:type="character" w:customStyle="1" w:styleId="FontStyle88">
    <w:name w:val="Font Style88"/>
    <w:rsid w:val="006738F2"/>
    <w:rPr>
      <w:rFonts w:ascii="Times New Roman" w:hAnsi="Times New Roman"/>
      <w:sz w:val="22"/>
    </w:rPr>
  </w:style>
  <w:style w:type="character" w:styleId="afff6">
    <w:name w:val="footnote reference"/>
    <w:aliases w:val="Знак сноски-FN,Знак сноски 1,Ciae niinee-FN,Referencia nota al pie,Ссылка на сноску 45,Appel note de bas de page"/>
    <w:uiPriority w:val="99"/>
    <w:rsid w:val="006738F2"/>
    <w:rPr>
      <w:rFonts w:cs="Times New Roman"/>
      <w:vertAlign w:val="superscript"/>
    </w:rPr>
  </w:style>
  <w:style w:type="paragraph" w:customStyle="1" w:styleId="afff7">
    <w:name w:val="Знак Знак Знак Знак"/>
    <w:basedOn w:val="a5"/>
    <w:rsid w:val="006738F2"/>
    <w:pPr>
      <w:spacing w:after="0" w:line="240" w:lineRule="auto"/>
    </w:pPr>
    <w:rPr>
      <w:rFonts w:ascii="Verdana" w:hAnsi="Verdana" w:cs="Verdana"/>
      <w:sz w:val="20"/>
      <w:szCs w:val="20"/>
      <w:lang w:val="en-US" w:eastAsia="en-US"/>
    </w:rPr>
  </w:style>
  <w:style w:type="character" w:styleId="afff8">
    <w:name w:val="FollowedHyperlink"/>
    <w:uiPriority w:val="99"/>
    <w:rsid w:val="006738F2"/>
    <w:rPr>
      <w:rFonts w:cs="Times New Roman"/>
      <w:color w:val="800080"/>
      <w:u w:val="single"/>
    </w:rPr>
  </w:style>
  <w:style w:type="paragraph" w:customStyle="1" w:styleId="1b">
    <w:name w:val="Знак1 Знак Знак Знак Знак Знак Знак Знак Знак Знак Знак Знак Знак"/>
    <w:basedOn w:val="a5"/>
    <w:rsid w:val="006738F2"/>
    <w:pPr>
      <w:widowControl w:val="0"/>
      <w:adjustRightInd w:val="0"/>
      <w:spacing w:after="160" w:line="240" w:lineRule="exact"/>
      <w:jc w:val="right"/>
    </w:pPr>
    <w:rPr>
      <w:rFonts w:ascii="Times New Roman" w:hAnsi="Times New Roman"/>
      <w:sz w:val="20"/>
      <w:szCs w:val="20"/>
      <w:lang w:val="en-GB" w:eastAsia="en-US"/>
    </w:rPr>
  </w:style>
  <w:style w:type="character" w:customStyle="1" w:styleId="nobase">
    <w:name w:val="nobase"/>
    <w:rsid w:val="006738F2"/>
  </w:style>
  <w:style w:type="character" w:customStyle="1" w:styleId="blk3">
    <w:name w:val="blk3"/>
    <w:rsid w:val="006738F2"/>
  </w:style>
  <w:style w:type="paragraph" w:customStyle="1" w:styleId="1c">
    <w:name w:val="Знак1 Знак Знак Знак Знак Знак Знак"/>
    <w:basedOn w:val="a5"/>
    <w:rsid w:val="006738F2"/>
    <w:pPr>
      <w:spacing w:after="160" w:line="240" w:lineRule="exact"/>
    </w:pPr>
    <w:rPr>
      <w:rFonts w:ascii="Verdana" w:hAnsi="Verdana" w:cs="Verdana"/>
      <w:sz w:val="24"/>
      <w:szCs w:val="24"/>
      <w:lang w:val="en-US" w:eastAsia="en-US"/>
    </w:rPr>
  </w:style>
  <w:style w:type="paragraph" w:customStyle="1" w:styleId="210">
    <w:name w:val="Знак Знак Знак2 Знак Знак Знак Знак Знак Знак Знак1"/>
    <w:basedOn w:val="a5"/>
    <w:rsid w:val="006738F2"/>
    <w:pPr>
      <w:spacing w:after="0" w:line="240" w:lineRule="auto"/>
    </w:pPr>
    <w:rPr>
      <w:rFonts w:ascii="Verdana" w:hAnsi="Verdana" w:cs="Verdana"/>
      <w:sz w:val="20"/>
      <w:szCs w:val="20"/>
      <w:lang w:val="en-US" w:eastAsia="en-US"/>
    </w:rPr>
  </w:style>
  <w:style w:type="character" w:customStyle="1" w:styleId="affd">
    <w:name w:val="Список Знак"/>
    <w:link w:val="affc"/>
    <w:uiPriority w:val="99"/>
    <w:locked/>
    <w:rsid w:val="006738F2"/>
    <w:rPr>
      <w:rFonts w:ascii="Arial" w:eastAsia="Times New Roman" w:hAnsi="Arial" w:cs="Arial"/>
      <w:b/>
      <w:bCs/>
      <w:sz w:val="18"/>
      <w:szCs w:val="18"/>
      <w:lang w:eastAsia="ru-RU"/>
    </w:rPr>
  </w:style>
  <w:style w:type="paragraph" w:styleId="36">
    <w:name w:val="toc 3"/>
    <w:basedOn w:val="a5"/>
    <w:next w:val="a5"/>
    <w:autoRedefine/>
    <w:uiPriority w:val="39"/>
    <w:qFormat/>
    <w:rsid w:val="006738F2"/>
    <w:pPr>
      <w:spacing w:after="0" w:line="240" w:lineRule="auto"/>
      <w:ind w:left="480"/>
    </w:pPr>
    <w:rPr>
      <w:rFonts w:ascii="Times New Roman" w:hAnsi="Times New Roman"/>
      <w:i/>
      <w:iCs/>
      <w:sz w:val="20"/>
      <w:szCs w:val="20"/>
    </w:rPr>
  </w:style>
  <w:style w:type="paragraph" w:customStyle="1" w:styleId="a">
    <w:name w:val="Список нумерованный"/>
    <w:basedOn w:val="a5"/>
    <w:rsid w:val="006738F2"/>
    <w:pPr>
      <w:numPr>
        <w:numId w:val="20"/>
      </w:numPr>
      <w:spacing w:before="120" w:after="0" w:line="240" w:lineRule="auto"/>
      <w:jc w:val="both"/>
    </w:pPr>
    <w:rPr>
      <w:rFonts w:ascii="Times New Roman" w:hAnsi="Times New Roman"/>
      <w:sz w:val="24"/>
      <w:szCs w:val="24"/>
    </w:rPr>
  </w:style>
  <w:style w:type="paragraph" w:customStyle="1" w:styleId="afff9">
    <w:name w:val="Табличный"/>
    <w:basedOn w:val="a5"/>
    <w:rsid w:val="006738F2"/>
    <w:pPr>
      <w:keepNext/>
      <w:widowControl w:val="0"/>
      <w:spacing w:before="60" w:after="60" w:line="240" w:lineRule="auto"/>
      <w:jc w:val="center"/>
    </w:pPr>
    <w:rPr>
      <w:rFonts w:ascii="Times New Roman" w:hAnsi="Times New Roman"/>
      <w:b/>
      <w:szCs w:val="20"/>
    </w:rPr>
  </w:style>
  <w:style w:type="paragraph" w:customStyle="1" w:styleId="afffa">
    <w:name w:val="Содержание"/>
    <w:basedOn w:val="a5"/>
    <w:rsid w:val="006738F2"/>
    <w:pPr>
      <w:widowControl w:val="0"/>
      <w:spacing w:before="240" w:after="240" w:line="240" w:lineRule="auto"/>
      <w:jc w:val="center"/>
    </w:pPr>
    <w:rPr>
      <w:rFonts w:ascii="Times New Roman" w:hAnsi="Times New Roman"/>
      <w:b/>
      <w:caps/>
      <w:sz w:val="24"/>
      <w:szCs w:val="20"/>
    </w:rPr>
  </w:style>
  <w:style w:type="paragraph" w:styleId="1d">
    <w:name w:val="toc 1"/>
    <w:basedOn w:val="a5"/>
    <w:next w:val="a5"/>
    <w:uiPriority w:val="39"/>
    <w:qFormat/>
    <w:rsid w:val="006738F2"/>
    <w:pPr>
      <w:spacing w:before="120" w:after="120" w:line="240" w:lineRule="auto"/>
    </w:pPr>
    <w:rPr>
      <w:rFonts w:ascii="Times New Roman" w:hAnsi="Times New Roman"/>
      <w:b/>
      <w:bCs/>
      <w:caps/>
      <w:sz w:val="20"/>
      <w:szCs w:val="20"/>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d"/>
    <w:qFormat/>
    <w:rsid w:val="006738F2"/>
    <w:pPr>
      <w:spacing w:before="120" w:after="120" w:line="240" w:lineRule="auto"/>
      <w:jc w:val="center"/>
    </w:pPr>
    <w:rPr>
      <w:rFonts w:ascii="Times New Roman" w:hAnsi="Times New Roman"/>
      <w:b/>
      <w:bCs/>
      <w:szCs w:val="20"/>
      <w:lang w:val="x-none" w:eastAsia="x-none"/>
    </w:rPr>
  </w:style>
  <w:style w:type="paragraph" w:customStyle="1" w:styleId="afffc">
    <w:name w:val="Название таблицы"/>
    <w:basedOn w:val="afffb"/>
    <w:rsid w:val="006738F2"/>
    <w:pPr>
      <w:keepNext/>
      <w:spacing w:after="0"/>
      <w:jc w:val="left"/>
    </w:pPr>
    <w:rPr>
      <w:szCs w:val="22"/>
    </w:rPr>
  </w:style>
  <w:style w:type="paragraph" w:customStyle="1" w:styleId="1">
    <w:name w:val="Список 1)"/>
    <w:basedOn w:val="a5"/>
    <w:rsid w:val="006738F2"/>
    <w:pPr>
      <w:numPr>
        <w:numId w:val="18"/>
      </w:numPr>
      <w:spacing w:after="60" w:line="240" w:lineRule="auto"/>
      <w:jc w:val="both"/>
    </w:pPr>
    <w:rPr>
      <w:rFonts w:ascii="Times New Roman" w:hAnsi="Times New Roman"/>
      <w:sz w:val="24"/>
      <w:szCs w:val="24"/>
    </w:rPr>
  </w:style>
  <w:style w:type="paragraph" w:customStyle="1" w:styleId="a1">
    <w:name w:val="Табличный_нумерованный"/>
    <w:basedOn w:val="a5"/>
    <w:link w:val="afffd"/>
    <w:rsid w:val="006738F2"/>
    <w:pPr>
      <w:numPr>
        <w:numId w:val="17"/>
      </w:numPr>
      <w:spacing w:after="0" w:line="240" w:lineRule="auto"/>
    </w:pPr>
    <w:rPr>
      <w:rFonts w:ascii="Times New Roman" w:hAnsi="Times New Roman"/>
      <w:sz w:val="20"/>
      <w:szCs w:val="20"/>
      <w:lang w:val="x-none" w:eastAsia="x-none"/>
    </w:rPr>
  </w:style>
  <w:style w:type="character" w:customStyle="1" w:styleId="afffd">
    <w:name w:val="Табличный_нумерованный Знак"/>
    <w:link w:val="a1"/>
    <w:locked/>
    <w:rsid w:val="006738F2"/>
    <w:rPr>
      <w:rFonts w:ascii="Times New Roman" w:eastAsia="Times New Roman" w:hAnsi="Times New Roman"/>
      <w:lang w:val="x-none" w:eastAsia="x-none"/>
    </w:rPr>
  </w:style>
  <w:style w:type="paragraph" w:styleId="41">
    <w:name w:val="toc 4"/>
    <w:basedOn w:val="a5"/>
    <w:next w:val="a5"/>
    <w:autoRedefine/>
    <w:uiPriority w:val="39"/>
    <w:rsid w:val="006738F2"/>
    <w:pPr>
      <w:spacing w:after="0" w:line="240" w:lineRule="auto"/>
      <w:ind w:left="720"/>
    </w:pPr>
    <w:rPr>
      <w:rFonts w:ascii="Times New Roman" w:hAnsi="Times New Roman"/>
      <w:sz w:val="18"/>
      <w:szCs w:val="18"/>
    </w:rPr>
  </w:style>
  <w:style w:type="paragraph" w:styleId="53">
    <w:name w:val="toc 5"/>
    <w:basedOn w:val="a5"/>
    <w:next w:val="a5"/>
    <w:autoRedefine/>
    <w:uiPriority w:val="39"/>
    <w:rsid w:val="006738F2"/>
    <w:pPr>
      <w:spacing w:after="0" w:line="240" w:lineRule="auto"/>
      <w:ind w:left="960"/>
    </w:pPr>
    <w:rPr>
      <w:rFonts w:ascii="Times New Roman" w:hAnsi="Times New Roman"/>
      <w:sz w:val="18"/>
      <w:szCs w:val="18"/>
    </w:rPr>
  </w:style>
  <w:style w:type="paragraph" w:styleId="61">
    <w:name w:val="toc 6"/>
    <w:basedOn w:val="a5"/>
    <w:next w:val="a5"/>
    <w:autoRedefine/>
    <w:uiPriority w:val="39"/>
    <w:rsid w:val="006738F2"/>
    <w:pPr>
      <w:spacing w:after="0" w:line="240" w:lineRule="auto"/>
      <w:ind w:left="1200"/>
    </w:pPr>
    <w:rPr>
      <w:rFonts w:ascii="Times New Roman" w:hAnsi="Times New Roman"/>
      <w:sz w:val="18"/>
      <w:szCs w:val="18"/>
    </w:rPr>
  </w:style>
  <w:style w:type="paragraph" w:styleId="72">
    <w:name w:val="toc 7"/>
    <w:basedOn w:val="a5"/>
    <w:next w:val="a5"/>
    <w:autoRedefine/>
    <w:uiPriority w:val="39"/>
    <w:rsid w:val="006738F2"/>
    <w:pPr>
      <w:spacing w:after="0" w:line="240" w:lineRule="auto"/>
      <w:ind w:left="1440"/>
    </w:pPr>
    <w:rPr>
      <w:rFonts w:ascii="Times New Roman" w:hAnsi="Times New Roman"/>
      <w:sz w:val="18"/>
      <w:szCs w:val="18"/>
    </w:rPr>
  </w:style>
  <w:style w:type="paragraph" w:styleId="81">
    <w:name w:val="toc 8"/>
    <w:basedOn w:val="a5"/>
    <w:next w:val="a5"/>
    <w:autoRedefine/>
    <w:uiPriority w:val="39"/>
    <w:rsid w:val="006738F2"/>
    <w:pPr>
      <w:spacing w:after="0" w:line="240" w:lineRule="auto"/>
      <w:ind w:left="1680"/>
    </w:pPr>
    <w:rPr>
      <w:rFonts w:ascii="Times New Roman" w:hAnsi="Times New Roman"/>
      <w:sz w:val="18"/>
      <w:szCs w:val="18"/>
    </w:rPr>
  </w:style>
  <w:style w:type="paragraph" w:styleId="92">
    <w:name w:val="toc 9"/>
    <w:basedOn w:val="a5"/>
    <w:next w:val="a5"/>
    <w:autoRedefine/>
    <w:uiPriority w:val="39"/>
    <w:rsid w:val="006738F2"/>
    <w:pPr>
      <w:spacing w:after="0" w:line="240" w:lineRule="auto"/>
      <w:ind w:left="1920"/>
    </w:pPr>
    <w:rPr>
      <w:rFonts w:ascii="Times New Roman" w:hAnsi="Times New Roman"/>
      <w:sz w:val="18"/>
      <w:szCs w:val="18"/>
    </w:rPr>
  </w:style>
  <w:style w:type="paragraph" w:styleId="afffe">
    <w:name w:val="toa heading"/>
    <w:basedOn w:val="a5"/>
    <w:next w:val="a5"/>
    <w:uiPriority w:val="99"/>
    <w:semiHidden/>
    <w:rsid w:val="006738F2"/>
    <w:pPr>
      <w:spacing w:before="40" w:after="20" w:line="240" w:lineRule="auto"/>
      <w:jc w:val="center"/>
    </w:pPr>
    <w:rPr>
      <w:rFonts w:ascii="Times New Roman" w:hAnsi="Times New Roman"/>
      <w:b/>
      <w:szCs w:val="20"/>
    </w:rPr>
  </w:style>
  <w:style w:type="paragraph" w:styleId="affff">
    <w:name w:val="annotation subject"/>
    <w:basedOn w:val="afff4"/>
    <w:next w:val="afff4"/>
    <w:link w:val="affff0"/>
    <w:uiPriority w:val="99"/>
    <w:semiHidden/>
    <w:rsid w:val="006738F2"/>
    <w:pPr>
      <w:ind w:firstLine="284"/>
      <w:jc w:val="both"/>
    </w:pPr>
    <w:rPr>
      <w:rFonts w:ascii="Times New Roman" w:hAnsi="Times New Roman"/>
      <w:b/>
      <w:bCs/>
    </w:rPr>
  </w:style>
  <w:style w:type="character" w:customStyle="1" w:styleId="affff0">
    <w:name w:val="Тема примечания Знак"/>
    <w:link w:val="affff"/>
    <w:uiPriority w:val="99"/>
    <w:semiHidden/>
    <w:rsid w:val="006738F2"/>
    <w:rPr>
      <w:rFonts w:ascii="Times New Roman" w:eastAsia="Times New Roman" w:hAnsi="Times New Roman" w:cs="Times New Roman"/>
      <w:b/>
      <w:bCs/>
      <w:sz w:val="20"/>
      <w:szCs w:val="20"/>
      <w:lang w:eastAsia="ru-RU"/>
    </w:rPr>
  </w:style>
  <w:style w:type="paragraph" w:customStyle="1" w:styleId="a4">
    <w:name w:val="Требования"/>
    <w:basedOn w:val="a5"/>
    <w:rsid w:val="006738F2"/>
    <w:pPr>
      <w:numPr>
        <w:numId w:val="19"/>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fc"/>
    <w:rsid w:val="006738F2"/>
    <w:pPr>
      <w:widowControl/>
      <w:numPr>
        <w:numId w:val="16"/>
      </w:numPr>
      <w:tabs>
        <w:tab w:val="num" w:pos="360"/>
      </w:tabs>
      <w:spacing w:after="60" w:line="240" w:lineRule="auto"/>
      <w:ind w:left="360" w:hanging="360"/>
    </w:pPr>
    <w:rPr>
      <w:rFonts w:ascii="Times New Roman" w:hAnsi="Times New Roman"/>
      <w:b w:val="0"/>
      <w:bCs w:val="0"/>
      <w:sz w:val="24"/>
      <w:szCs w:val="24"/>
    </w:rPr>
  </w:style>
  <w:style w:type="paragraph" w:styleId="affff1">
    <w:name w:val="Document Map"/>
    <w:basedOn w:val="a5"/>
    <w:link w:val="affff2"/>
    <w:uiPriority w:val="99"/>
    <w:semiHidden/>
    <w:rsid w:val="006738F2"/>
    <w:pPr>
      <w:widowControl w:val="0"/>
      <w:shd w:val="clear" w:color="auto" w:fill="000080"/>
      <w:suppressAutoHyphens/>
      <w:spacing w:after="0" w:line="240" w:lineRule="auto"/>
      <w:jc w:val="both"/>
    </w:pPr>
    <w:rPr>
      <w:rFonts w:ascii="Tahoma" w:hAnsi="Tahoma"/>
      <w:sz w:val="24"/>
      <w:szCs w:val="20"/>
      <w:lang w:val="x-none"/>
    </w:rPr>
  </w:style>
  <w:style w:type="character" w:customStyle="1" w:styleId="affff2">
    <w:name w:val="Схема документа Знак"/>
    <w:link w:val="affff1"/>
    <w:uiPriority w:val="99"/>
    <w:semiHidden/>
    <w:rsid w:val="006738F2"/>
    <w:rPr>
      <w:rFonts w:ascii="Tahoma" w:eastAsia="Times New Roman" w:hAnsi="Tahoma" w:cs="Times New Roman"/>
      <w:sz w:val="24"/>
      <w:szCs w:val="20"/>
      <w:shd w:val="clear" w:color="auto" w:fill="000080"/>
      <w:lang w:eastAsia="ru-RU"/>
    </w:rPr>
  </w:style>
  <w:style w:type="character" w:styleId="affff3">
    <w:name w:val="annotation reference"/>
    <w:uiPriority w:val="99"/>
    <w:semiHidden/>
    <w:rsid w:val="006738F2"/>
    <w:rPr>
      <w:rFonts w:cs="Times New Roman"/>
      <w:sz w:val="16"/>
    </w:rPr>
  </w:style>
  <w:style w:type="paragraph" w:customStyle="1" w:styleId="1e">
    <w:name w:val="Обычный 1"/>
    <w:basedOn w:val="a5"/>
    <w:next w:val="a5"/>
    <w:semiHidden/>
    <w:rsid w:val="006738F2"/>
    <w:pPr>
      <w:tabs>
        <w:tab w:val="num" w:pos="360"/>
      </w:tabs>
      <w:spacing w:before="120" w:after="0" w:line="240" w:lineRule="auto"/>
      <w:ind w:left="360" w:hanging="360"/>
      <w:jc w:val="both"/>
    </w:pPr>
    <w:rPr>
      <w:rFonts w:ascii="Times New Roman" w:hAnsi="Times New Roman"/>
      <w:sz w:val="24"/>
      <w:szCs w:val="20"/>
    </w:rPr>
  </w:style>
  <w:style w:type="paragraph" w:customStyle="1" w:styleId="affff4">
    <w:name w:val="Обычный влево"/>
    <w:basedOn w:val="1e"/>
    <w:rsid w:val="006738F2"/>
    <w:pPr>
      <w:tabs>
        <w:tab w:val="clear" w:pos="360"/>
      </w:tabs>
      <w:spacing w:before="0"/>
      <w:ind w:left="0" w:firstLine="0"/>
      <w:jc w:val="left"/>
    </w:pPr>
  </w:style>
  <w:style w:type="paragraph" w:customStyle="1" w:styleId="affff5">
    <w:name w:val="Табличный_по ширине"/>
    <w:basedOn w:val="afff1"/>
    <w:rsid w:val="006738F2"/>
    <w:pPr>
      <w:jc w:val="both"/>
    </w:pPr>
  </w:style>
  <w:style w:type="paragraph" w:customStyle="1" w:styleId="101">
    <w:name w:val="Табличный_центр_10"/>
    <w:basedOn w:val="a5"/>
    <w:qFormat/>
    <w:rsid w:val="006738F2"/>
    <w:pPr>
      <w:spacing w:after="0" w:line="240" w:lineRule="auto"/>
      <w:jc w:val="center"/>
    </w:pPr>
    <w:rPr>
      <w:rFonts w:ascii="Times New Roman" w:hAnsi="Times New Roman"/>
      <w:sz w:val="20"/>
      <w:szCs w:val="24"/>
    </w:rPr>
  </w:style>
  <w:style w:type="paragraph" w:customStyle="1" w:styleId="102">
    <w:name w:val="Табличный_слева_10"/>
    <w:basedOn w:val="a5"/>
    <w:qFormat/>
    <w:rsid w:val="006738F2"/>
    <w:pPr>
      <w:spacing w:after="0" w:line="240" w:lineRule="auto"/>
    </w:pPr>
    <w:rPr>
      <w:rFonts w:ascii="Times New Roman" w:hAnsi="Times New Roman"/>
      <w:sz w:val="20"/>
      <w:szCs w:val="24"/>
    </w:rPr>
  </w:style>
  <w:style w:type="paragraph" w:customStyle="1" w:styleId="103">
    <w:name w:val="Табличный_по ширине_10"/>
    <w:basedOn w:val="a5"/>
    <w:qFormat/>
    <w:rsid w:val="006738F2"/>
    <w:pPr>
      <w:spacing w:after="0" w:line="240" w:lineRule="auto"/>
      <w:jc w:val="both"/>
    </w:pPr>
    <w:rPr>
      <w:rFonts w:ascii="Times New Roman" w:hAnsi="Times New Roman"/>
      <w:sz w:val="20"/>
      <w:szCs w:val="24"/>
    </w:rPr>
  </w:style>
  <w:style w:type="paragraph" w:customStyle="1" w:styleId="10">
    <w:name w:val="Табличный_нумерованный_10"/>
    <w:basedOn w:val="a5"/>
    <w:qFormat/>
    <w:rsid w:val="006738F2"/>
    <w:pPr>
      <w:numPr>
        <w:numId w:val="21"/>
      </w:numPr>
      <w:spacing w:after="0" w:line="240" w:lineRule="auto"/>
    </w:pPr>
    <w:rPr>
      <w:rFonts w:ascii="Times New Roman" w:hAnsi="Times New Roman"/>
      <w:sz w:val="20"/>
      <w:szCs w:val="24"/>
    </w:rPr>
  </w:style>
  <w:style w:type="paragraph" w:customStyle="1" w:styleId="104">
    <w:name w:val="Табличный_заголовки_10"/>
    <w:basedOn w:val="affe"/>
    <w:qFormat/>
    <w:rsid w:val="006738F2"/>
    <w:pPr>
      <w:jc w:val="center"/>
    </w:pPr>
    <w:rPr>
      <w:b/>
      <w:sz w:val="20"/>
    </w:rPr>
  </w:style>
  <w:style w:type="paragraph" w:styleId="affff6">
    <w:name w:val="Subtitle"/>
    <w:aliases w:val="Обычный таблица"/>
    <w:basedOn w:val="a5"/>
    <w:next w:val="a5"/>
    <w:link w:val="affff7"/>
    <w:qFormat/>
    <w:rsid w:val="006738F2"/>
    <w:pPr>
      <w:spacing w:before="200" w:after="900" w:line="360" w:lineRule="auto"/>
      <w:ind w:firstLine="680"/>
      <w:jc w:val="right"/>
    </w:pPr>
    <w:rPr>
      <w:rFonts w:ascii="Times New Roman" w:hAnsi="Times New Roman"/>
      <w:i/>
      <w:iCs/>
      <w:sz w:val="24"/>
      <w:szCs w:val="24"/>
      <w:lang w:val="x-none"/>
    </w:rPr>
  </w:style>
  <w:style w:type="character" w:customStyle="1" w:styleId="affff7">
    <w:name w:val="Подзаголовок Знак"/>
    <w:aliases w:val="Обычный таблица Знак"/>
    <w:link w:val="affff6"/>
    <w:rsid w:val="006738F2"/>
    <w:rPr>
      <w:rFonts w:ascii="Times New Roman" w:eastAsia="Times New Roman" w:hAnsi="Times New Roman" w:cs="Times New Roman"/>
      <w:i/>
      <w:iCs/>
      <w:sz w:val="24"/>
      <w:szCs w:val="24"/>
      <w:lang w:eastAsia="ru-RU"/>
    </w:rPr>
  </w:style>
  <w:style w:type="paragraph" w:styleId="2e">
    <w:name w:val="Quote"/>
    <w:basedOn w:val="a5"/>
    <w:next w:val="a5"/>
    <w:link w:val="2f"/>
    <w:uiPriority w:val="29"/>
    <w:qFormat/>
    <w:rsid w:val="006738F2"/>
    <w:pPr>
      <w:spacing w:after="0" w:line="360" w:lineRule="auto"/>
      <w:ind w:firstLine="680"/>
      <w:jc w:val="both"/>
    </w:pPr>
    <w:rPr>
      <w:rFonts w:ascii="Cambria" w:hAnsi="Cambria"/>
      <w:i/>
      <w:iCs/>
      <w:color w:val="5A5A5A"/>
      <w:sz w:val="24"/>
      <w:szCs w:val="24"/>
      <w:lang w:val="x-none"/>
    </w:rPr>
  </w:style>
  <w:style w:type="character" w:customStyle="1" w:styleId="2f">
    <w:name w:val="Цитата 2 Знак"/>
    <w:link w:val="2e"/>
    <w:uiPriority w:val="29"/>
    <w:rsid w:val="006738F2"/>
    <w:rPr>
      <w:rFonts w:ascii="Cambria" w:eastAsia="Times New Roman" w:hAnsi="Cambria" w:cs="Times New Roman"/>
      <w:i/>
      <w:iCs/>
      <w:color w:val="5A5A5A"/>
      <w:sz w:val="24"/>
      <w:szCs w:val="24"/>
      <w:lang w:eastAsia="ru-RU"/>
    </w:rPr>
  </w:style>
  <w:style w:type="paragraph" w:styleId="affff8">
    <w:name w:val="Intense Quote"/>
    <w:basedOn w:val="a5"/>
    <w:next w:val="a5"/>
    <w:link w:val="affff9"/>
    <w:uiPriority w:val="30"/>
    <w:qFormat/>
    <w:rsid w:val="006738F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rPr>
  </w:style>
  <w:style w:type="character" w:customStyle="1" w:styleId="affff9">
    <w:name w:val="Выделенная цитата Знак"/>
    <w:link w:val="affff8"/>
    <w:uiPriority w:val="30"/>
    <w:rsid w:val="006738F2"/>
    <w:rPr>
      <w:rFonts w:ascii="Cambria" w:eastAsia="Times New Roman" w:hAnsi="Cambria" w:cs="Times New Roman"/>
      <w:i/>
      <w:iCs/>
      <w:color w:val="F4F4F4"/>
      <w:sz w:val="24"/>
      <w:szCs w:val="24"/>
      <w:shd w:val="clear" w:color="auto" w:fill="4F81BD"/>
      <w:lang w:eastAsia="ru-RU"/>
    </w:rPr>
  </w:style>
  <w:style w:type="character" w:styleId="affffa">
    <w:name w:val="Subtle Emphasis"/>
    <w:uiPriority w:val="19"/>
    <w:qFormat/>
    <w:rsid w:val="006738F2"/>
    <w:rPr>
      <w:rFonts w:cs="Times New Roman"/>
      <w:i/>
      <w:color w:val="5A5A5A"/>
    </w:rPr>
  </w:style>
  <w:style w:type="character" w:styleId="affffb">
    <w:name w:val="Intense Emphasis"/>
    <w:uiPriority w:val="21"/>
    <w:qFormat/>
    <w:rsid w:val="006738F2"/>
    <w:rPr>
      <w:rFonts w:cs="Times New Roman"/>
      <w:b/>
      <w:i/>
      <w:color w:val="4F81BD"/>
      <w:sz w:val="22"/>
    </w:rPr>
  </w:style>
  <w:style w:type="character" w:styleId="affffc">
    <w:name w:val="Subtle Reference"/>
    <w:uiPriority w:val="31"/>
    <w:qFormat/>
    <w:rsid w:val="006738F2"/>
    <w:rPr>
      <w:rFonts w:cs="Times New Roman"/>
      <w:color w:val="auto"/>
      <w:u w:val="single" w:color="9BBB59"/>
    </w:rPr>
  </w:style>
  <w:style w:type="character" w:styleId="affffd">
    <w:name w:val="Intense Reference"/>
    <w:uiPriority w:val="32"/>
    <w:qFormat/>
    <w:rsid w:val="006738F2"/>
    <w:rPr>
      <w:rFonts w:cs="Times New Roman"/>
      <w:b/>
      <w:color w:val="76923C"/>
      <w:u w:val="single" w:color="9BBB59"/>
    </w:rPr>
  </w:style>
  <w:style w:type="character" w:styleId="affffe">
    <w:name w:val="Book Title"/>
    <w:uiPriority w:val="33"/>
    <w:qFormat/>
    <w:rsid w:val="006738F2"/>
    <w:rPr>
      <w:rFonts w:ascii="Cambria" w:hAnsi="Cambria" w:cs="Times New Roman"/>
      <w:b/>
      <w:i/>
      <w:color w:val="auto"/>
    </w:rPr>
  </w:style>
  <w:style w:type="paragraph" w:styleId="afffff">
    <w:name w:val="TOC Heading"/>
    <w:basedOn w:val="12"/>
    <w:next w:val="a5"/>
    <w:uiPriority w:val="39"/>
    <w:qFormat/>
    <w:rsid w:val="006738F2"/>
    <w:pPr>
      <w:tabs>
        <w:tab w:val="num" w:pos="1429"/>
      </w:tabs>
      <w:spacing w:line="240" w:lineRule="auto"/>
      <w:outlineLvl w:val="9"/>
    </w:pPr>
  </w:style>
  <w:style w:type="paragraph" w:styleId="37">
    <w:name w:val="Body Text 3"/>
    <w:basedOn w:val="a5"/>
    <w:link w:val="38"/>
    <w:uiPriority w:val="99"/>
    <w:rsid w:val="006738F2"/>
    <w:pPr>
      <w:spacing w:after="120" w:line="360" w:lineRule="auto"/>
      <w:ind w:firstLine="680"/>
      <w:jc w:val="both"/>
    </w:pPr>
    <w:rPr>
      <w:rFonts w:ascii="Times New Roman" w:hAnsi="Times New Roman"/>
      <w:sz w:val="16"/>
      <w:szCs w:val="16"/>
      <w:lang w:val="x-none"/>
    </w:rPr>
  </w:style>
  <w:style w:type="character" w:customStyle="1" w:styleId="38">
    <w:name w:val="Основной текст 3 Знак"/>
    <w:link w:val="37"/>
    <w:uiPriority w:val="99"/>
    <w:rsid w:val="006738F2"/>
    <w:rPr>
      <w:rFonts w:ascii="Times New Roman" w:eastAsia="Times New Roman" w:hAnsi="Times New Roman" w:cs="Times New Roman"/>
      <w:sz w:val="16"/>
      <w:szCs w:val="16"/>
      <w:lang w:eastAsia="ru-RU"/>
    </w:rPr>
  </w:style>
  <w:style w:type="paragraph" w:styleId="afffff0">
    <w:name w:val="Block Text"/>
    <w:basedOn w:val="a5"/>
    <w:rsid w:val="006738F2"/>
    <w:pPr>
      <w:spacing w:after="0" w:line="360" w:lineRule="auto"/>
      <w:ind w:left="526" w:right="43" w:firstLine="709"/>
      <w:jc w:val="both"/>
    </w:pPr>
    <w:rPr>
      <w:rFonts w:ascii="Times New Roman" w:hAnsi="Times New Roman"/>
      <w:sz w:val="28"/>
      <w:szCs w:val="28"/>
    </w:rPr>
  </w:style>
  <w:style w:type="character" w:styleId="afffff1">
    <w:name w:val="line number"/>
    <w:uiPriority w:val="99"/>
    <w:rsid w:val="006738F2"/>
    <w:rPr>
      <w:rFonts w:cs="Times New Roman"/>
      <w:sz w:val="18"/>
    </w:rPr>
  </w:style>
  <w:style w:type="paragraph" w:styleId="42">
    <w:name w:val="List 4"/>
    <w:basedOn w:val="affc"/>
    <w:uiPriority w:val="99"/>
    <w:rsid w:val="006738F2"/>
    <w:pPr>
      <w:widowControl/>
      <w:spacing w:after="240" w:line="240" w:lineRule="atLeast"/>
      <w:ind w:left="2520" w:hanging="360"/>
    </w:pPr>
    <w:rPr>
      <w:b w:val="0"/>
      <w:bCs w:val="0"/>
      <w:spacing w:val="-5"/>
      <w:sz w:val="20"/>
      <w:szCs w:val="20"/>
      <w:lang w:eastAsia="en-US"/>
    </w:rPr>
  </w:style>
  <w:style w:type="paragraph" w:styleId="54">
    <w:name w:val="List 5"/>
    <w:basedOn w:val="affc"/>
    <w:uiPriority w:val="99"/>
    <w:rsid w:val="006738F2"/>
    <w:pPr>
      <w:widowControl/>
      <w:spacing w:after="240" w:line="240" w:lineRule="atLeast"/>
      <w:ind w:left="2880" w:hanging="360"/>
    </w:pPr>
    <w:rPr>
      <w:b w:val="0"/>
      <w:bCs w:val="0"/>
      <w:spacing w:val="-5"/>
      <w:sz w:val="20"/>
      <w:szCs w:val="20"/>
      <w:lang w:eastAsia="en-US"/>
    </w:rPr>
  </w:style>
  <w:style w:type="paragraph" w:styleId="39">
    <w:name w:val="List Bullet 3"/>
    <w:basedOn w:val="aff4"/>
    <w:autoRedefine/>
    <w:uiPriority w:val="99"/>
    <w:rsid w:val="006738F2"/>
    <w:pPr>
      <w:tabs>
        <w:tab w:val="num" w:pos="360"/>
      </w:tabs>
      <w:spacing w:after="240" w:line="240" w:lineRule="atLeast"/>
      <w:ind w:left="2160"/>
      <w:jc w:val="both"/>
    </w:pPr>
    <w:rPr>
      <w:spacing w:val="-5"/>
      <w:sz w:val="20"/>
      <w:szCs w:val="20"/>
      <w:lang w:eastAsia="en-US"/>
    </w:rPr>
  </w:style>
  <w:style w:type="paragraph" w:styleId="43">
    <w:name w:val="List Bullet 4"/>
    <w:basedOn w:val="aff4"/>
    <w:autoRedefine/>
    <w:uiPriority w:val="99"/>
    <w:rsid w:val="006738F2"/>
    <w:pPr>
      <w:tabs>
        <w:tab w:val="num" w:pos="360"/>
      </w:tabs>
      <w:spacing w:after="240" w:line="240" w:lineRule="atLeast"/>
      <w:ind w:left="2520"/>
      <w:jc w:val="both"/>
    </w:pPr>
    <w:rPr>
      <w:spacing w:val="-5"/>
      <w:sz w:val="20"/>
      <w:szCs w:val="20"/>
      <w:lang w:eastAsia="en-US"/>
    </w:rPr>
  </w:style>
  <w:style w:type="paragraph" w:styleId="55">
    <w:name w:val="List Bullet 5"/>
    <w:basedOn w:val="aff4"/>
    <w:autoRedefine/>
    <w:uiPriority w:val="99"/>
    <w:rsid w:val="006738F2"/>
    <w:pPr>
      <w:tabs>
        <w:tab w:val="num" w:pos="360"/>
      </w:tabs>
      <w:spacing w:after="240" w:line="240" w:lineRule="atLeast"/>
      <w:ind w:left="2880"/>
      <w:jc w:val="both"/>
    </w:pPr>
    <w:rPr>
      <w:spacing w:val="-5"/>
      <w:sz w:val="20"/>
      <w:szCs w:val="20"/>
      <w:lang w:eastAsia="en-US"/>
    </w:rPr>
  </w:style>
  <w:style w:type="paragraph" w:styleId="afffff2">
    <w:name w:val="List Continue"/>
    <w:basedOn w:val="affc"/>
    <w:uiPriority w:val="99"/>
    <w:rsid w:val="006738F2"/>
    <w:pPr>
      <w:widowControl/>
      <w:spacing w:after="240" w:line="240" w:lineRule="atLeast"/>
      <w:ind w:left="1440" w:firstLine="0"/>
    </w:pPr>
    <w:rPr>
      <w:b w:val="0"/>
      <w:bCs w:val="0"/>
      <w:spacing w:val="-5"/>
      <w:sz w:val="20"/>
      <w:szCs w:val="20"/>
      <w:lang w:eastAsia="en-US"/>
    </w:rPr>
  </w:style>
  <w:style w:type="paragraph" w:styleId="44">
    <w:name w:val="List Continue 4"/>
    <w:basedOn w:val="afffff2"/>
    <w:uiPriority w:val="99"/>
    <w:rsid w:val="006738F2"/>
    <w:pPr>
      <w:ind w:left="2880"/>
    </w:pPr>
  </w:style>
  <w:style w:type="paragraph" w:styleId="56">
    <w:name w:val="List Continue 5"/>
    <w:basedOn w:val="afffff2"/>
    <w:uiPriority w:val="99"/>
    <w:rsid w:val="006738F2"/>
    <w:pPr>
      <w:ind w:left="3240"/>
    </w:pPr>
  </w:style>
  <w:style w:type="paragraph" w:styleId="2f0">
    <w:name w:val="List Number 2"/>
    <w:basedOn w:val="afff3"/>
    <w:uiPriority w:val="99"/>
    <w:rsid w:val="006738F2"/>
    <w:pPr>
      <w:widowControl/>
      <w:tabs>
        <w:tab w:val="clear" w:pos="1209"/>
      </w:tabs>
      <w:spacing w:after="240" w:line="240" w:lineRule="atLeast"/>
      <w:ind w:left="1800"/>
    </w:pPr>
    <w:rPr>
      <w:b w:val="0"/>
      <w:bCs w:val="0"/>
      <w:spacing w:val="-5"/>
      <w:sz w:val="20"/>
      <w:szCs w:val="20"/>
      <w:lang w:eastAsia="en-US"/>
    </w:rPr>
  </w:style>
  <w:style w:type="paragraph" w:styleId="3a">
    <w:name w:val="List Number 3"/>
    <w:basedOn w:val="afff3"/>
    <w:uiPriority w:val="99"/>
    <w:rsid w:val="006738F2"/>
    <w:pPr>
      <w:widowControl/>
      <w:tabs>
        <w:tab w:val="clear" w:pos="1209"/>
        <w:tab w:val="num" w:pos="720"/>
      </w:tabs>
      <w:spacing w:after="240" w:line="240" w:lineRule="atLeast"/>
      <w:ind w:left="2160" w:firstLine="709"/>
    </w:pPr>
    <w:rPr>
      <w:b w:val="0"/>
      <w:bCs w:val="0"/>
      <w:spacing w:val="-5"/>
      <w:sz w:val="20"/>
      <w:szCs w:val="20"/>
      <w:lang w:eastAsia="en-US"/>
    </w:rPr>
  </w:style>
  <w:style w:type="paragraph" w:styleId="45">
    <w:name w:val="List Number 4"/>
    <w:basedOn w:val="afff3"/>
    <w:uiPriority w:val="99"/>
    <w:rsid w:val="006738F2"/>
    <w:pPr>
      <w:widowControl/>
      <w:tabs>
        <w:tab w:val="clear" w:pos="1209"/>
      </w:tabs>
      <w:spacing w:after="240" w:line="240" w:lineRule="atLeast"/>
      <w:ind w:left="2520"/>
    </w:pPr>
    <w:rPr>
      <w:b w:val="0"/>
      <w:bCs w:val="0"/>
      <w:spacing w:val="-5"/>
      <w:sz w:val="20"/>
      <w:szCs w:val="20"/>
      <w:lang w:eastAsia="en-US"/>
    </w:rPr>
  </w:style>
  <w:style w:type="paragraph" w:styleId="57">
    <w:name w:val="List Number 5"/>
    <w:basedOn w:val="afff3"/>
    <w:uiPriority w:val="99"/>
    <w:rsid w:val="006738F2"/>
    <w:pPr>
      <w:widowControl/>
      <w:tabs>
        <w:tab w:val="clear" w:pos="1209"/>
      </w:tabs>
      <w:spacing w:after="240" w:line="240" w:lineRule="atLeast"/>
      <w:ind w:left="2880"/>
    </w:pPr>
    <w:rPr>
      <w:b w:val="0"/>
      <w:bCs w:val="0"/>
      <w:spacing w:val="-5"/>
      <w:sz w:val="20"/>
      <w:szCs w:val="20"/>
      <w:lang w:eastAsia="en-US"/>
    </w:rPr>
  </w:style>
  <w:style w:type="paragraph" w:styleId="afffff3">
    <w:name w:val="Message Header"/>
    <w:basedOn w:val="af3"/>
    <w:link w:val="afffff4"/>
    <w:uiPriority w:val="99"/>
    <w:rsid w:val="006738F2"/>
    <w:pPr>
      <w:keepLines/>
      <w:tabs>
        <w:tab w:val="left" w:pos="3600"/>
        <w:tab w:val="left" w:pos="4680"/>
      </w:tabs>
      <w:suppressAutoHyphens w:val="0"/>
      <w:spacing w:line="280" w:lineRule="exact"/>
      <w:ind w:left="1080" w:right="2160" w:hanging="1080"/>
      <w:jc w:val="both"/>
    </w:pPr>
    <w:rPr>
      <w:rFonts w:ascii="Arial" w:hAnsi="Arial"/>
      <w:color w:val="auto"/>
      <w:sz w:val="20"/>
      <w:szCs w:val="20"/>
      <w:lang w:eastAsia="x-none"/>
    </w:rPr>
  </w:style>
  <w:style w:type="character" w:customStyle="1" w:styleId="afffff4">
    <w:name w:val="Шапка Знак"/>
    <w:link w:val="afffff3"/>
    <w:uiPriority w:val="99"/>
    <w:rsid w:val="006738F2"/>
    <w:rPr>
      <w:rFonts w:ascii="Arial" w:eastAsia="Times New Roman" w:hAnsi="Arial" w:cs="Times New Roman"/>
    </w:rPr>
  </w:style>
  <w:style w:type="paragraph" w:styleId="afffff5">
    <w:name w:val="Normal Indent"/>
    <w:basedOn w:val="a5"/>
    <w:uiPriority w:val="99"/>
    <w:rsid w:val="006738F2"/>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5"/>
    <w:link w:val="HTML2"/>
    <w:uiPriority w:val="99"/>
    <w:rsid w:val="006738F2"/>
    <w:pPr>
      <w:spacing w:after="0" w:line="360" w:lineRule="auto"/>
      <w:ind w:left="1080" w:firstLine="709"/>
      <w:jc w:val="both"/>
    </w:pPr>
    <w:rPr>
      <w:rFonts w:ascii="Arial" w:hAnsi="Arial"/>
      <w:i/>
      <w:iCs/>
      <w:spacing w:val="-5"/>
      <w:sz w:val="20"/>
      <w:szCs w:val="20"/>
      <w:lang w:val="x-none" w:eastAsia="x-none"/>
    </w:rPr>
  </w:style>
  <w:style w:type="character" w:customStyle="1" w:styleId="HTML2">
    <w:name w:val="Адрес HTML Знак"/>
    <w:link w:val="HTML1"/>
    <w:uiPriority w:val="99"/>
    <w:rsid w:val="006738F2"/>
    <w:rPr>
      <w:rFonts w:ascii="Arial" w:eastAsia="Times New Roman" w:hAnsi="Arial" w:cs="Times New Roman"/>
      <w:i/>
      <w:iCs/>
      <w:spacing w:val="-5"/>
      <w:sz w:val="20"/>
      <w:szCs w:val="20"/>
    </w:rPr>
  </w:style>
  <w:style w:type="paragraph" w:styleId="afffff6">
    <w:name w:val="envelope address"/>
    <w:basedOn w:val="a5"/>
    <w:uiPriority w:val="99"/>
    <w:rsid w:val="006738F2"/>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6738F2"/>
    <w:rPr>
      <w:rFonts w:cs="Times New Roman"/>
      <w:lang w:val="ru-RU"/>
    </w:rPr>
  </w:style>
  <w:style w:type="paragraph" w:styleId="afffff7">
    <w:name w:val="Date"/>
    <w:basedOn w:val="a5"/>
    <w:next w:val="a5"/>
    <w:link w:val="afffff8"/>
    <w:uiPriority w:val="99"/>
    <w:rsid w:val="006738F2"/>
    <w:pPr>
      <w:spacing w:after="0" w:line="360" w:lineRule="auto"/>
      <w:ind w:left="1080" w:firstLine="709"/>
      <w:jc w:val="both"/>
    </w:pPr>
    <w:rPr>
      <w:rFonts w:ascii="Arial" w:hAnsi="Arial"/>
      <w:spacing w:val="-5"/>
      <w:sz w:val="20"/>
      <w:szCs w:val="20"/>
      <w:lang w:val="x-none" w:eastAsia="x-none"/>
    </w:rPr>
  </w:style>
  <w:style w:type="character" w:customStyle="1" w:styleId="afffff8">
    <w:name w:val="Дата Знак"/>
    <w:link w:val="afffff7"/>
    <w:uiPriority w:val="99"/>
    <w:rsid w:val="006738F2"/>
    <w:rPr>
      <w:rFonts w:ascii="Arial" w:eastAsia="Times New Roman" w:hAnsi="Arial" w:cs="Times New Roman"/>
      <w:spacing w:val="-5"/>
      <w:sz w:val="20"/>
      <w:szCs w:val="20"/>
    </w:rPr>
  </w:style>
  <w:style w:type="paragraph" w:styleId="afffff9">
    <w:name w:val="Note Heading"/>
    <w:basedOn w:val="a5"/>
    <w:next w:val="a5"/>
    <w:link w:val="afffffa"/>
    <w:uiPriority w:val="99"/>
    <w:rsid w:val="006738F2"/>
    <w:pPr>
      <w:spacing w:after="0" w:line="360" w:lineRule="auto"/>
      <w:ind w:left="1080" w:firstLine="709"/>
      <w:jc w:val="both"/>
    </w:pPr>
    <w:rPr>
      <w:rFonts w:ascii="Arial" w:hAnsi="Arial"/>
      <w:spacing w:val="-5"/>
      <w:sz w:val="20"/>
      <w:szCs w:val="20"/>
      <w:lang w:val="x-none" w:eastAsia="x-none"/>
    </w:rPr>
  </w:style>
  <w:style w:type="character" w:customStyle="1" w:styleId="afffffa">
    <w:name w:val="Заголовок записки Знак"/>
    <w:link w:val="afffff9"/>
    <w:uiPriority w:val="99"/>
    <w:rsid w:val="006738F2"/>
    <w:rPr>
      <w:rFonts w:ascii="Arial" w:eastAsia="Times New Roman" w:hAnsi="Arial" w:cs="Times New Roman"/>
      <w:spacing w:val="-5"/>
      <w:sz w:val="20"/>
      <w:szCs w:val="20"/>
    </w:rPr>
  </w:style>
  <w:style w:type="character" w:styleId="HTML4">
    <w:name w:val="HTML Keyboard"/>
    <w:uiPriority w:val="99"/>
    <w:rsid w:val="006738F2"/>
    <w:rPr>
      <w:rFonts w:ascii="Courier New" w:hAnsi="Courier New" w:cs="Times New Roman"/>
      <w:sz w:val="20"/>
      <w:lang w:val="ru-RU"/>
    </w:rPr>
  </w:style>
  <w:style w:type="character" w:styleId="HTML5">
    <w:name w:val="HTML Code"/>
    <w:uiPriority w:val="99"/>
    <w:rsid w:val="006738F2"/>
    <w:rPr>
      <w:rFonts w:ascii="Courier New" w:hAnsi="Courier New" w:cs="Times New Roman"/>
      <w:sz w:val="20"/>
      <w:lang w:val="ru-RU"/>
    </w:rPr>
  </w:style>
  <w:style w:type="paragraph" w:styleId="afffffb">
    <w:name w:val="Body Text First Indent"/>
    <w:basedOn w:val="af3"/>
    <w:link w:val="afffffc"/>
    <w:uiPriority w:val="99"/>
    <w:rsid w:val="006738F2"/>
    <w:pPr>
      <w:suppressAutoHyphens w:val="0"/>
      <w:spacing w:line="360" w:lineRule="auto"/>
      <w:ind w:left="1080" w:firstLine="210"/>
      <w:jc w:val="both"/>
    </w:pPr>
    <w:rPr>
      <w:rFonts w:ascii="Arial" w:hAnsi="Arial"/>
      <w:spacing w:val="-5"/>
      <w:sz w:val="24"/>
    </w:rPr>
  </w:style>
  <w:style w:type="character" w:customStyle="1" w:styleId="afffffc">
    <w:name w:val="Красная строка Знак"/>
    <w:link w:val="afffffb"/>
    <w:uiPriority w:val="99"/>
    <w:rsid w:val="006738F2"/>
    <w:rPr>
      <w:rFonts w:ascii="Arial" w:eastAsia="Times New Roman" w:hAnsi="Arial" w:cs="Times New Roman"/>
      <w:color w:val="000000"/>
      <w:spacing w:val="-5"/>
      <w:sz w:val="24"/>
      <w:szCs w:val="24"/>
      <w:lang w:eastAsia="ar-SA"/>
    </w:rPr>
  </w:style>
  <w:style w:type="paragraph" w:styleId="2f1">
    <w:name w:val="Body Text First Indent 2"/>
    <w:basedOn w:val="aff1"/>
    <w:link w:val="2f2"/>
    <w:uiPriority w:val="99"/>
    <w:rsid w:val="006738F2"/>
    <w:pPr>
      <w:spacing w:line="360" w:lineRule="auto"/>
      <w:ind w:firstLine="210"/>
    </w:pPr>
    <w:rPr>
      <w:spacing w:val="-5"/>
    </w:rPr>
  </w:style>
  <w:style w:type="character" w:customStyle="1" w:styleId="2f2">
    <w:name w:val="Красная строка 2 Знак"/>
    <w:link w:val="2f1"/>
    <w:uiPriority w:val="99"/>
    <w:rsid w:val="006738F2"/>
    <w:rPr>
      <w:rFonts w:ascii="Arial" w:eastAsia="Times New Roman" w:hAnsi="Arial" w:cs="Times New Roman"/>
      <w:spacing w:val="-5"/>
      <w:sz w:val="24"/>
      <w:szCs w:val="24"/>
      <w:lang w:eastAsia="ru-RU"/>
    </w:rPr>
  </w:style>
  <w:style w:type="character" w:styleId="HTML6">
    <w:name w:val="HTML Sample"/>
    <w:uiPriority w:val="99"/>
    <w:rsid w:val="006738F2"/>
    <w:rPr>
      <w:rFonts w:ascii="Courier New" w:hAnsi="Courier New" w:cs="Times New Roman"/>
      <w:lang w:val="ru-RU"/>
    </w:rPr>
  </w:style>
  <w:style w:type="paragraph" w:styleId="2f3">
    <w:name w:val="envelope return"/>
    <w:basedOn w:val="a5"/>
    <w:uiPriority w:val="99"/>
    <w:rsid w:val="006738F2"/>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6738F2"/>
    <w:rPr>
      <w:rFonts w:cs="Times New Roman"/>
      <w:i/>
      <w:lang w:val="ru-RU"/>
    </w:rPr>
  </w:style>
  <w:style w:type="character" w:styleId="HTML8">
    <w:name w:val="HTML Variable"/>
    <w:uiPriority w:val="99"/>
    <w:rsid w:val="006738F2"/>
    <w:rPr>
      <w:rFonts w:cs="Times New Roman"/>
      <w:i/>
      <w:lang w:val="ru-RU"/>
    </w:rPr>
  </w:style>
  <w:style w:type="character" w:styleId="HTML9">
    <w:name w:val="HTML Typewriter"/>
    <w:uiPriority w:val="99"/>
    <w:rsid w:val="006738F2"/>
    <w:rPr>
      <w:rFonts w:ascii="Courier New" w:hAnsi="Courier New" w:cs="Times New Roman"/>
      <w:sz w:val="20"/>
      <w:lang w:val="ru-RU"/>
    </w:rPr>
  </w:style>
  <w:style w:type="paragraph" w:styleId="afffffd">
    <w:name w:val="Signature"/>
    <w:basedOn w:val="a5"/>
    <w:link w:val="afffffe"/>
    <w:uiPriority w:val="99"/>
    <w:rsid w:val="006738F2"/>
    <w:pPr>
      <w:spacing w:after="0" w:line="360" w:lineRule="auto"/>
      <w:ind w:left="4252" w:firstLine="709"/>
      <w:jc w:val="both"/>
    </w:pPr>
    <w:rPr>
      <w:rFonts w:ascii="Arial" w:hAnsi="Arial"/>
      <w:spacing w:val="-5"/>
      <w:sz w:val="20"/>
      <w:szCs w:val="20"/>
      <w:lang w:val="x-none" w:eastAsia="x-none"/>
    </w:rPr>
  </w:style>
  <w:style w:type="character" w:customStyle="1" w:styleId="afffffe">
    <w:name w:val="Подпись Знак"/>
    <w:link w:val="afffffd"/>
    <w:uiPriority w:val="99"/>
    <w:rsid w:val="006738F2"/>
    <w:rPr>
      <w:rFonts w:ascii="Arial" w:eastAsia="Times New Roman" w:hAnsi="Arial" w:cs="Times New Roman"/>
      <w:spacing w:val="-5"/>
      <w:sz w:val="20"/>
      <w:szCs w:val="20"/>
    </w:rPr>
  </w:style>
  <w:style w:type="paragraph" w:styleId="affffff">
    <w:name w:val="Salutation"/>
    <w:basedOn w:val="a5"/>
    <w:next w:val="a5"/>
    <w:link w:val="affffff0"/>
    <w:uiPriority w:val="99"/>
    <w:rsid w:val="006738F2"/>
    <w:pPr>
      <w:spacing w:after="0" w:line="360" w:lineRule="auto"/>
      <w:ind w:left="1080" w:firstLine="709"/>
      <w:jc w:val="both"/>
    </w:pPr>
    <w:rPr>
      <w:rFonts w:ascii="Arial" w:hAnsi="Arial"/>
      <w:spacing w:val="-5"/>
      <w:sz w:val="20"/>
      <w:szCs w:val="20"/>
      <w:lang w:val="x-none" w:eastAsia="x-none"/>
    </w:rPr>
  </w:style>
  <w:style w:type="character" w:customStyle="1" w:styleId="affffff0">
    <w:name w:val="Приветствие Знак"/>
    <w:link w:val="affffff"/>
    <w:uiPriority w:val="99"/>
    <w:rsid w:val="006738F2"/>
    <w:rPr>
      <w:rFonts w:ascii="Arial" w:eastAsia="Times New Roman" w:hAnsi="Arial" w:cs="Times New Roman"/>
      <w:spacing w:val="-5"/>
      <w:sz w:val="20"/>
      <w:szCs w:val="20"/>
    </w:rPr>
  </w:style>
  <w:style w:type="paragraph" w:styleId="affffff1">
    <w:name w:val="Closing"/>
    <w:basedOn w:val="a5"/>
    <w:link w:val="affffff2"/>
    <w:uiPriority w:val="99"/>
    <w:rsid w:val="006738F2"/>
    <w:pPr>
      <w:spacing w:after="0" w:line="360" w:lineRule="auto"/>
      <w:ind w:left="4252" w:firstLine="709"/>
      <w:jc w:val="both"/>
    </w:pPr>
    <w:rPr>
      <w:rFonts w:ascii="Arial" w:hAnsi="Arial"/>
      <w:spacing w:val="-5"/>
      <w:sz w:val="20"/>
      <w:szCs w:val="20"/>
      <w:lang w:val="x-none" w:eastAsia="x-none"/>
    </w:rPr>
  </w:style>
  <w:style w:type="character" w:customStyle="1" w:styleId="affffff2">
    <w:name w:val="Прощание Знак"/>
    <w:link w:val="affffff1"/>
    <w:uiPriority w:val="99"/>
    <w:rsid w:val="006738F2"/>
    <w:rPr>
      <w:rFonts w:ascii="Arial" w:eastAsia="Times New Roman" w:hAnsi="Arial" w:cs="Times New Roman"/>
      <w:spacing w:val="-5"/>
      <w:sz w:val="20"/>
      <w:szCs w:val="20"/>
    </w:rPr>
  </w:style>
  <w:style w:type="character" w:styleId="HTMLa">
    <w:name w:val="HTML Cite"/>
    <w:uiPriority w:val="99"/>
    <w:rsid w:val="006738F2"/>
    <w:rPr>
      <w:rFonts w:cs="Times New Roman"/>
      <w:i/>
      <w:lang w:val="ru-RU"/>
    </w:rPr>
  </w:style>
  <w:style w:type="paragraph" w:styleId="affffff3">
    <w:name w:val="E-mail Signature"/>
    <w:basedOn w:val="a5"/>
    <w:link w:val="affffff4"/>
    <w:uiPriority w:val="99"/>
    <w:rsid w:val="006738F2"/>
    <w:pPr>
      <w:spacing w:after="0" w:line="360" w:lineRule="auto"/>
      <w:ind w:left="1080" w:firstLine="709"/>
      <w:jc w:val="both"/>
    </w:pPr>
    <w:rPr>
      <w:rFonts w:ascii="Arial" w:hAnsi="Arial"/>
      <w:spacing w:val="-5"/>
      <w:sz w:val="20"/>
      <w:szCs w:val="20"/>
      <w:lang w:val="x-none" w:eastAsia="x-none"/>
    </w:rPr>
  </w:style>
  <w:style w:type="character" w:customStyle="1" w:styleId="affffff4">
    <w:name w:val="Электронная подпись Знак"/>
    <w:link w:val="affffff3"/>
    <w:uiPriority w:val="99"/>
    <w:rsid w:val="006738F2"/>
    <w:rPr>
      <w:rFonts w:ascii="Arial" w:eastAsia="Times New Roman" w:hAnsi="Arial" w:cs="Times New Roman"/>
      <w:spacing w:val="-5"/>
      <w:sz w:val="20"/>
      <w:szCs w:val="20"/>
    </w:rPr>
  </w:style>
  <w:style w:type="table" w:styleId="-1">
    <w:name w:val="Table Web 1"/>
    <w:basedOn w:val="a7"/>
    <w:uiPriority w:val="99"/>
    <w:rsid w:val="006738F2"/>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6738F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6738F2"/>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7"/>
    <w:uiPriority w:val="99"/>
    <w:rsid w:val="006738F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7"/>
    <w:uiPriority w:val="99"/>
    <w:rsid w:val="006738F2"/>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7"/>
    <w:uiPriority w:val="99"/>
    <w:rsid w:val="006738F2"/>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7"/>
    <w:uiPriority w:val="99"/>
    <w:rsid w:val="006738F2"/>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7"/>
    <w:uiPriority w:val="99"/>
    <w:rsid w:val="006738F2"/>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6738F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6738F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7"/>
    <w:uiPriority w:val="99"/>
    <w:rsid w:val="006738F2"/>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uiPriority w:val="99"/>
    <w:rsid w:val="006738F2"/>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6738F2"/>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7"/>
    <w:uiPriority w:val="99"/>
    <w:rsid w:val="006738F2"/>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7"/>
    <w:uiPriority w:val="99"/>
    <w:rsid w:val="006738F2"/>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6738F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7"/>
    <w:uiPriority w:val="99"/>
    <w:rsid w:val="006738F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7"/>
    <w:uiPriority w:val="99"/>
    <w:rsid w:val="006738F2"/>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6738F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6738F2"/>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uiPriority w:val="99"/>
    <w:rsid w:val="006738F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6738F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uiPriority w:val="99"/>
    <w:rsid w:val="006738F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6738F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7"/>
    <w:uiPriority w:val="99"/>
    <w:rsid w:val="006738F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7"/>
    <w:uiPriority w:val="99"/>
    <w:rsid w:val="006738F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7"/>
    <w:uiPriority w:val="99"/>
    <w:rsid w:val="006738F2"/>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7"/>
    <w:uiPriority w:val="99"/>
    <w:rsid w:val="006738F2"/>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6738F2"/>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6738F2"/>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7"/>
    <w:uiPriority w:val="99"/>
    <w:rsid w:val="006738F2"/>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6738F2"/>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6738F2"/>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6738F2"/>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6738F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6738F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6738F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6738F2"/>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6738F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7"/>
    <w:uiPriority w:val="99"/>
    <w:rsid w:val="006738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7"/>
    <w:uiPriority w:val="99"/>
    <w:rsid w:val="006738F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7"/>
    <w:uiPriority w:val="99"/>
    <w:rsid w:val="006738F2"/>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6738F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5"/>
    <w:link w:val="affffffa"/>
    <w:uiPriority w:val="99"/>
    <w:rsid w:val="006738F2"/>
    <w:pPr>
      <w:spacing w:after="0" w:line="360" w:lineRule="auto"/>
      <w:ind w:firstLine="680"/>
      <w:jc w:val="both"/>
    </w:pPr>
    <w:rPr>
      <w:rFonts w:ascii="Times New Roman" w:hAnsi="Times New Roman"/>
      <w:sz w:val="20"/>
      <w:szCs w:val="20"/>
      <w:lang w:val="x-none"/>
    </w:rPr>
  </w:style>
  <w:style w:type="character" w:customStyle="1" w:styleId="affffffa">
    <w:name w:val="Текст концевой сноски Знак"/>
    <w:link w:val="affffff9"/>
    <w:uiPriority w:val="99"/>
    <w:rsid w:val="006738F2"/>
    <w:rPr>
      <w:rFonts w:ascii="Times New Roman" w:eastAsia="Times New Roman" w:hAnsi="Times New Roman" w:cs="Times New Roman"/>
      <w:sz w:val="20"/>
      <w:szCs w:val="20"/>
      <w:lang w:eastAsia="ru-RU"/>
    </w:rPr>
  </w:style>
  <w:style w:type="character" w:styleId="affffffb">
    <w:name w:val="endnote reference"/>
    <w:uiPriority w:val="99"/>
    <w:rsid w:val="006738F2"/>
    <w:rPr>
      <w:rFonts w:cs="Times New Roman"/>
      <w:vertAlign w:val="superscript"/>
    </w:rPr>
  </w:style>
  <w:style w:type="table" w:styleId="2-5">
    <w:name w:val="Medium Shading 2 Accent 5"/>
    <w:basedOn w:val="a7"/>
    <w:uiPriority w:val="64"/>
    <w:rsid w:val="006738F2"/>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rsid w:val="006738F2"/>
    <w:rPr>
      <w:rFonts w:ascii="Times New Roman" w:eastAsia="Times New Roman" w:hAnsi="Times New Roman"/>
      <w:sz w:val="28"/>
    </w:rPr>
  </w:style>
  <w:style w:type="paragraph" w:customStyle="1" w:styleId="Sb">
    <w:name w:val="S_Титульный"/>
    <w:basedOn w:val="a5"/>
    <w:rsid w:val="006738F2"/>
    <w:pPr>
      <w:spacing w:after="0" w:line="360" w:lineRule="auto"/>
      <w:ind w:left="3240"/>
      <w:jc w:val="right"/>
    </w:pPr>
    <w:rPr>
      <w:rFonts w:ascii="Times New Roman" w:hAnsi="Times New Roman"/>
      <w:b/>
      <w:sz w:val="32"/>
      <w:szCs w:val="32"/>
    </w:rPr>
  </w:style>
  <w:style w:type="paragraph" w:customStyle="1" w:styleId="affffffd">
    <w:name w:val="ТЕКСТ ГРАД"/>
    <w:basedOn w:val="a5"/>
    <w:link w:val="affffffe"/>
    <w:qFormat/>
    <w:rsid w:val="006738F2"/>
    <w:pPr>
      <w:spacing w:after="0" w:line="360" w:lineRule="auto"/>
      <w:ind w:firstLine="709"/>
      <w:jc w:val="both"/>
    </w:pPr>
    <w:rPr>
      <w:rFonts w:ascii="Times New Roman" w:hAnsi="Times New Roman"/>
      <w:sz w:val="24"/>
      <w:szCs w:val="24"/>
      <w:lang w:val="x-none"/>
    </w:rPr>
  </w:style>
  <w:style w:type="character" w:customStyle="1" w:styleId="affffffe">
    <w:name w:val="ТЕКСТ ГРАД Знак"/>
    <w:link w:val="affffffd"/>
    <w:locked/>
    <w:rsid w:val="006738F2"/>
    <w:rPr>
      <w:rFonts w:ascii="Times New Roman" w:eastAsia="Times New Roman" w:hAnsi="Times New Roman" w:cs="Times New Roman"/>
      <w:sz w:val="24"/>
      <w:szCs w:val="24"/>
      <w:lang w:eastAsia="ru-RU"/>
    </w:rPr>
  </w:style>
  <w:style w:type="paragraph" w:customStyle="1" w:styleId="afffffff">
    <w:name w:val="ООО  «Институт Территориального Планирования"/>
    <w:basedOn w:val="a5"/>
    <w:link w:val="afffffff0"/>
    <w:qFormat/>
    <w:rsid w:val="006738F2"/>
    <w:pPr>
      <w:spacing w:after="0" w:line="360" w:lineRule="auto"/>
      <w:ind w:left="709"/>
      <w:jc w:val="right"/>
    </w:pPr>
    <w:rPr>
      <w:rFonts w:ascii="Times New Roman" w:hAnsi="Times New Roman"/>
      <w:sz w:val="24"/>
      <w:szCs w:val="24"/>
      <w:lang w:val="x-none"/>
    </w:rPr>
  </w:style>
  <w:style w:type="character" w:customStyle="1" w:styleId="afffffff0">
    <w:name w:val="ООО  «Институт Территориального Планирования Знак"/>
    <w:link w:val="afffffff"/>
    <w:locked/>
    <w:rsid w:val="006738F2"/>
    <w:rPr>
      <w:rFonts w:ascii="Times New Roman" w:eastAsia="Times New Roman" w:hAnsi="Times New Roman" w:cs="Times New Roman"/>
      <w:sz w:val="24"/>
      <w:szCs w:val="24"/>
      <w:lang w:eastAsia="ru-RU"/>
    </w:rPr>
  </w:style>
  <w:style w:type="character" w:styleId="afffffff1">
    <w:name w:val="Placeholder Text"/>
    <w:uiPriority w:val="99"/>
    <w:semiHidden/>
    <w:rsid w:val="006738F2"/>
    <w:rPr>
      <w:rFonts w:cs="Times New Roman"/>
      <w:color w:val="808080"/>
    </w:rPr>
  </w:style>
  <w:style w:type="paragraph" w:styleId="afffffff2">
    <w:name w:val="Revision"/>
    <w:hidden/>
    <w:uiPriority w:val="99"/>
    <w:semiHidden/>
    <w:rsid w:val="006738F2"/>
    <w:rPr>
      <w:rFonts w:ascii="Times New Roman" w:eastAsia="Times New Roman" w:hAnsi="Times New Roman"/>
      <w:sz w:val="24"/>
      <w:szCs w:val="24"/>
    </w:rPr>
  </w:style>
  <w:style w:type="paragraph" w:customStyle="1" w:styleId="Sc">
    <w:name w:val="S_Обложка_проект"/>
    <w:basedOn w:val="a5"/>
    <w:rsid w:val="006738F2"/>
    <w:pPr>
      <w:spacing w:after="0" w:line="360" w:lineRule="auto"/>
      <w:ind w:left="3240"/>
      <w:jc w:val="right"/>
    </w:pPr>
    <w:rPr>
      <w:rFonts w:ascii="Times New Roman" w:hAnsi="Times New Roman"/>
      <w:caps/>
      <w:sz w:val="24"/>
      <w:szCs w:val="24"/>
    </w:rPr>
  </w:style>
  <w:style w:type="paragraph" w:customStyle="1" w:styleId="S21">
    <w:name w:val="S_Титульный 2"/>
    <w:basedOn w:val="a5"/>
    <w:rsid w:val="006738F2"/>
    <w:pPr>
      <w:shd w:val="clear" w:color="auto" w:fill="FFFFFF"/>
      <w:snapToGrid w:val="0"/>
      <w:spacing w:after="0" w:line="240" w:lineRule="auto"/>
      <w:jc w:val="center"/>
    </w:pPr>
    <w:rPr>
      <w:rFonts w:ascii="Times New Roman" w:hAnsi="Times New Roman"/>
      <w:sz w:val="24"/>
      <w:szCs w:val="24"/>
      <w:lang w:eastAsia="ar-SA"/>
    </w:rPr>
  </w:style>
  <w:style w:type="paragraph" w:customStyle="1" w:styleId="S2">
    <w:name w:val="S_Заголовок 2"/>
    <w:basedOn w:val="2"/>
    <w:next w:val="a5"/>
    <w:autoRedefine/>
    <w:rsid w:val="006738F2"/>
    <w:pPr>
      <w:keepNext w:val="0"/>
      <w:numPr>
        <w:ilvl w:val="1"/>
        <w:numId w:val="24"/>
      </w:numPr>
      <w:tabs>
        <w:tab w:val="clear" w:pos="720"/>
        <w:tab w:val="num" w:pos="360"/>
      </w:tabs>
      <w:spacing w:before="0" w:after="0" w:line="360" w:lineRule="auto"/>
      <w:ind w:left="0" w:firstLine="567"/>
      <w:jc w:val="both"/>
    </w:pPr>
    <w:rPr>
      <w:rFonts w:ascii="Times New Roman" w:hAnsi="Times New Roman"/>
      <w:b/>
      <w:bCs w:val="0"/>
      <w:i w:val="0"/>
      <w:iCs/>
      <w:sz w:val="24"/>
      <w:szCs w:val="24"/>
    </w:rPr>
  </w:style>
  <w:style w:type="paragraph" w:customStyle="1" w:styleId="S3">
    <w:name w:val="S_Заголовок 3"/>
    <w:basedOn w:val="3"/>
    <w:rsid w:val="006738F2"/>
    <w:pPr>
      <w:keepNext w:val="0"/>
      <w:keepLines w:val="0"/>
      <w:numPr>
        <w:ilvl w:val="2"/>
        <w:numId w:val="24"/>
      </w:numPr>
      <w:tabs>
        <w:tab w:val="clear" w:pos="1800"/>
        <w:tab w:val="num" w:pos="360"/>
      </w:tabs>
      <w:ind w:left="0" w:firstLine="0"/>
      <w:contextualSpacing w:val="0"/>
    </w:pPr>
    <w:rPr>
      <w:b/>
      <w:bCs w:val="0"/>
      <w:color w:val="auto"/>
      <w:sz w:val="24"/>
      <w:u w:val="single"/>
      <w:lang w:eastAsia="ru-RU"/>
    </w:rPr>
  </w:style>
  <w:style w:type="paragraph" w:customStyle="1" w:styleId="S4">
    <w:name w:val="S_Заголовок 4"/>
    <w:basedOn w:val="4"/>
    <w:link w:val="S40"/>
    <w:rsid w:val="006738F2"/>
    <w:pPr>
      <w:keepNext w:val="0"/>
      <w:widowControl/>
      <w:numPr>
        <w:ilvl w:val="3"/>
        <w:numId w:val="24"/>
      </w:numPr>
      <w:tabs>
        <w:tab w:val="clear" w:pos="1800"/>
        <w:tab w:val="num" w:pos="643"/>
      </w:tabs>
      <w:spacing w:before="0" w:after="0" w:line="240" w:lineRule="auto"/>
      <w:ind w:left="643" w:hanging="360"/>
      <w:jc w:val="left"/>
    </w:pPr>
    <w:rPr>
      <w:b w:val="0"/>
      <w:bCs w:val="0"/>
      <w:i/>
      <w:sz w:val="24"/>
      <w:szCs w:val="24"/>
      <w:lang w:eastAsia="x-none"/>
    </w:rPr>
  </w:style>
  <w:style w:type="paragraph" w:customStyle="1" w:styleId="S1">
    <w:name w:val="S_Заголовок 1"/>
    <w:basedOn w:val="a5"/>
    <w:qFormat/>
    <w:rsid w:val="006738F2"/>
    <w:pPr>
      <w:numPr>
        <w:numId w:val="24"/>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5"/>
    <w:link w:val="afffffff4"/>
    <w:autoRedefine/>
    <w:rsid w:val="006738F2"/>
    <w:pPr>
      <w:tabs>
        <w:tab w:val="left" w:pos="540"/>
        <w:tab w:val="left" w:pos="1260"/>
        <w:tab w:val="left" w:pos="1620"/>
      </w:tabs>
      <w:spacing w:after="0" w:line="240" w:lineRule="auto"/>
      <w:ind w:firstLine="709"/>
      <w:jc w:val="both"/>
    </w:pPr>
    <w:rPr>
      <w:rFonts w:ascii="Times New Roman" w:hAnsi="Times New Roman"/>
      <w:bCs/>
      <w:spacing w:val="4"/>
      <w:w w:val="109"/>
      <w:sz w:val="24"/>
      <w:szCs w:val="28"/>
      <w:lang w:val="x-none" w:eastAsia="x-none"/>
    </w:rPr>
  </w:style>
  <w:style w:type="character" w:customStyle="1" w:styleId="afffffff4">
    <w:name w:val="ГРАД Основной текст Знак Знак"/>
    <w:link w:val="afffffff3"/>
    <w:locked/>
    <w:rsid w:val="006738F2"/>
    <w:rPr>
      <w:rFonts w:ascii="Times New Roman" w:eastAsia="Times New Roman" w:hAnsi="Times New Roman" w:cs="Times New Roman"/>
      <w:bCs/>
      <w:spacing w:val="4"/>
      <w:w w:val="109"/>
      <w:sz w:val="24"/>
      <w:szCs w:val="28"/>
    </w:rPr>
  </w:style>
  <w:style w:type="paragraph" w:customStyle="1" w:styleId="afffffff5">
    <w:name w:val="ГРАД Список маркированный"/>
    <w:basedOn w:val="aff4"/>
    <w:autoRedefine/>
    <w:rsid w:val="006738F2"/>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6738F2"/>
    <w:pPr>
      <w:numPr>
        <w:numId w:val="25"/>
      </w:numPr>
      <w:tabs>
        <w:tab w:val="left" w:pos="992"/>
      </w:tabs>
      <w:spacing w:after="0" w:line="360" w:lineRule="auto"/>
      <w:ind w:left="0" w:firstLine="709"/>
      <w:jc w:val="both"/>
    </w:pPr>
    <w:rPr>
      <w:rFonts w:ascii="Times New Roman" w:hAnsi="Times New Roman"/>
      <w:sz w:val="24"/>
      <w:szCs w:val="24"/>
      <w:lang w:val="x-none" w:eastAsia="x-none"/>
    </w:rPr>
  </w:style>
  <w:style w:type="character" w:customStyle="1" w:styleId="ConsNonformat0">
    <w:name w:val="ConsNonformat Знак"/>
    <w:link w:val="ConsNonformat"/>
    <w:locked/>
    <w:rsid w:val="006738F2"/>
    <w:rPr>
      <w:rFonts w:ascii="Courier New" w:eastAsia="Times New Roman" w:hAnsi="Courier New" w:cs="Courier New"/>
      <w:sz w:val="22"/>
      <w:szCs w:val="22"/>
      <w:lang w:eastAsia="ru-RU" w:bidi="ar-SA"/>
    </w:rPr>
  </w:style>
  <w:style w:type="paragraph" w:customStyle="1" w:styleId="S50">
    <w:name w:val="S_Заголовок 5"/>
    <w:basedOn w:val="a5"/>
    <w:autoRedefine/>
    <w:qFormat/>
    <w:rsid w:val="006738F2"/>
    <w:pPr>
      <w:spacing w:after="0"/>
      <w:ind w:left="567"/>
    </w:pPr>
    <w:rPr>
      <w:rFonts w:ascii="Times New Roman" w:hAnsi="Times New Roman"/>
      <w:b/>
      <w:sz w:val="24"/>
      <w:szCs w:val="24"/>
    </w:rPr>
  </w:style>
  <w:style w:type="paragraph" w:customStyle="1" w:styleId="afffffff6">
    <w:name w:val="_абзац"/>
    <w:basedOn w:val="a5"/>
    <w:link w:val="afffffff7"/>
    <w:qFormat/>
    <w:rsid w:val="006738F2"/>
    <w:pPr>
      <w:spacing w:after="0"/>
      <w:ind w:firstLine="709"/>
      <w:jc w:val="both"/>
    </w:pPr>
    <w:rPr>
      <w:rFonts w:ascii="Times New Roman" w:hAnsi="Times New Roman"/>
      <w:sz w:val="24"/>
      <w:szCs w:val="24"/>
      <w:lang w:val="x-none"/>
    </w:rPr>
  </w:style>
  <w:style w:type="character" w:customStyle="1" w:styleId="afffffff7">
    <w:name w:val="_абзац Знак"/>
    <w:link w:val="afffffff6"/>
    <w:locked/>
    <w:rsid w:val="006738F2"/>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6738F2"/>
    <w:rPr>
      <w:rFonts w:ascii="Arial" w:eastAsia="Times New Roman" w:hAnsi="Arial" w:cs="Arial"/>
      <w:sz w:val="22"/>
      <w:szCs w:val="22"/>
      <w:lang w:eastAsia="ru-RU" w:bidi="ar-SA"/>
    </w:rPr>
  </w:style>
  <w:style w:type="paragraph" w:customStyle="1" w:styleId="s00">
    <w:name w:val="s0"/>
    <w:basedOn w:val="a5"/>
    <w:rsid w:val="006738F2"/>
    <w:pPr>
      <w:spacing w:before="100" w:beforeAutospacing="1" w:after="100" w:afterAutospacing="1" w:line="240" w:lineRule="auto"/>
    </w:pPr>
    <w:rPr>
      <w:rFonts w:ascii="Times New Roman" w:hAnsi="Times New Roman"/>
      <w:sz w:val="24"/>
      <w:szCs w:val="24"/>
    </w:rPr>
  </w:style>
  <w:style w:type="paragraph" w:customStyle="1" w:styleId="afffffff8">
    <w:name w:val="Список нумерованный Знак"/>
    <w:basedOn w:val="a5"/>
    <w:semiHidden/>
    <w:rsid w:val="006738F2"/>
    <w:pPr>
      <w:tabs>
        <w:tab w:val="num" w:pos="153"/>
        <w:tab w:val="left" w:pos="1260"/>
      </w:tabs>
      <w:spacing w:after="0" w:line="360" w:lineRule="auto"/>
      <w:ind w:left="153" w:hanging="153"/>
      <w:jc w:val="both"/>
    </w:pPr>
    <w:rPr>
      <w:rFonts w:ascii="Times New Roman" w:hAnsi="Times New Roman"/>
      <w:sz w:val="24"/>
      <w:szCs w:val="24"/>
    </w:rPr>
  </w:style>
  <w:style w:type="paragraph" w:styleId="afffffff9">
    <w:name w:val="table of figures"/>
    <w:basedOn w:val="a5"/>
    <w:next w:val="a5"/>
    <w:uiPriority w:val="99"/>
    <w:rsid w:val="006738F2"/>
    <w:pPr>
      <w:spacing w:after="0" w:line="240" w:lineRule="auto"/>
    </w:pPr>
    <w:rPr>
      <w:rFonts w:ascii="Times New Roman" w:hAnsi="Times New Roman"/>
      <w:sz w:val="24"/>
      <w:szCs w:val="24"/>
    </w:rPr>
  </w:style>
  <w:style w:type="paragraph" w:styleId="afffffffa">
    <w:name w:val="Bibliography"/>
    <w:basedOn w:val="a5"/>
    <w:next w:val="a5"/>
    <w:uiPriority w:val="37"/>
    <w:semiHidden/>
    <w:unhideWhenUsed/>
    <w:rsid w:val="006738F2"/>
    <w:pPr>
      <w:spacing w:after="0" w:line="240" w:lineRule="auto"/>
    </w:pPr>
    <w:rPr>
      <w:rFonts w:ascii="Times New Roman" w:hAnsi="Times New Roman"/>
      <w:sz w:val="24"/>
      <w:szCs w:val="24"/>
    </w:rPr>
  </w:style>
  <w:style w:type="paragraph" w:styleId="afffffffb">
    <w:name w:val="table of authorities"/>
    <w:basedOn w:val="a5"/>
    <w:next w:val="a5"/>
    <w:uiPriority w:val="99"/>
    <w:rsid w:val="006738F2"/>
    <w:pPr>
      <w:spacing w:after="0" w:line="240" w:lineRule="auto"/>
      <w:ind w:left="240" w:hanging="240"/>
    </w:pPr>
    <w:rPr>
      <w:rFonts w:ascii="Times New Roman" w:hAnsi="Times New Roman"/>
      <w:sz w:val="24"/>
      <w:szCs w:val="24"/>
    </w:rPr>
  </w:style>
  <w:style w:type="paragraph" w:styleId="afffffffc">
    <w:name w:val="macro"/>
    <w:link w:val="afffffffd"/>
    <w:uiPriority w:val="99"/>
    <w:rsid w:val="006738F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d">
    <w:name w:val="Текст макроса Знак"/>
    <w:link w:val="afffffffc"/>
    <w:uiPriority w:val="99"/>
    <w:rsid w:val="006738F2"/>
    <w:rPr>
      <w:rFonts w:ascii="Courier New" w:eastAsia="Times New Roman" w:hAnsi="Courier New" w:cs="Courier New"/>
      <w:lang w:val="ru-RU" w:eastAsia="ru-RU" w:bidi="ar-SA"/>
    </w:rPr>
  </w:style>
  <w:style w:type="paragraph" w:styleId="1f6">
    <w:name w:val="index 1"/>
    <w:basedOn w:val="a5"/>
    <w:next w:val="a5"/>
    <w:autoRedefine/>
    <w:uiPriority w:val="99"/>
    <w:rsid w:val="006738F2"/>
    <w:pPr>
      <w:spacing w:after="0" w:line="240" w:lineRule="auto"/>
      <w:ind w:left="240" w:hanging="240"/>
    </w:pPr>
    <w:rPr>
      <w:rFonts w:ascii="Times New Roman" w:hAnsi="Times New Roman"/>
      <w:sz w:val="24"/>
      <w:szCs w:val="24"/>
    </w:rPr>
  </w:style>
  <w:style w:type="paragraph" w:styleId="afffffffe">
    <w:name w:val="index heading"/>
    <w:basedOn w:val="a5"/>
    <w:next w:val="1f6"/>
    <w:uiPriority w:val="99"/>
    <w:rsid w:val="006738F2"/>
    <w:pPr>
      <w:spacing w:after="0" w:line="240" w:lineRule="auto"/>
    </w:pPr>
    <w:rPr>
      <w:rFonts w:ascii="Cambria" w:hAnsi="Cambria"/>
      <w:b/>
      <w:bCs/>
      <w:sz w:val="24"/>
      <w:szCs w:val="24"/>
    </w:rPr>
  </w:style>
  <w:style w:type="paragraph" w:styleId="2fb">
    <w:name w:val="index 2"/>
    <w:basedOn w:val="a5"/>
    <w:next w:val="a5"/>
    <w:autoRedefine/>
    <w:uiPriority w:val="99"/>
    <w:rsid w:val="006738F2"/>
    <w:pPr>
      <w:spacing w:after="0" w:line="240" w:lineRule="auto"/>
      <w:ind w:left="480" w:hanging="240"/>
    </w:pPr>
    <w:rPr>
      <w:rFonts w:ascii="Times New Roman" w:hAnsi="Times New Roman"/>
      <w:sz w:val="24"/>
      <w:szCs w:val="24"/>
    </w:rPr>
  </w:style>
  <w:style w:type="paragraph" w:styleId="3f1">
    <w:name w:val="index 3"/>
    <w:basedOn w:val="a5"/>
    <w:next w:val="a5"/>
    <w:autoRedefine/>
    <w:uiPriority w:val="99"/>
    <w:rsid w:val="006738F2"/>
    <w:pPr>
      <w:spacing w:after="0" w:line="240" w:lineRule="auto"/>
      <w:ind w:left="720" w:hanging="240"/>
    </w:pPr>
    <w:rPr>
      <w:rFonts w:ascii="Times New Roman" w:hAnsi="Times New Roman"/>
      <w:sz w:val="24"/>
      <w:szCs w:val="24"/>
    </w:rPr>
  </w:style>
  <w:style w:type="paragraph" w:styleId="49">
    <w:name w:val="index 4"/>
    <w:basedOn w:val="a5"/>
    <w:next w:val="a5"/>
    <w:autoRedefine/>
    <w:uiPriority w:val="99"/>
    <w:rsid w:val="006738F2"/>
    <w:pPr>
      <w:spacing w:after="0" w:line="240" w:lineRule="auto"/>
      <w:ind w:left="960" w:hanging="240"/>
    </w:pPr>
    <w:rPr>
      <w:rFonts w:ascii="Times New Roman" w:hAnsi="Times New Roman"/>
      <w:sz w:val="24"/>
      <w:szCs w:val="24"/>
    </w:rPr>
  </w:style>
  <w:style w:type="paragraph" w:styleId="5a">
    <w:name w:val="index 5"/>
    <w:basedOn w:val="a5"/>
    <w:next w:val="a5"/>
    <w:autoRedefine/>
    <w:uiPriority w:val="99"/>
    <w:rsid w:val="006738F2"/>
    <w:pPr>
      <w:spacing w:after="0" w:line="240" w:lineRule="auto"/>
      <w:ind w:left="1200" w:hanging="240"/>
    </w:pPr>
    <w:rPr>
      <w:rFonts w:ascii="Times New Roman" w:hAnsi="Times New Roman"/>
      <w:sz w:val="24"/>
      <w:szCs w:val="24"/>
    </w:rPr>
  </w:style>
  <w:style w:type="paragraph" w:styleId="63">
    <w:name w:val="index 6"/>
    <w:basedOn w:val="a5"/>
    <w:next w:val="a5"/>
    <w:autoRedefine/>
    <w:uiPriority w:val="99"/>
    <w:rsid w:val="006738F2"/>
    <w:pPr>
      <w:spacing w:after="0" w:line="240" w:lineRule="auto"/>
      <w:ind w:left="1440" w:hanging="240"/>
    </w:pPr>
    <w:rPr>
      <w:rFonts w:ascii="Times New Roman" w:hAnsi="Times New Roman"/>
      <w:sz w:val="24"/>
      <w:szCs w:val="24"/>
    </w:rPr>
  </w:style>
  <w:style w:type="paragraph" w:styleId="74">
    <w:name w:val="index 7"/>
    <w:basedOn w:val="a5"/>
    <w:next w:val="a5"/>
    <w:autoRedefine/>
    <w:uiPriority w:val="99"/>
    <w:rsid w:val="006738F2"/>
    <w:pPr>
      <w:spacing w:after="0" w:line="240" w:lineRule="auto"/>
      <w:ind w:left="1680" w:hanging="240"/>
    </w:pPr>
    <w:rPr>
      <w:rFonts w:ascii="Times New Roman" w:hAnsi="Times New Roman"/>
      <w:sz w:val="24"/>
      <w:szCs w:val="24"/>
    </w:rPr>
  </w:style>
  <w:style w:type="paragraph" w:styleId="83">
    <w:name w:val="index 8"/>
    <w:basedOn w:val="a5"/>
    <w:next w:val="a5"/>
    <w:autoRedefine/>
    <w:uiPriority w:val="99"/>
    <w:rsid w:val="006738F2"/>
    <w:pPr>
      <w:spacing w:after="0" w:line="240" w:lineRule="auto"/>
      <w:ind w:left="1920" w:hanging="240"/>
    </w:pPr>
    <w:rPr>
      <w:rFonts w:ascii="Times New Roman" w:hAnsi="Times New Roman"/>
      <w:sz w:val="24"/>
      <w:szCs w:val="24"/>
    </w:rPr>
  </w:style>
  <w:style w:type="paragraph" w:styleId="93">
    <w:name w:val="index 9"/>
    <w:basedOn w:val="a5"/>
    <w:next w:val="a5"/>
    <w:autoRedefine/>
    <w:uiPriority w:val="99"/>
    <w:rsid w:val="006738F2"/>
    <w:pPr>
      <w:spacing w:after="0" w:line="240" w:lineRule="auto"/>
      <w:ind w:left="2160" w:hanging="240"/>
    </w:pPr>
    <w:rPr>
      <w:rFonts w:ascii="Times New Roman" w:hAnsi="Times New Roman"/>
      <w:sz w:val="24"/>
      <w:szCs w:val="24"/>
    </w:rPr>
  </w:style>
  <w:style w:type="character" w:customStyle="1" w:styleId="submenu-table">
    <w:name w:val="submenu-table"/>
    <w:rsid w:val="006738F2"/>
  </w:style>
  <w:style w:type="character" w:customStyle="1" w:styleId="fts-hit">
    <w:name w:val="fts-hit"/>
    <w:rsid w:val="006738F2"/>
  </w:style>
  <w:style w:type="paragraph" w:customStyle="1" w:styleId="11">
    <w:name w:val="Маркированный_1"/>
    <w:basedOn w:val="a5"/>
    <w:semiHidden/>
    <w:rsid w:val="006738F2"/>
    <w:pPr>
      <w:numPr>
        <w:ilvl w:val="1"/>
        <w:numId w:val="27"/>
      </w:numPr>
      <w:tabs>
        <w:tab w:val="left" w:pos="900"/>
      </w:tabs>
      <w:spacing w:after="0" w:line="360" w:lineRule="auto"/>
      <w:ind w:firstLine="720"/>
      <w:jc w:val="both"/>
    </w:pPr>
    <w:rPr>
      <w:rFonts w:ascii="Times New Roman" w:hAnsi="Times New Roman"/>
      <w:sz w:val="24"/>
      <w:szCs w:val="24"/>
      <w:lang w:eastAsia="en-US"/>
    </w:rPr>
  </w:style>
  <w:style w:type="paragraph" w:customStyle="1" w:styleId="affffffff">
    <w:name w:val="Закладка"/>
    <w:basedOn w:val="12"/>
    <w:link w:val="affffffff0"/>
    <w:qFormat/>
    <w:rsid w:val="006738F2"/>
    <w:pPr>
      <w:keepLines w:val="0"/>
      <w:autoSpaceDE w:val="0"/>
      <w:autoSpaceDN w:val="0"/>
      <w:adjustRightInd w:val="0"/>
      <w:spacing w:before="0" w:line="240" w:lineRule="auto"/>
      <w:ind w:firstLine="540"/>
      <w:jc w:val="both"/>
    </w:pPr>
    <w:rPr>
      <w:rFonts w:ascii="Times New Roman" w:hAnsi="Times New Roman"/>
      <w:kern w:val="32"/>
      <w:sz w:val="24"/>
      <w:szCs w:val="32"/>
    </w:rPr>
  </w:style>
  <w:style w:type="character" w:customStyle="1" w:styleId="affffffff0">
    <w:name w:val="Закладка Знак"/>
    <w:link w:val="affffffff"/>
    <w:locked/>
    <w:rsid w:val="006738F2"/>
    <w:rPr>
      <w:rFonts w:ascii="Times New Roman" w:eastAsia="Times New Roman" w:hAnsi="Times New Roman" w:cs="Times New Roman"/>
      <w:b/>
      <w:bCs/>
      <w:color w:val="365F91"/>
      <w:kern w:val="32"/>
      <w:sz w:val="24"/>
      <w:szCs w:val="32"/>
      <w:lang w:eastAsia="ru-RU"/>
    </w:rPr>
  </w:style>
  <w:style w:type="paragraph" w:customStyle="1" w:styleId="1f7">
    <w:name w:val="Абзац списка1"/>
    <w:basedOn w:val="a5"/>
    <w:rsid w:val="006738F2"/>
    <w:pPr>
      <w:ind w:left="720"/>
      <w:contextualSpacing/>
    </w:pPr>
    <w:rPr>
      <w:lang w:eastAsia="en-US"/>
    </w:rPr>
  </w:style>
  <w:style w:type="paragraph" w:customStyle="1" w:styleId="affffffff1">
    <w:name w:val="Основной"/>
    <w:basedOn w:val="aff1"/>
    <w:rsid w:val="006738F2"/>
    <w:pPr>
      <w:spacing w:after="0"/>
      <w:ind w:left="0" w:firstLine="680"/>
      <w:jc w:val="both"/>
    </w:pPr>
    <w:rPr>
      <w:rFonts w:ascii="Times New Roman" w:hAnsi="Times New Roman"/>
      <w:sz w:val="28"/>
    </w:rPr>
  </w:style>
  <w:style w:type="paragraph" w:customStyle="1" w:styleId="64">
    <w:name w:val="заголовок 6"/>
    <w:basedOn w:val="a5"/>
    <w:next w:val="a5"/>
    <w:rsid w:val="006738F2"/>
    <w:pPr>
      <w:keepNext/>
      <w:autoSpaceDE w:val="0"/>
      <w:autoSpaceDN w:val="0"/>
      <w:spacing w:after="0" w:line="240" w:lineRule="auto"/>
      <w:jc w:val="center"/>
    </w:pPr>
    <w:rPr>
      <w:rFonts w:ascii="Courier New" w:hAnsi="Courier New" w:cs="Courier New"/>
      <w:sz w:val="24"/>
      <w:szCs w:val="24"/>
    </w:rPr>
  </w:style>
  <w:style w:type="paragraph" w:customStyle="1" w:styleId="1466">
    <w:name w:val="1466"/>
    <w:basedOn w:val="a5"/>
    <w:rsid w:val="006738F2"/>
    <w:pPr>
      <w:autoSpaceDE w:val="0"/>
      <w:autoSpaceDN w:val="0"/>
      <w:spacing w:before="120" w:after="120" w:line="240" w:lineRule="auto"/>
      <w:jc w:val="center"/>
    </w:pPr>
    <w:rPr>
      <w:rFonts w:ascii="Times New Roman" w:hAnsi="Times New Roman"/>
      <w:b/>
      <w:bCs/>
      <w:color w:val="000000"/>
      <w:sz w:val="28"/>
      <w:szCs w:val="28"/>
    </w:rPr>
  </w:style>
  <w:style w:type="paragraph" w:customStyle="1" w:styleId="affffffff2">
    <w:name w:val="Табличный_справа"/>
    <w:basedOn w:val="a5"/>
    <w:rsid w:val="006738F2"/>
    <w:pPr>
      <w:spacing w:after="0" w:line="240" w:lineRule="auto"/>
      <w:jc w:val="right"/>
    </w:pPr>
    <w:rPr>
      <w:rFonts w:ascii="Times New Roman" w:hAnsi="Times New Roman"/>
    </w:rPr>
  </w:style>
  <w:style w:type="table" w:customStyle="1" w:styleId="2-51">
    <w:name w:val="Средняя заливка 2 - Акцент 51"/>
    <w:basedOn w:val="a7"/>
    <w:next w:val="2-5"/>
    <w:rsid w:val="006738F2"/>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6738F2"/>
    <w:rPr>
      <w:rFonts w:ascii="Times New Roman" w:eastAsia="Times New Roman" w:hAnsi="Times New Roman"/>
      <w:sz w:val="24"/>
      <w:szCs w:val="24"/>
      <w:lang w:val="x-none" w:eastAsia="x-none"/>
    </w:rPr>
  </w:style>
  <w:style w:type="character" w:customStyle="1" w:styleId="FontStyle20">
    <w:name w:val="Font Style20"/>
    <w:rsid w:val="006738F2"/>
    <w:rPr>
      <w:rFonts w:ascii="Times New Roman" w:hAnsi="Times New Roman"/>
      <w:sz w:val="22"/>
    </w:rPr>
  </w:style>
  <w:style w:type="character" w:customStyle="1" w:styleId="affffffff3">
    <w:name w:val="Символ сноски"/>
    <w:rsid w:val="006738F2"/>
  </w:style>
  <w:style w:type="paragraph" w:customStyle="1" w:styleId="affffffff4">
    <w:name w:val="Раздел МНГП"/>
    <w:basedOn w:val="12"/>
    <w:qFormat/>
    <w:rsid w:val="006738F2"/>
    <w:pPr>
      <w:pageBreakBefore/>
      <w:spacing w:line="240" w:lineRule="auto"/>
      <w:jc w:val="center"/>
    </w:pPr>
    <w:rPr>
      <w:rFonts w:ascii="Times New Roman" w:hAnsi="Times New Roman"/>
      <w:color w:val="auto"/>
      <w:sz w:val="24"/>
    </w:rPr>
  </w:style>
  <w:style w:type="paragraph" w:customStyle="1" w:styleId="affffffff5">
    <w:name w:val="раздел МНГП"/>
    <w:basedOn w:val="12"/>
    <w:qFormat/>
    <w:rsid w:val="006738F2"/>
    <w:pPr>
      <w:pageBreakBefore/>
      <w:spacing w:line="240" w:lineRule="auto"/>
      <w:jc w:val="center"/>
    </w:pPr>
    <w:rPr>
      <w:rFonts w:ascii="Times New Roman" w:hAnsi="Times New Roman"/>
      <w:color w:val="000000"/>
      <w:sz w:val="24"/>
    </w:rPr>
  </w:style>
  <w:style w:type="paragraph" w:customStyle="1" w:styleId="a3">
    <w:name w:val="глава МНГП"/>
    <w:basedOn w:val="2"/>
    <w:qFormat/>
    <w:rsid w:val="006738F2"/>
    <w:pPr>
      <w:keepLines/>
      <w:numPr>
        <w:ilvl w:val="1"/>
        <w:numId w:val="28"/>
      </w:numPr>
      <w:tabs>
        <w:tab w:val="num" w:pos="360"/>
        <w:tab w:val="num" w:pos="1440"/>
      </w:tabs>
      <w:spacing w:before="200" w:after="0" w:line="276" w:lineRule="auto"/>
      <w:ind w:left="1440" w:hanging="360"/>
      <w:jc w:val="both"/>
    </w:pPr>
    <w:rPr>
      <w:rFonts w:ascii="Times New Roman" w:hAnsi="Times New Roman"/>
      <w:i w:val="0"/>
      <w:iCs/>
      <w:sz w:val="24"/>
      <w:szCs w:val="24"/>
    </w:rPr>
  </w:style>
  <w:style w:type="paragraph" w:customStyle="1" w:styleId="xl65">
    <w:name w:val="xl65"/>
    <w:basedOn w:val="a5"/>
    <w:rsid w:val="006738F2"/>
    <w:pPr>
      <w:spacing w:before="100" w:beforeAutospacing="1" w:after="100" w:afterAutospacing="1" w:line="240" w:lineRule="auto"/>
    </w:pPr>
    <w:rPr>
      <w:rFonts w:ascii="Times New Roman" w:hAnsi="Times New Roman"/>
      <w:sz w:val="24"/>
      <w:szCs w:val="24"/>
    </w:rPr>
  </w:style>
  <w:style w:type="paragraph" w:customStyle="1" w:styleId="xl66">
    <w:name w:val="xl66"/>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5"/>
    <w:rsid w:val="006738F2"/>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5"/>
    <w:rsid w:val="006738F2"/>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5"/>
    <w:rsid w:val="006738F2"/>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5"/>
    <w:rsid w:val="006738F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5"/>
    <w:rsid w:val="006738F2"/>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5"/>
    <w:rsid w:val="006738F2"/>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5"/>
    <w:rsid w:val="006738F2"/>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5"/>
    <w:rsid w:val="006738F2"/>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5"/>
    <w:rsid w:val="006738F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5"/>
    <w:rsid w:val="006738F2"/>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5"/>
    <w:rsid w:val="006738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c">
    <w:name w:val="Стиль2"/>
    <w:basedOn w:val="6"/>
    <w:link w:val="2fd"/>
    <w:qFormat/>
    <w:rsid w:val="006738F2"/>
    <w:pPr>
      <w:tabs>
        <w:tab w:val="clear" w:pos="5029"/>
      </w:tabs>
      <w:spacing w:line="276" w:lineRule="auto"/>
      <w:ind w:left="714" w:hanging="357"/>
    </w:pPr>
    <w:rPr>
      <w:sz w:val="24"/>
      <w:lang w:eastAsia="x-none"/>
    </w:rPr>
  </w:style>
  <w:style w:type="character" w:customStyle="1" w:styleId="ep">
    <w:name w:val="ep"/>
    <w:rsid w:val="006738F2"/>
  </w:style>
  <w:style w:type="paragraph" w:customStyle="1" w:styleId="S20">
    <w:name w:val="S_Нумерованный 2"/>
    <w:basedOn w:val="a5"/>
    <w:autoRedefine/>
    <w:rsid w:val="006738F2"/>
    <w:pPr>
      <w:numPr>
        <w:numId w:val="29"/>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basedOn w:val="a7"/>
    <w:next w:val="2-5"/>
    <w:rsid w:val="006738F2"/>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6738F2"/>
    <w:rPr>
      <w:rFonts w:ascii="Times New Roman" w:eastAsia="Times New Roman" w:hAnsi="Times New Roman"/>
      <w:i/>
      <w:sz w:val="24"/>
      <w:szCs w:val="24"/>
      <w:lang w:val="x-none" w:eastAsia="x-none"/>
    </w:rPr>
  </w:style>
  <w:style w:type="paragraph" w:customStyle="1" w:styleId="S31">
    <w:name w:val="S_Нумерованный_3.1"/>
    <w:basedOn w:val="S5"/>
    <w:autoRedefine/>
    <w:rsid w:val="006738F2"/>
    <w:pPr>
      <w:numPr>
        <w:numId w:val="30"/>
      </w:numPr>
      <w:tabs>
        <w:tab w:val="num" w:pos="360"/>
      </w:tabs>
      <w:ind w:left="720" w:firstLine="567"/>
    </w:pPr>
    <w:rPr>
      <w:rFonts w:ascii="Times New Roman" w:hAnsi="Times New Roman"/>
      <w:color w:val="FF0000"/>
      <w:lang w:eastAsia="en-US"/>
    </w:rPr>
  </w:style>
  <w:style w:type="numbering" w:styleId="111111">
    <w:name w:val="Outline List 2"/>
    <w:basedOn w:val="a8"/>
    <w:uiPriority w:val="99"/>
    <w:semiHidden/>
    <w:unhideWhenUsed/>
    <w:rsid w:val="006738F2"/>
    <w:pPr>
      <w:numPr>
        <w:numId w:val="14"/>
      </w:numPr>
    </w:pPr>
  </w:style>
  <w:style w:type="numbering" w:customStyle="1" w:styleId="111111111">
    <w:name w:val="1 / 1.1 / 1.1.1111"/>
    <w:rsid w:val="006738F2"/>
    <w:pPr>
      <w:numPr>
        <w:numId w:val="26"/>
      </w:numPr>
    </w:pPr>
  </w:style>
  <w:style w:type="numbering" w:customStyle="1" w:styleId="1ai1">
    <w:name w:val="1 / a / i1"/>
    <w:rsid w:val="006738F2"/>
    <w:pPr>
      <w:numPr>
        <w:numId w:val="15"/>
      </w:numPr>
    </w:pPr>
  </w:style>
  <w:style w:type="numbering" w:customStyle="1" w:styleId="1ai111">
    <w:name w:val="1 / a / i111"/>
    <w:rsid w:val="006738F2"/>
    <w:pPr>
      <w:numPr>
        <w:numId w:val="23"/>
      </w:numPr>
    </w:pPr>
  </w:style>
  <w:style w:type="numbering" w:customStyle="1" w:styleId="1111111">
    <w:name w:val="1 / 1.1 / 1.1.11"/>
    <w:rsid w:val="006738F2"/>
    <w:pPr>
      <w:numPr>
        <w:numId w:val="22"/>
      </w:numPr>
    </w:pPr>
  </w:style>
  <w:style w:type="paragraph" w:customStyle="1" w:styleId="Preformat">
    <w:name w:val="Preformat"/>
    <w:rsid w:val="00D944D7"/>
    <w:pPr>
      <w:widowControl w:val="0"/>
      <w:overflowPunct w:val="0"/>
      <w:autoSpaceDE w:val="0"/>
      <w:autoSpaceDN w:val="0"/>
      <w:adjustRightInd w:val="0"/>
      <w:textAlignment w:val="baseline"/>
    </w:pPr>
    <w:rPr>
      <w:rFonts w:ascii="Courier New" w:eastAsia="Times New Roman" w:hAnsi="Courier New"/>
    </w:rPr>
  </w:style>
  <w:style w:type="character" w:customStyle="1" w:styleId="affffffff6">
    <w:name w:val="Обычный в таблице Знак"/>
    <w:link w:val="affffffff7"/>
    <w:semiHidden/>
    <w:locked/>
    <w:rsid w:val="00D944D7"/>
    <w:rPr>
      <w:szCs w:val="24"/>
    </w:rPr>
  </w:style>
  <w:style w:type="paragraph" w:customStyle="1" w:styleId="affffffff7">
    <w:name w:val="Обычный в таблице"/>
    <w:basedOn w:val="a5"/>
    <w:link w:val="affffffff6"/>
    <w:semiHidden/>
    <w:rsid w:val="00D944D7"/>
    <w:pPr>
      <w:spacing w:after="0" w:line="360" w:lineRule="auto"/>
      <w:ind w:hanging="6"/>
      <w:jc w:val="center"/>
    </w:pPr>
    <w:rPr>
      <w:rFonts w:eastAsia="Calibri"/>
      <w:sz w:val="20"/>
      <w:szCs w:val="24"/>
      <w:lang w:val="x-none" w:eastAsia="x-none"/>
    </w:rPr>
  </w:style>
  <w:style w:type="paragraph" w:customStyle="1" w:styleId="131276">
    <w:name w:val="Стиль 13 пт По ширине Первая строка:  127 см Перед:  6 пт"/>
    <w:basedOn w:val="a5"/>
    <w:rsid w:val="00D944D7"/>
    <w:pPr>
      <w:shd w:val="clear" w:color="auto" w:fill="FFFFFF"/>
      <w:spacing w:after="0" w:line="240" w:lineRule="auto"/>
      <w:ind w:firstLine="709"/>
      <w:jc w:val="both"/>
    </w:pPr>
    <w:rPr>
      <w:rFonts w:ascii="Times New Roman" w:hAnsi="Times New Roman"/>
      <w:sz w:val="26"/>
      <w:szCs w:val="26"/>
    </w:rPr>
  </w:style>
  <w:style w:type="paragraph" w:customStyle="1" w:styleId="centertd">
    <w:name w:val="center_td"/>
    <w:basedOn w:val="a5"/>
    <w:rsid w:val="00A017DA"/>
    <w:pPr>
      <w:spacing w:before="100" w:beforeAutospacing="1" w:after="100" w:afterAutospacing="1" w:line="240" w:lineRule="auto"/>
    </w:pPr>
    <w:rPr>
      <w:rFonts w:ascii="Verdana" w:hAnsi="Verdana"/>
      <w:b/>
      <w:bCs/>
      <w:color w:val="000000"/>
      <w:sz w:val="20"/>
      <w:szCs w:val="20"/>
    </w:rPr>
  </w:style>
  <w:style w:type="paragraph" w:customStyle="1" w:styleId="Se">
    <w:name w:val="S_Обычный жирный"/>
    <w:basedOn w:val="a5"/>
    <w:link w:val="Sf"/>
    <w:uiPriority w:val="99"/>
    <w:qFormat/>
    <w:rsid w:val="00842CDA"/>
    <w:pPr>
      <w:spacing w:after="0" w:line="240" w:lineRule="auto"/>
      <w:ind w:firstLine="709"/>
      <w:jc w:val="both"/>
    </w:pPr>
    <w:rPr>
      <w:rFonts w:ascii="Times New Roman" w:hAnsi="Times New Roman"/>
      <w:sz w:val="28"/>
      <w:szCs w:val="24"/>
      <w:lang w:val="x-none" w:eastAsia="x-none"/>
    </w:rPr>
  </w:style>
  <w:style w:type="character" w:customStyle="1" w:styleId="Sf">
    <w:name w:val="S_Обычный жирный Знак"/>
    <w:link w:val="Se"/>
    <w:uiPriority w:val="99"/>
    <w:rsid w:val="00842CDA"/>
    <w:rPr>
      <w:rFonts w:ascii="Times New Roman" w:eastAsia="Times New Roman" w:hAnsi="Times New Roman" w:cs="Times New Roman"/>
      <w:sz w:val="28"/>
      <w:szCs w:val="24"/>
    </w:rPr>
  </w:style>
  <w:style w:type="paragraph" w:customStyle="1" w:styleId="1f8">
    <w:name w:val="Обычный (веб)1"/>
    <w:basedOn w:val="a5"/>
    <w:rsid w:val="00123863"/>
    <w:pPr>
      <w:suppressAutoHyphens/>
      <w:spacing w:before="100" w:after="100" w:line="100" w:lineRule="atLeast"/>
    </w:pPr>
    <w:rPr>
      <w:rFonts w:ascii="Times New Roman" w:hAnsi="Times New Roman"/>
      <w:sz w:val="24"/>
      <w:szCs w:val="24"/>
      <w:lang w:eastAsia="ar-SA"/>
    </w:rPr>
  </w:style>
  <w:style w:type="paragraph" w:customStyle="1" w:styleId="Iauiue">
    <w:name w:val="Iau?iue"/>
    <w:rsid w:val="00123863"/>
    <w:pPr>
      <w:widowControl w:val="0"/>
      <w:suppressAutoHyphens/>
    </w:pPr>
    <w:rPr>
      <w:rFonts w:ascii="Times New Roman" w:eastAsia="Arial" w:hAnsi="Times New Roman"/>
      <w:kern w:val="1"/>
      <w:lang w:eastAsia="ar-SA"/>
    </w:rPr>
  </w:style>
  <w:style w:type="paragraph" w:customStyle="1" w:styleId="nienie">
    <w:name w:val="nienie"/>
    <w:basedOn w:val="Iauiue"/>
    <w:rsid w:val="00123863"/>
    <w:pPr>
      <w:keepLines/>
      <w:ind w:left="425"/>
      <w:jc w:val="both"/>
    </w:pPr>
    <w:rPr>
      <w:rFonts w:ascii="Peterburg" w:hAnsi="Peterburg" w:cs="Peterburg"/>
      <w:sz w:val="24"/>
      <w:szCs w:val="24"/>
    </w:rPr>
  </w:style>
  <w:style w:type="paragraph" w:customStyle="1" w:styleId="320">
    <w:name w:val="Основной текст с отступом 32"/>
    <w:basedOn w:val="a5"/>
    <w:rsid w:val="00123863"/>
    <w:pPr>
      <w:suppressAutoHyphens/>
      <w:spacing w:after="120" w:line="100" w:lineRule="atLeast"/>
      <w:ind w:left="283"/>
    </w:pPr>
    <w:rPr>
      <w:rFonts w:ascii="Times New Roman" w:hAnsi="Times New Roman"/>
      <w:sz w:val="16"/>
      <w:szCs w:val="16"/>
      <w:lang w:eastAsia="ar-SA"/>
    </w:rPr>
  </w:style>
  <w:style w:type="character" w:customStyle="1" w:styleId="b">
    <w:name w:val="b"/>
    <w:basedOn w:val="a6"/>
    <w:rsid w:val="00123863"/>
  </w:style>
  <w:style w:type="character" w:customStyle="1" w:styleId="current">
    <w:name w:val="current"/>
    <w:basedOn w:val="a6"/>
    <w:rsid w:val="00123863"/>
  </w:style>
  <w:style w:type="paragraph" w:customStyle="1" w:styleId="affffffff8">
    <w:name w:val="Содержимое таблицы"/>
    <w:basedOn w:val="a5"/>
    <w:rsid w:val="009152B7"/>
    <w:p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WW8Num10z0">
    <w:name w:val="WW8Num10z0"/>
    <w:rsid w:val="009152B7"/>
    <w:rPr>
      <w:rFonts w:ascii="Times New Roman" w:hAnsi="Times New Roman" w:cs="Times New Roman"/>
    </w:rPr>
  </w:style>
  <w:style w:type="paragraph" w:customStyle="1" w:styleId="affffffff9">
    <w:name w:val="ОсновнойРПС"/>
    <w:basedOn w:val="a5"/>
    <w:link w:val="affffffffa"/>
    <w:rsid w:val="009152B7"/>
    <w:pPr>
      <w:spacing w:after="0" w:line="360" w:lineRule="auto"/>
      <w:ind w:firstLine="709"/>
      <w:jc w:val="both"/>
    </w:pPr>
    <w:rPr>
      <w:rFonts w:ascii="Times New Roman" w:hAnsi="Times New Roman"/>
      <w:sz w:val="28"/>
      <w:szCs w:val="28"/>
      <w:lang w:val="x-none" w:eastAsia="x-none"/>
    </w:rPr>
  </w:style>
  <w:style w:type="character" w:customStyle="1" w:styleId="affffffffa">
    <w:name w:val="ОсновнойРПС Знак"/>
    <w:link w:val="affffffff9"/>
    <w:rsid w:val="009152B7"/>
    <w:rPr>
      <w:rFonts w:ascii="Times New Roman" w:eastAsia="Times New Roman" w:hAnsi="Times New Roman"/>
      <w:sz w:val="28"/>
      <w:szCs w:val="28"/>
    </w:rPr>
  </w:style>
  <w:style w:type="paragraph" w:customStyle="1" w:styleId="1f9">
    <w:name w:val="Текст1"/>
    <w:basedOn w:val="a5"/>
    <w:rsid w:val="009152B7"/>
    <w:pPr>
      <w:spacing w:after="0" w:line="240" w:lineRule="auto"/>
    </w:pPr>
    <w:rPr>
      <w:rFonts w:ascii="Consolas" w:eastAsia="Calibri" w:hAnsi="Consolas"/>
      <w:sz w:val="21"/>
      <w:szCs w:val="21"/>
      <w:lang w:eastAsia="ar-SA"/>
    </w:rPr>
  </w:style>
  <w:style w:type="character" w:customStyle="1" w:styleId="WW-Absatz-Standardschriftart1111111111111111111">
    <w:name w:val="WW-Absatz-Standardschriftart1111111111111111111"/>
    <w:rsid w:val="009152B7"/>
  </w:style>
  <w:style w:type="paragraph" w:customStyle="1" w:styleId="affffffffb">
    <w:name w:val="Заголовок таблицы"/>
    <w:basedOn w:val="affffffff8"/>
    <w:rsid w:val="009152B7"/>
    <w:pPr>
      <w:jc w:val="center"/>
    </w:pPr>
    <w:rPr>
      <w:b/>
      <w:bCs/>
    </w:rPr>
  </w:style>
  <w:style w:type="character" w:customStyle="1" w:styleId="FontStyle158">
    <w:name w:val="Font Style158"/>
    <w:uiPriority w:val="99"/>
    <w:rsid w:val="009152B7"/>
    <w:rPr>
      <w:rFonts w:eastAsia="Times New Roman"/>
      <w:color w:val="auto"/>
      <w:sz w:val="26"/>
      <w:lang w:val="ru-RU"/>
    </w:rPr>
  </w:style>
  <w:style w:type="paragraph" w:customStyle="1" w:styleId="Style81">
    <w:name w:val="Style81"/>
    <w:basedOn w:val="a5"/>
    <w:uiPriority w:val="99"/>
    <w:rsid w:val="009152B7"/>
    <w:pPr>
      <w:widowControl w:val="0"/>
      <w:suppressAutoHyphens/>
      <w:autoSpaceDE w:val="0"/>
      <w:spacing w:after="0" w:line="240" w:lineRule="auto"/>
      <w:textAlignment w:val="baseline"/>
    </w:pPr>
    <w:rPr>
      <w:rFonts w:ascii="Times New Roman" w:eastAsia="Arial Unicode MS" w:hAnsi="Times New Roman"/>
      <w:kern w:val="1"/>
      <w:sz w:val="24"/>
      <w:szCs w:val="24"/>
      <w:lang w:eastAsia="hi-IN" w:bidi="hi-IN"/>
    </w:rPr>
  </w:style>
  <w:style w:type="paragraph" w:customStyle="1" w:styleId="Standard">
    <w:name w:val="Standard"/>
    <w:rsid w:val="009152B7"/>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customStyle="1" w:styleId="FontStyle79">
    <w:name w:val="Font Style79"/>
    <w:uiPriority w:val="99"/>
    <w:rsid w:val="009152B7"/>
    <w:rPr>
      <w:rFonts w:ascii="Times New Roman" w:hAnsi="Times New Roman" w:cs="Times New Roman"/>
      <w:sz w:val="22"/>
      <w:szCs w:val="22"/>
    </w:rPr>
  </w:style>
  <w:style w:type="character" w:customStyle="1" w:styleId="FontStyle83">
    <w:name w:val="Font Style83"/>
    <w:uiPriority w:val="99"/>
    <w:rsid w:val="009152B7"/>
    <w:rPr>
      <w:rFonts w:ascii="Times New Roman" w:hAnsi="Times New Roman" w:cs="Times New Roman"/>
      <w:sz w:val="22"/>
      <w:szCs w:val="22"/>
    </w:rPr>
  </w:style>
  <w:style w:type="table" w:customStyle="1" w:styleId="2fe">
    <w:name w:val="Сетка таблицы2"/>
    <w:basedOn w:val="a7"/>
    <w:next w:val="ad"/>
    <w:uiPriority w:val="39"/>
    <w:rsid w:val="009152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5"/>
    <w:uiPriority w:val="1"/>
    <w:qFormat/>
    <w:rsid w:val="009152B7"/>
    <w:pPr>
      <w:widowControl w:val="0"/>
      <w:autoSpaceDE w:val="0"/>
      <w:autoSpaceDN w:val="0"/>
      <w:adjustRightInd w:val="0"/>
      <w:spacing w:after="0" w:line="240" w:lineRule="auto"/>
    </w:pPr>
    <w:rPr>
      <w:rFonts w:ascii="Times New Roman" w:hAnsi="Times New Roman"/>
      <w:sz w:val="24"/>
      <w:szCs w:val="24"/>
    </w:rPr>
  </w:style>
  <w:style w:type="paragraph" w:customStyle="1" w:styleId="111">
    <w:name w:val="Заголовок 11"/>
    <w:basedOn w:val="a5"/>
    <w:uiPriority w:val="1"/>
    <w:qFormat/>
    <w:rsid w:val="009152B7"/>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3f2">
    <w:name w:val="Стиль3"/>
    <w:basedOn w:val="a5"/>
    <w:rsid w:val="009152B7"/>
    <w:pPr>
      <w:suppressAutoHyphens/>
      <w:spacing w:before="120" w:after="0" w:line="360" w:lineRule="auto"/>
      <w:ind w:firstLine="709"/>
    </w:pPr>
    <w:rPr>
      <w:rFonts w:ascii="Cambria" w:eastAsia="Calibri" w:hAnsi="Cambria" w:cs="Calibri"/>
      <w:b/>
      <w:color w:val="365F91"/>
      <w:sz w:val="24"/>
      <w:szCs w:val="24"/>
      <w:lang w:val="x-none" w:eastAsia="ar-SA"/>
    </w:rPr>
  </w:style>
  <w:style w:type="paragraph" w:customStyle="1" w:styleId="321">
    <w:name w:val="Основной текст 32"/>
    <w:basedOn w:val="a5"/>
    <w:rsid w:val="009152B7"/>
    <w:pPr>
      <w:suppressAutoHyphens/>
      <w:spacing w:after="120" w:line="240" w:lineRule="auto"/>
    </w:pPr>
    <w:rPr>
      <w:rFonts w:ascii="Times New Roman" w:hAnsi="Times New Roman" w:cs="Calibri"/>
      <w:sz w:val="16"/>
      <w:szCs w:val="16"/>
      <w:lang w:val="x-none" w:eastAsia="ar-SA"/>
    </w:rPr>
  </w:style>
  <w:style w:type="paragraph" w:customStyle="1" w:styleId="310">
    <w:name w:val="Основной текст с отступом 31"/>
    <w:basedOn w:val="a5"/>
    <w:rsid w:val="009152B7"/>
    <w:pPr>
      <w:suppressAutoHyphens/>
      <w:spacing w:after="120" w:line="240" w:lineRule="auto"/>
      <w:ind w:left="283"/>
    </w:pPr>
    <w:rPr>
      <w:rFonts w:ascii="Times New Roman" w:hAnsi="Times New Roman" w:cs="Calibri"/>
      <w:sz w:val="16"/>
      <w:szCs w:val="16"/>
      <w:lang w:eastAsia="ar-SA"/>
    </w:rPr>
  </w:style>
  <w:style w:type="paragraph" w:customStyle="1" w:styleId="affffffffc">
    <w:name w:val="Стиль пункта схемы"/>
    <w:basedOn w:val="a5"/>
    <w:rsid w:val="009152B7"/>
    <w:pPr>
      <w:suppressAutoHyphens/>
      <w:autoSpaceDE w:val="0"/>
      <w:spacing w:after="0" w:line="360" w:lineRule="auto"/>
      <w:ind w:firstLine="680"/>
      <w:jc w:val="both"/>
    </w:pPr>
    <w:rPr>
      <w:rFonts w:ascii="Times New Roman" w:hAnsi="Times New Roman" w:cs="Calibri"/>
      <w:sz w:val="28"/>
      <w:szCs w:val="28"/>
      <w:lang w:eastAsia="ar-SA"/>
    </w:rPr>
  </w:style>
  <w:style w:type="paragraph" w:customStyle="1" w:styleId="211">
    <w:name w:val="Основной текст 21"/>
    <w:basedOn w:val="a5"/>
    <w:rsid w:val="009152B7"/>
    <w:pPr>
      <w:suppressAutoHyphens/>
      <w:overflowPunct w:val="0"/>
      <w:autoSpaceDE w:val="0"/>
      <w:spacing w:after="0" w:line="240" w:lineRule="auto"/>
      <w:ind w:firstLine="709"/>
      <w:jc w:val="both"/>
      <w:textAlignment w:val="baseline"/>
    </w:pPr>
    <w:rPr>
      <w:rFonts w:ascii="Times New Roman" w:hAnsi="Times New Roman" w:cs="Calibri"/>
      <w:sz w:val="28"/>
      <w:szCs w:val="20"/>
      <w:lang w:eastAsia="ar-SA"/>
    </w:rPr>
  </w:style>
  <w:style w:type="paragraph" w:customStyle="1" w:styleId="affffffffd">
    <w:name w:val="Îñíîâíîé òåêñò"/>
    <w:basedOn w:val="a5"/>
    <w:rsid w:val="009152B7"/>
    <w:pPr>
      <w:autoSpaceDE w:val="0"/>
      <w:autoSpaceDN w:val="0"/>
      <w:adjustRightInd w:val="0"/>
      <w:spacing w:after="0" w:line="240" w:lineRule="auto"/>
      <w:jc w:val="center"/>
    </w:pPr>
    <w:rPr>
      <w:rFonts w:ascii="Times New Roman" w:hAnsi="Times New Roman"/>
      <w:sz w:val="24"/>
      <w:szCs w:val="24"/>
    </w:rPr>
  </w:style>
  <w:style w:type="paragraph" w:customStyle="1" w:styleId="xl26">
    <w:name w:val="xl26"/>
    <w:basedOn w:val="a5"/>
    <w:rsid w:val="009152B7"/>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FR3">
    <w:name w:val="FR3"/>
    <w:rsid w:val="009152B7"/>
    <w:pPr>
      <w:widowControl w:val="0"/>
      <w:autoSpaceDE w:val="0"/>
      <w:autoSpaceDN w:val="0"/>
      <w:adjustRightInd w:val="0"/>
      <w:spacing w:before="360"/>
      <w:jc w:val="center"/>
    </w:pPr>
    <w:rPr>
      <w:rFonts w:ascii="Arial" w:eastAsia="Times New Roman" w:hAnsi="Arial" w:cs="Arial"/>
      <w:b/>
      <w:bCs/>
      <w:sz w:val="24"/>
      <w:szCs w:val="24"/>
    </w:rPr>
  </w:style>
  <w:style w:type="paragraph" w:customStyle="1" w:styleId="2ff">
    <w:name w:val="Обычный2"/>
    <w:rsid w:val="009152B7"/>
    <w:pPr>
      <w:widowControl w:val="0"/>
      <w:spacing w:before="500" w:line="300" w:lineRule="auto"/>
      <w:ind w:firstLine="720"/>
      <w:jc w:val="both"/>
    </w:pPr>
    <w:rPr>
      <w:rFonts w:ascii="Times New Roman" w:eastAsia="Times New Roman" w:hAnsi="Times New Roman"/>
      <w:snapToGrid w:val="0"/>
      <w:sz w:val="24"/>
    </w:rPr>
  </w:style>
  <w:style w:type="paragraph" w:customStyle="1" w:styleId="xl24">
    <w:name w:val="xl24"/>
    <w:basedOn w:val="a5"/>
    <w:rsid w:val="009152B7"/>
    <w:pPr>
      <w:spacing w:before="100" w:beforeAutospacing="1" w:after="100" w:afterAutospacing="1" w:line="240" w:lineRule="auto"/>
      <w:textAlignment w:val="center"/>
    </w:pPr>
    <w:rPr>
      <w:rFonts w:ascii="Times New Roman" w:hAnsi="Times New Roman"/>
      <w:sz w:val="24"/>
      <w:szCs w:val="24"/>
    </w:rPr>
  </w:style>
  <w:style w:type="paragraph" w:customStyle="1" w:styleId="Iniiaiieoaeno">
    <w:name w:val="Iniiaiie oaeno"/>
    <w:basedOn w:val="a5"/>
    <w:rsid w:val="009152B7"/>
    <w:pPr>
      <w:autoSpaceDE w:val="0"/>
      <w:autoSpaceDN w:val="0"/>
      <w:adjustRightInd w:val="0"/>
      <w:spacing w:after="0" w:line="240" w:lineRule="auto"/>
    </w:pPr>
    <w:rPr>
      <w:rFonts w:ascii="Times New Roman" w:hAnsi="Times New Roman"/>
      <w:sz w:val="24"/>
      <w:szCs w:val="24"/>
    </w:rPr>
  </w:style>
  <w:style w:type="paragraph" w:customStyle="1" w:styleId="2ff0">
    <w:name w:val="Îñíîâíîé òåêñò 2"/>
    <w:basedOn w:val="a5"/>
    <w:rsid w:val="009152B7"/>
    <w:pPr>
      <w:autoSpaceDE w:val="0"/>
      <w:autoSpaceDN w:val="0"/>
      <w:adjustRightInd w:val="0"/>
      <w:spacing w:after="0" w:line="240" w:lineRule="auto"/>
      <w:ind w:firstLine="709"/>
      <w:jc w:val="both"/>
    </w:pPr>
    <w:rPr>
      <w:rFonts w:ascii="Times New Roman" w:hAnsi="Times New Roman"/>
      <w:sz w:val="24"/>
      <w:szCs w:val="24"/>
    </w:rPr>
  </w:style>
  <w:style w:type="paragraph" w:customStyle="1" w:styleId="1fa">
    <w:name w:val="Без интервала1"/>
    <w:rsid w:val="00F06266"/>
    <w:rPr>
      <w:rFonts w:eastAsia="Times New Roman" w:cs="Calibri"/>
      <w:sz w:val="22"/>
      <w:szCs w:val="22"/>
      <w:lang w:eastAsia="en-US"/>
    </w:rPr>
  </w:style>
  <w:style w:type="paragraph" w:customStyle="1" w:styleId="2ff1">
    <w:name w:val="Без интервала2"/>
    <w:rsid w:val="00F06266"/>
    <w:rPr>
      <w:rFonts w:eastAsia="Times New Roman" w:cs="Calibri"/>
      <w:sz w:val="22"/>
      <w:szCs w:val="22"/>
      <w:lang w:eastAsia="en-US"/>
    </w:rPr>
  </w:style>
  <w:style w:type="paragraph" w:customStyle="1" w:styleId="affffffffe">
    <w:name w:val="Ангарск Основной"/>
    <w:basedOn w:val="af3"/>
    <w:rsid w:val="00BE1E20"/>
    <w:pPr>
      <w:suppressAutoHyphens w:val="0"/>
      <w:spacing w:after="240"/>
      <w:ind w:firstLine="709"/>
      <w:jc w:val="both"/>
    </w:pPr>
    <w:rPr>
      <w:color w:val="auto"/>
      <w:sz w:val="24"/>
      <w:lang w:val="ru-RU" w:eastAsia="ru-RU"/>
    </w:rPr>
  </w:style>
  <w:style w:type="paragraph" w:customStyle="1" w:styleId="afffffffff">
    <w:name w:val="Ангарск Примечание"/>
    <w:basedOn w:val="affffffffe"/>
    <w:next w:val="affffffffe"/>
    <w:rsid w:val="00BE1E20"/>
    <w:rPr>
      <w:sz w:val="20"/>
    </w:rPr>
  </w:style>
  <w:style w:type="character" w:customStyle="1" w:styleId="2fd">
    <w:name w:val="Стиль2 Знак"/>
    <w:link w:val="2fc"/>
    <w:locked/>
    <w:rsid w:val="00CD264D"/>
    <w:rPr>
      <w:rFonts w:ascii="Times New Roman" w:eastAsia="Times New Roman" w:hAnsi="Times New Roman"/>
      <w:b/>
      <w:bCs/>
      <w:sz w:val="24"/>
      <w:lang w:val="x-none"/>
    </w:rPr>
  </w:style>
  <w:style w:type="character" w:customStyle="1" w:styleId="num">
    <w:name w:val="num"/>
    <w:basedOn w:val="a6"/>
    <w:rsid w:val="007C0974"/>
  </w:style>
  <w:style w:type="paragraph" w:customStyle="1" w:styleId="afffffffff0">
    <w:name w:val="Тиблица"/>
    <w:basedOn w:val="a5"/>
    <w:qFormat/>
    <w:rsid w:val="00F86303"/>
    <w:pPr>
      <w:suppressAutoHyphens/>
      <w:spacing w:after="0" w:line="240" w:lineRule="auto"/>
      <w:jc w:val="center"/>
    </w:pPr>
    <w:rPr>
      <w:rFonts w:ascii="Times New Roman" w:eastAsia="Calibri" w:hAnsi="Times New Roman"/>
      <w:lang w:eastAsia="en-US"/>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b"/>
    <w:locked/>
    <w:rsid w:val="00F86303"/>
    <w:rPr>
      <w:rFonts w:ascii="Times New Roman" w:eastAsia="Times New Roman" w:hAnsi="Times New Roman"/>
      <w:b/>
      <w:bCs/>
      <w:sz w:val="22"/>
    </w:rPr>
  </w:style>
  <w:style w:type="paragraph" w:customStyle="1" w:styleId="afffffffff1">
    <w:name w:val="Обычный +"/>
    <w:aliases w:val="По ширине"/>
    <w:basedOn w:val="a5"/>
    <w:rsid w:val="00220FDF"/>
    <w:pPr>
      <w:spacing w:after="0" w:line="240" w:lineRule="auto"/>
      <w:jc w:val="both"/>
    </w:pPr>
    <w:rPr>
      <w:rFonts w:ascii="Times New Roman" w:hAnsi="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833">
      <w:bodyDiv w:val="1"/>
      <w:marLeft w:val="0"/>
      <w:marRight w:val="0"/>
      <w:marTop w:val="0"/>
      <w:marBottom w:val="0"/>
      <w:divBdr>
        <w:top w:val="none" w:sz="0" w:space="0" w:color="auto"/>
        <w:left w:val="none" w:sz="0" w:space="0" w:color="auto"/>
        <w:bottom w:val="none" w:sz="0" w:space="0" w:color="auto"/>
        <w:right w:val="none" w:sz="0" w:space="0" w:color="auto"/>
      </w:divBdr>
    </w:div>
    <w:div w:id="207769099">
      <w:bodyDiv w:val="1"/>
      <w:marLeft w:val="0"/>
      <w:marRight w:val="0"/>
      <w:marTop w:val="0"/>
      <w:marBottom w:val="0"/>
      <w:divBdr>
        <w:top w:val="none" w:sz="0" w:space="0" w:color="auto"/>
        <w:left w:val="none" w:sz="0" w:space="0" w:color="auto"/>
        <w:bottom w:val="none" w:sz="0" w:space="0" w:color="auto"/>
        <w:right w:val="none" w:sz="0" w:space="0" w:color="auto"/>
      </w:divBdr>
    </w:div>
    <w:div w:id="226915555">
      <w:bodyDiv w:val="1"/>
      <w:marLeft w:val="0"/>
      <w:marRight w:val="0"/>
      <w:marTop w:val="0"/>
      <w:marBottom w:val="0"/>
      <w:divBdr>
        <w:top w:val="none" w:sz="0" w:space="0" w:color="auto"/>
        <w:left w:val="none" w:sz="0" w:space="0" w:color="auto"/>
        <w:bottom w:val="none" w:sz="0" w:space="0" w:color="auto"/>
        <w:right w:val="none" w:sz="0" w:space="0" w:color="auto"/>
      </w:divBdr>
    </w:div>
    <w:div w:id="263196422">
      <w:bodyDiv w:val="1"/>
      <w:marLeft w:val="0"/>
      <w:marRight w:val="0"/>
      <w:marTop w:val="0"/>
      <w:marBottom w:val="0"/>
      <w:divBdr>
        <w:top w:val="none" w:sz="0" w:space="0" w:color="auto"/>
        <w:left w:val="none" w:sz="0" w:space="0" w:color="auto"/>
        <w:bottom w:val="none" w:sz="0" w:space="0" w:color="auto"/>
        <w:right w:val="none" w:sz="0" w:space="0" w:color="auto"/>
      </w:divBdr>
    </w:div>
    <w:div w:id="353239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455">
          <w:marLeft w:val="0"/>
          <w:marRight w:val="0"/>
          <w:marTop w:val="0"/>
          <w:marBottom w:val="0"/>
          <w:divBdr>
            <w:top w:val="none" w:sz="0" w:space="0" w:color="auto"/>
            <w:left w:val="none" w:sz="0" w:space="0" w:color="auto"/>
            <w:bottom w:val="none" w:sz="0" w:space="0" w:color="auto"/>
            <w:right w:val="none" w:sz="0" w:space="0" w:color="auto"/>
          </w:divBdr>
          <w:divsChild>
            <w:div w:id="1242449310">
              <w:marLeft w:val="0"/>
              <w:marRight w:val="0"/>
              <w:marTop w:val="0"/>
              <w:marBottom w:val="0"/>
              <w:divBdr>
                <w:top w:val="none" w:sz="0" w:space="0" w:color="auto"/>
                <w:left w:val="none" w:sz="0" w:space="0" w:color="auto"/>
                <w:bottom w:val="none" w:sz="0" w:space="0" w:color="auto"/>
                <w:right w:val="none" w:sz="0" w:space="0" w:color="auto"/>
              </w:divBdr>
            </w:div>
          </w:divsChild>
        </w:div>
        <w:div w:id="1516577328">
          <w:marLeft w:val="0"/>
          <w:marRight w:val="0"/>
          <w:marTop w:val="0"/>
          <w:marBottom w:val="0"/>
          <w:divBdr>
            <w:top w:val="none" w:sz="0" w:space="0" w:color="auto"/>
            <w:left w:val="none" w:sz="0" w:space="0" w:color="auto"/>
            <w:bottom w:val="none" w:sz="0" w:space="0" w:color="auto"/>
            <w:right w:val="none" w:sz="0" w:space="0" w:color="auto"/>
          </w:divBdr>
          <w:divsChild>
            <w:div w:id="8896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401">
      <w:bodyDiv w:val="1"/>
      <w:marLeft w:val="0"/>
      <w:marRight w:val="0"/>
      <w:marTop w:val="0"/>
      <w:marBottom w:val="0"/>
      <w:divBdr>
        <w:top w:val="none" w:sz="0" w:space="0" w:color="auto"/>
        <w:left w:val="none" w:sz="0" w:space="0" w:color="auto"/>
        <w:bottom w:val="none" w:sz="0" w:space="0" w:color="auto"/>
        <w:right w:val="none" w:sz="0" w:space="0" w:color="auto"/>
      </w:divBdr>
    </w:div>
    <w:div w:id="409541523">
      <w:bodyDiv w:val="1"/>
      <w:marLeft w:val="0"/>
      <w:marRight w:val="0"/>
      <w:marTop w:val="0"/>
      <w:marBottom w:val="0"/>
      <w:divBdr>
        <w:top w:val="none" w:sz="0" w:space="0" w:color="auto"/>
        <w:left w:val="none" w:sz="0" w:space="0" w:color="auto"/>
        <w:bottom w:val="none" w:sz="0" w:space="0" w:color="auto"/>
        <w:right w:val="none" w:sz="0" w:space="0" w:color="auto"/>
      </w:divBdr>
    </w:div>
    <w:div w:id="437137378">
      <w:bodyDiv w:val="1"/>
      <w:marLeft w:val="0"/>
      <w:marRight w:val="0"/>
      <w:marTop w:val="0"/>
      <w:marBottom w:val="0"/>
      <w:divBdr>
        <w:top w:val="none" w:sz="0" w:space="0" w:color="auto"/>
        <w:left w:val="none" w:sz="0" w:space="0" w:color="auto"/>
        <w:bottom w:val="none" w:sz="0" w:space="0" w:color="auto"/>
        <w:right w:val="none" w:sz="0" w:space="0" w:color="auto"/>
      </w:divBdr>
    </w:div>
    <w:div w:id="523447875">
      <w:bodyDiv w:val="1"/>
      <w:marLeft w:val="0"/>
      <w:marRight w:val="0"/>
      <w:marTop w:val="0"/>
      <w:marBottom w:val="0"/>
      <w:divBdr>
        <w:top w:val="none" w:sz="0" w:space="0" w:color="auto"/>
        <w:left w:val="none" w:sz="0" w:space="0" w:color="auto"/>
        <w:bottom w:val="none" w:sz="0" w:space="0" w:color="auto"/>
        <w:right w:val="none" w:sz="0" w:space="0" w:color="auto"/>
      </w:divBdr>
    </w:div>
    <w:div w:id="574555072">
      <w:bodyDiv w:val="1"/>
      <w:marLeft w:val="0"/>
      <w:marRight w:val="0"/>
      <w:marTop w:val="0"/>
      <w:marBottom w:val="0"/>
      <w:divBdr>
        <w:top w:val="none" w:sz="0" w:space="0" w:color="auto"/>
        <w:left w:val="none" w:sz="0" w:space="0" w:color="auto"/>
        <w:bottom w:val="none" w:sz="0" w:space="0" w:color="auto"/>
        <w:right w:val="none" w:sz="0" w:space="0" w:color="auto"/>
      </w:divBdr>
    </w:div>
    <w:div w:id="588268409">
      <w:bodyDiv w:val="1"/>
      <w:marLeft w:val="0"/>
      <w:marRight w:val="0"/>
      <w:marTop w:val="0"/>
      <w:marBottom w:val="0"/>
      <w:divBdr>
        <w:top w:val="none" w:sz="0" w:space="0" w:color="auto"/>
        <w:left w:val="none" w:sz="0" w:space="0" w:color="auto"/>
        <w:bottom w:val="none" w:sz="0" w:space="0" w:color="auto"/>
        <w:right w:val="none" w:sz="0" w:space="0" w:color="auto"/>
      </w:divBdr>
    </w:div>
    <w:div w:id="664090414">
      <w:bodyDiv w:val="1"/>
      <w:marLeft w:val="0"/>
      <w:marRight w:val="0"/>
      <w:marTop w:val="0"/>
      <w:marBottom w:val="0"/>
      <w:divBdr>
        <w:top w:val="none" w:sz="0" w:space="0" w:color="auto"/>
        <w:left w:val="none" w:sz="0" w:space="0" w:color="auto"/>
        <w:bottom w:val="none" w:sz="0" w:space="0" w:color="auto"/>
        <w:right w:val="none" w:sz="0" w:space="0" w:color="auto"/>
      </w:divBdr>
    </w:div>
    <w:div w:id="666402708">
      <w:bodyDiv w:val="1"/>
      <w:marLeft w:val="0"/>
      <w:marRight w:val="0"/>
      <w:marTop w:val="0"/>
      <w:marBottom w:val="0"/>
      <w:divBdr>
        <w:top w:val="none" w:sz="0" w:space="0" w:color="auto"/>
        <w:left w:val="none" w:sz="0" w:space="0" w:color="auto"/>
        <w:bottom w:val="none" w:sz="0" w:space="0" w:color="auto"/>
        <w:right w:val="none" w:sz="0" w:space="0" w:color="auto"/>
      </w:divBdr>
    </w:div>
    <w:div w:id="700324332">
      <w:bodyDiv w:val="1"/>
      <w:marLeft w:val="0"/>
      <w:marRight w:val="0"/>
      <w:marTop w:val="0"/>
      <w:marBottom w:val="0"/>
      <w:divBdr>
        <w:top w:val="none" w:sz="0" w:space="0" w:color="auto"/>
        <w:left w:val="none" w:sz="0" w:space="0" w:color="auto"/>
        <w:bottom w:val="none" w:sz="0" w:space="0" w:color="auto"/>
        <w:right w:val="none" w:sz="0" w:space="0" w:color="auto"/>
      </w:divBdr>
    </w:div>
    <w:div w:id="755900878">
      <w:bodyDiv w:val="1"/>
      <w:marLeft w:val="0"/>
      <w:marRight w:val="0"/>
      <w:marTop w:val="0"/>
      <w:marBottom w:val="0"/>
      <w:divBdr>
        <w:top w:val="none" w:sz="0" w:space="0" w:color="auto"/>
        <w:left w:val="none" w:sz="0" w:space="0" w:color="auto"/>
        <w:bottom w:val="none" w:sz="0" w:space="0" w:color="auto"/>
        <w:right w:val="none" w:sz="0" w:space="0" w:color="auto"/>
      </w:divBdr>
    </w:div>
    <w:div w:id="824589205">
      <w:bodyDiv w:val="1"/>
      <w:marLeft w:val="0"/>
      <w:marRight w:val="0"/>
      <w:marTop w:val="0"/>
      <w:marBottom w:val="0"/>
      <w:divBdr>
        <w:top w:val="none" w:sz="0" w:space="0" w:color="auto"/>
        <w:left w:val="none" w:sz="0" w:space="0" w:color="auto"/>
        <w:bottom w:val="none" w:sz="0" w:space="0" w:color="auto"/>
        <w:right w:val="none" w:sz="0" w:space="0" w:color="auto"/>
      </w:divBdr>
    </w:div>
    <w:div w:id="890188941">
      <w:bodyDiv w:val="1"/>
      <w:marLeft w:val="0"/>
      <w:marRight w:val="0"/>
      <w:marTop w:val="0"/>
      <w:marBottom w:val="0"/>
      <w:divBdr>
        <w:top w:val="none" w:sz="0" w:space="0" w:color="auto"/>
        <w:left w:val="none" w:sz="0" w:space="0" w:color="auto"/>
        <w:bottom w:val="none" w:sz="0" w:space="0" w:color="auto"/>
        <w:right w:val="none" w:sz="0" w:space="0" w:color="auto"/>
      </w:divBdr>
    </w:div>
    <w:div w:id="921648020">
      <w:bodyDiv w:val="1"/>
      <w:marLeft w:val="0"/>
      <w:marRight w:val="0"/>
      <w:marTop w:val="0"/>
      <w:marBottom w:val="0"/>
      <w:divBdr>
        <w:top w:val="none" w:sz="0" w:space="0" w:color="auto"/>
        <w:left w:val="none" w:sz="0" w:space="0" w:color="auto"/>
        <w:bottom w:val="none" w:sz="0" w:space="0" w:color="auto"/>
        <w:right w:val="none" w:sz="0" w:space="0" w:color="auto"/>
      </w:divBdr>
    </w:div>
    <w:div w:id="991981872">
      <w:bodyDiv w:val="1"/>
      <w:marLeft w:val="0"/>
      <w:marRight w:val="0"/>
      <w:marTop w:val="0"/>
      <w:marBottom w:val="0"/>
      <w:divBdr>
        <w:top w:val="none" w:sz="0" w:space="0" w:color="auto"/>
        <w:left w:val="none" w:sz="0" w:space="0" w:color="auto"/>
        <w:bottom w:val="none" w:sz="0" w:space="0" w:color="auto"/>
        <w:right w:val="none" w:sz="0" w:space="0" w:color="auto"/>
      </w:divBdr>
    </w:div>
    <w:div w:id="1009914882">
      <w:bodyDiv w:val="1"/>
      <w:marLeft w:val="0"/>
      <w:marRight w:val="0"/>
      <w:marTop w:val="0"/>
      <w:marBottom w:val="0"/>
      <w:divBdr>
        <w:top w:val="none" w:sz="0" w:space="0" w:color="auto"/>
        <w:left w:val="none" w:sz="0" w:space="0" w:color="auto"/>
        <w:bottom w:val="none" w:sz="0" w:space="0" w:color="auto"/>
        <w:right w:val="none" w:sz="0" w:space="0" w:color="auto"/>
      </w:divBdr>
    </w:div>
    <w:div w:id="1054425860">
      <w:bodyDiv w:val="1"/>
      <w:marLeft w:val="0"/>
      <w:marRight w:val="0"/>
      <w:marTop w:val="0"/>
      <w:marBottom w:val="0"/>
      <w:divBdr>
        <w:top w:val="none" w:sz="0" w:space="0" w:color="auto"/>
        <w:left w:val="none" w:sz="0" w:space="0" w:color="auto"/>
        <w:bottom w:val="none" w:sz="0" w:space="0" w:color="auto"/>
        <w:right w:val="none" w:sz="0" w:space="0" w:color="auto"/>
      </w:divBdr>
    </w:div>
    <w:div w:id="1117606929">
      <w:bodyDiv w:val="1"/>
      <w:marLeft w:val="0"/>
      <w:marRight w:val="0"/>
      <w:marTop w:val="0"/>
      <w:marBottom w:val="0"/>
      <w:divBdr>
        <w:top w:val="none" w:sz="0" w:space="0" w:color="auto"/>
        <w:left w:val="none" w:sz="0" w:space="0" w:color="auto"/>
        <w:bottom w:val="none" w:sz="0" w:space="0" w:color="auto"/>
        <w:right w:val="none" w:sz="0" w:space="0" w:color="auto"/>
      </w:divBdr>
    </w:div>
    <w:div w:id="1124039308">
      <w:bodyDiv w:val="1"/>
      <w:marLeft w:val="0"/>
      <w:marRight w:val="0"/>
      <w:marTop w:val="0"/>
      <w:marBottom w:val="0"/>
      <w:divBdr>
        <w:top w:val="none" w:sz="0" w:space="0" w:color="auto"/>
        <w:left w:val="none" w:sz="0" w:space="0" w:color="auto"/>
        <w:bottom w:val="none" w:sz="0" w:space="0" w:color="auto"/>
        <w:right w:val="none" w:sz="0" w:space="0" w:color="auto"/>
      </w:divBdr>
    </w:div>
    <w:div w:id="1237783294">
      <w:bodyDiv w:val="1"/>
      <w:marLeft w:val="0"/>
      <w:marRight w:val="0"/>
      <w:marTop w:val="0"/>
      <w:marBottom w:val="0"/>
      <w:divBdr>
        <w:top w:val="none" w:sz="0" w:space="0" w:color="auto"/>
        <w:left w:val="none" w:sz="0" w:space="0" w:color="auto"/>
        <w:bottom w:val="none" w:sz="0" w:space="0" w:color="auto"/>
        <w:right w:val="none" w:sz="0" w:space="0" w:color="auto"/>
      </w:divBdr>
    </w:div>
    <w:div w:id="1310280387">
      <w:bodyDiv w:val="1"/>
      <w:marLeft w:val="0"/>
      <w:marRight w:val="0"/>
      <w:marTop w:val="0"/>
      <w:marBottom w:val="0"/>
      <w:divBdr>
        <w:top w:val="none" w:sz="0" w:space="0" w:color="auto"/>
        <w:left w:val="none" w:sz="0" w:space="0" w:color="auto"/>
        <w:bottom w:val="none" w:sz="0" w:space="0" w:color="auto"/>
        <w:right w:val="none" w:sz="0" w:space="0" w:color="auto"/>
      </w:divBdr>
    </w:div>
    <w:div w:id="1365129090">
      <w:bodyDiv w:val="1"/>
      <w:marLeft w:val="0"/>
      <w:marRight w:val="0"/>
      <w:marTop w:val="0"/>
      <w:marBottom w:val="0"/>
      <w:divBdr>
        <w:top w:val="none" w:sz="0" w:space="0" w:color="auto"/>
        <w:left w:val="none" w:sz="0" w:space="0" w:color="auto"/>
        <w:bottom w:val="none" w:sz="0" w:space="0" w:color="auto"/>
        <w:right w:val="none" w:sz="0" w:space="0" w:color="auto"/>
      </w:divBdr>
    </w:div>
    <w:div w:id="1446729490">
      <w:bodyDiv w:val="1"/>
      <w:marLeft w:val="0"/>
      <w:marRight w:val="0"/>
      <w:marTop w:val="0"/>
      <w:marBottom w:val="0"/>
      <w:divBdr>
        <w:top w:val="none" w:sz="0" w:space="0" w:color="auto"/>
        <w:left w:val="none" w:sz="0" w:space="0" w:color="auto"/>
        <w:bottom w:val="none" w:sz="0" w:space="0" w:color="auto"/>
        <w:right w:val="none" w:sz="0" w:space="0" w:color="auto"/>
      </w:divBdr>
    </w:div>
    <w:div w:id="1478034770">
      <w:bodyDiv w:val="1"/>
      <w:marLeft w:val="0"/>
      <w:marRight w:val="0"/>
      <w:marTop w:val="0"/>
      <w:marBottom w:val="0"/>
      <w:divBdr>
        <w:top w:val="none" w:sz="0" w:space="0" w:color="auto"/>
        <w:left w:val="none" w:sz="0" w:space="0" w:color="auto"/>
        <w:bottom w:val="none" w:sz="0" w:space="0" w:color="auto"/>
        <w:right w:val="none" w:sz="0" w:space="0" w:color="auto"/>
      </w:divBdr>
    </w:div>
    <w:div w:id="1497644652">
      <w:bodyDiv w:val="1"/>
      <w:marLeft w:val="0"/>
      <w:marRight w:val="0"/>
      <w:marTop w:val="0"/>
      <w:marBottom w:val="0"/>
      <w:divBdr>
        <w:top w:val="none" w:sz="0" w:space="0" w:color="auto"/>
        <w:left w:val="none" w:sz="0" w:space="0" w:color="auto"/>
        <w:bottom w:val="none" w:sz="0" w:space="0" w:color="auto"/>
        <w:right w:val="none" w:sz="0" w:space="0" w:color="auto"/>
      </w:divBdr>
    </w:div>
    <w:div w:id="1553419497">
      <w:bodyDiv w:val="1"/>
      <w:marLeft w:val="0"/>
      <w:marRight w:val="0"/>
      <w:marTop w:val="0"/>
      <w:marBottom w:val="0"/>
      <w:divBdr>
        <w:top w:val="none" w:sz="0" w:space="0" w:color="auto"/>
        <w:left w:val="none" w:sz="0" w:space="0" w:color="auto"/>
        <w:bottom w:val="none" w:sz="0" w:space="0" w:color="auto"/>
        <w:right w:val="none" w:sz="0" w:space="0" w:color="auto"/>
      </w:divBdr>
    </w:div>
    <w:div w:id="1556577298">
      <w:bodyDiv w:val="1"/>
      <w:marLeft w:val="0"/>
      <w:marRight w:val="0"/>
      <w:marTop w:val="0"/>
      <w:marBottom w:val="0"/>
      <w:divBdr>
        <w:top w:val="none" w:sz="0" w:space="0" w:color="auto"/>
        <w:left w:val="none" w:sz="0" w:space="0" w:color="auto"/>
        <w:bottom w:val="none" w:sz="0" w:space="0" w:color="auto"/>
        <w:right w:val="none" w:sz="0" w:space="0" w:color="auto"/>
      </w:divBdr>
    </w:div>
    <w:div w:id="1673949865">
      <w:bodyDiv w:val="1"/>
      <w:marLeft w:val="0"/>
      <w:marRight w:val="0"/>
      <w:marTop w:val="0"/>
      <w:marBottom w:val="0"/>
      <w:divBdr>
        <w:top w:val="none" w:sz="0" w:space="0" w:color="auto"/>
        <w:left w:val="none" w:sz="0" w:space="0" w:color="auto"/>
        <w:bottom w:val="none" w:sz="0" w:space="0" w:color="auto"/>
        <w:right w:val="none" w:sz="0" w:space="0" w:color="auto"/>
      </w:divBdr>
    </w:div>
    <w:div w:id="1960603057">
      <w:bodyDiv w:val="1"/>
      <w:marLeft w:val="0"/>
      <w:marRight w:val="0"/>
      <w:marTop w:val="0"/>
      <w:marBottom w:val="0"/>
      <w:divBdr>
        <w:top w:val="none" w:sz="0" w:space="0" w:color="auto"/>
        <w:left w:val="none" w:sz="0" w:space="0" w:color="auto"/>
        <w:bottom w:val="none" w:sz="0" w:space="0" w:color="auto"/>
        <w:right w:val="none" w:sz="0" w:space="0" w:color="auto"/>
      </w:divBdr>
    </w:div>
    <w:div w:id="2092575827">
      <w:bodyDiv w:val="1"/>
      <w:marLeft w:val="0"/>
      <w:marRight w:val="0"/>
      <w:marTop w:val="0"/>
      <w:marBottom w:val="0"/>
      <w:divBdr>
        <w:top w:val="none" w:sz="0" w:space="0" w:color="auto"/>
        <w:left w:val="none" w:sz="0" w:space="0" w:color="auto"/>
        <w:bottom w:val="none" w:sz="0" w:space="0" w:color="auto"/>
        <w:right w:val="none" w:sz="0" w:space="0" w:color="auto"/>
      </w:divBdr>
    </w:div>
    <w:div w:id="2117748573">
      <w:bodyDiv w:val="1"/>
      <w:marLeft w:val="0"/>
      <w:marRight w:val="0"/>
      <w:marTop w:val="0"/>
      <w:marBottom w:val="0"/>
      <w:divBdr>
        <w:top w:val="none" w:sz="0" w:space="0" w:color="auto"/>
        <w:left w:val="none" w:sz="0" w:space="0" w:color="auto"/>
        <w:bottom w:val="none" w:sz="0" w:space="0" w:color="auto"/>
        <w:right w:val="none" w:sz="0" w:space="0" w:color="auto"/>
      </w:divBdr>
    </w:div>
    <w:div w:id="21425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base=STR;n=1611" TargetMode="External"/><Relationship Id="rId21" Type="http://schemas.openxmlformats.org/officeDocument/2006/relationships/hyperlink" Target="http://www.consultant.ru/document/cons_doc_LAW_303617/" TargetMode="External"/><Relationship Id="rId42" Type="http://schemas.openxmlformats.org/officeDocument/2006/relationships/hyperlink" Target="http://www.consultant.ru/document/cons_doc_LAW_314856/" TargetMode="External"/><Relationship Id="rId63" Type="http://schemas.openxmlformats.org/officeDocument/2006/relationships/hyperlink" Target="http://www.consultant.ru/document/cons_doc_LAW_189189/" TargetMode="External"/><Relationship Id="rId84" Type="http://schemas.openxmlformats.org/officeDocument/2006/relationships/hyperlink" Target="http://www.consultant.ru/cons/cgi/online.cgi?req=doc;base=STR;n=1017" TargetMode="External"/><Relationship Id="rId138" Type="http://schemas.openxmlformats.org/officeDocument/2006/relationships/hyperlink" Target="http://www.consultant.ru/cons/cgi/online.cgi?req=doc;base=STR;n=20856" TargetMode="External"/><Relationship Id="rId159" Type="http://schemas.openxmlformats.org/officeDocument/2006/relationships/hyperlink" Target="http://www.consultant.ru/document/cons_doc_LAW_41563/" TargetMode="External"/><Relationship Id="rId170" Type="http://schemas.openxmlformats.org/officeDocument/2006/relationships/hyperlink" Target="http://www.consultant.ru/document/cons_doc_LAW_33101/" TargetMode="External"/><Relationship Id="rId191" Type="http://schemas.openxmlformats.org/officeDocument/2006/relationships/hyperlink" Target="http://www.consultant.ru/document/cons_doc_LAW_297899/" TargetMode="External"/><Relationship Id="rId107" Type="http://schemas.openxmlformats.org/officeDocument/2006/relationships/hyperlink" Target="http://www.consultant.ru/cons/cgi/online.cgi?req=doc;base=STR;n=21874" TargetMode="External"/><Relationship Id="rId11" Type="http://schemas.openxmlformats.org/officeDocument/2006/relationships/header" Target="header2.xml"/><Relationship Id="rId32" Type="http://schemas.openxmlformats.org/officeDocument/2006/relationships/hyperlink" Target="http://www.consultant.ru/document/cons_doc_LAW_221339/" TargetMode="External"/><Relationship Id="rId53" Type="http://schemas.openxmlformats.org/officeDocument/2006/relationships/hyperlink" Target="http://www.consultant.ru/document/cons_doc_LAW_312573/" TargetMode="External"/><Relationship Id="rId74" Type="http://schemas.openxmlformats.org/officeDocument/2006/relationships/hyperlink" Target="http://www.consultant.ru/cons/cgi/online.cgi?req=doc;base=OTN;n=8515" TargetMode="External"/><Relationship Id="rId128" Type="http://schemas.openxmlformats.org/officeDocument/2006/relationships/hyperlink" Target="http://www.consultant.ru/cons/cgi/online.cgi?req=doc;base=STR;n=21120" TargetMode="External"/><Relationship Id="rId149" Type="http://schemas.openxmlformats.org/officeDocument/2006/relationships/hyperlink" Target="http://www.consultant.ru/document/cons_doc_LAW_42862/" TargetMode="External"/><Relationship Id="rId5" Type="http://schemas.openxmlformats.org/officeDocument/2006/relationships/webSettings" Target="webSettings.xml"/><Relationship Id="rId95" Type="http://schemas.openxmlformats.org/officeDocument/2006/relationships/hyperlink" Target="http://www.consultant.ru/cons/cgi/online.cgi?req=doc;base=STR;n=4708" TargetMode="External"/><Relationship Id="rId160" Type="http://schemas.openxmlformats.org/officeDocument/2006/relationships/hyperlink" Target="http://www.consultant.ru/document/cons_doc_LAW_74425/" TargetMode="External"/><Relationship Id="rId181" Type="http://schemas.openxmlformats.org/officeDocument/2006/relationships/hyperlink" Target="http://www.consultant.ru/cons/cgi/online.cgi?req=doc;base=STR;n=7739" TargetMode="External"/><Relationship Id="rId22" Type="http://schemas.openxmlformats.org/officeDocument/2006/relationships/hyperlink" Target="http://www.consultant.ru/document/cons_doc_LAW_156884/" TargetMode="External"/><Relationship Id="rId43" Type="http://schemas.openxmlformats.org/officeDocument/2006/relationships/hyperlink" Target="http://www.consultant.ru/document/cons_doc_LAW_292652/" TargetMode="External"/><Relationship Id="rId64" Type="http://schemas.openxmlformats.org/officeDocument/2006/relationships/hyperlink" Target="http://www.consultant.ru/document/cons_doc_LAW_186843/" TargetMode="External"/><Relationship Id="rId118" Type="http://schemas.openxmlformats.org/officeDocument/2006/relationships/hyperlink" Target="http://www.consultant.ru/cons/cgi/online.cgi?req=doc;base=STR;n=107" TargetMode="External"/><Relationship Id="rId139" Type="http://schemas.openxmlformats.org/officeDocument/2006/relationships/hyperlink" Target="http://www.consultant.ru/document/cons_doc_LAW_215006/" TargetMode="External"/><Relationship Id="rId85" Type="http://schemas.openxmlformats.org/officeDocument/2006/relationships/hyperlink" Target="http://www.consultant.ru/cons/cgi/online.cgi?req=doc;base=STR;n=7270" TargetMode="External"/><Relationship Id="rId150" Type="http://schemas.openxmlformats.org/officeDocument/2006/relationships/hyperlink" Target="http://www.consultant.ru/document/cons_doc_LAW_111251/" TargetMode="External"/><Relationship Id="rId171" Type="http://schemas.openxmlformats.org/officeDocument/2006/relationships/hyperlink" Target="http://www.consultant.ru/document/cons_doc_LAW_115312/" TargetMode="External"/><Relationship Id="rId192" Type="http://schemas.openxmlformats.org/officeDocument/2006/relationships/image" Target="media/image4.png"/><Relationship Id="rId12" Type="http://schemas.openxmlformats.org/officeDocument/2006/relationships/footer" Target="footer1.xml"/><Relationship Id="rId33" Type="http://schemas.openxmlformats.org/officeDocument/2006/relationships/hyperlink" Target="http://www.consultant.ru/document/cons_doc_LAW_304324/" TargetMode="External"/><Relationship Id="rId108" Type="http://schemas.openxmlformats.org/officeDocument/2006/relationships/hyperlink" Target="http://www.consultant.ru/cons/cgi/online.cgi?req=doc;base=STR;n=5319" TargetMode="External"/><Relationship Id="rId129" Type="http://schemas.openxmlformats.org/officeDocument/2006/relationships/hyperlink" Target="http://www.consultant.ru/cons/cgi/online.cgi?req=doc;base=STR;n=13779" TargetMode="External"/><Relationship Id="rId54" Type="http://schemas.openxmlformats.org/officeDocument/2006/relationships/hyperlink" Target="http://www.consultant.ru/document/cons_doc_LAW_88710/" TargetMode="External"/><Relationship Id="rId75" Type="http://schemas.openxmlformats.org/officeDocument/2006/relationships/hyperlink" Target="http://www.consultant.ru/cons/cgi/online.cgi?req=doc;base=OTN;n=8507" TargetMode="External"/><Relationship Id="rId96" Type="http://schemas.openxmlformats.org/officeDocument/2006/relationships/hyperlink" Target="http://www.consultant.ru/cons/cgi/online.cgi?req=doc;base=STR;n=717" TargetMode="External"/><Relationship Id="rId140" Type="http://schemas.openxmlformats.org/officeDocument/2006/relationships/hyperlink" Target="http://www.consultant.ru/cons/cgi/online.cgi?req=doc;base=STR;n=536" TargetMode="External"/><Relationship Id="rId161" Type="http://schemas.openxmlformats.org/officeDocument/2006/relationships/hyperlink" Target="http://www.consultant.ru/document/cons_doc_LAW_216755/" TargetMode="External"/><Relationship Id="rId182" Type="http://schemas.openxmlformats.org/officeDocument/2006/relationships/hyperlink" Target="http://www.consultant.ru/cons/cgi/online.cgi?req=doc;base=STR;n=7760" TargetMode="External"/><Relationship Id="rId6" Type="http://schemas.openxmlformats.org/officeDocument/2006/relationships/footnotes" Target="footnotes.xml"/><Relationship Id="rId23" Type="http://schemas.openxmlformats.org/officeDocument/2006/relationships/hyperlink" Target="http://www.consultant.ru/document/cons_doc_LAW_289907/" TargetMode="External"/><Relationship Id="rId119" Type="http://schemas.openxmlformats.org/officeDocument/2006/relationships/hyperlink" Target="http://www.consultant.ru/cons/cgi/online.cgi?req=doc;base=STR;n=5582" TargetMode="External"/><Relationship Id="rId44" Type="http://schemas.openxmlformats.org/officeDocument/2006/relationships/hyperlink" Target="http://www.consultant.ru/document/cons_doc_LAW_302972/" TargetMode="External"/><Relationship Id="rId65" Type="http://schemas.openxmlformats.org/officeDocument/2006/relationships/hyperlink" Target="http://www.consultant.ru/document/cons_doc_LAW_191595/" TargetMode="External"/><Relationship Id="rId86" Type="http://schemas.openxmlformats.org/officeDocument/2006/relationships/hyperlink" Target="http://www.consultant.ru/cons/cgi/online.cgi?req=doc;base=STR;n=5830" TargetMode="External"/><Relationship Id="rId130" Type="http://schemas.openxmlformats.org/officeDocument/2006/relationships/hyperlink" Target="http://www.consultant.ru/cons/cgi/online.cgi?req=doc;base=STR;n=13695" TargetMode="External"/><Relationship Id="rId151" Type="http://schemas.openxmlformats.org/officeDocument/2006/relationships/hyperlink" Target="http://www.consultant.ru/document/cons_doc_LAW_200185/" TargetMode="External"/><Relationship Id="rId172" Type="http://schemas.openxmlformats.org/officeDocument/2006/relationships/hyperlink" Target="http://www.consultant.ru/document/cons_doc_LAW_100598/" TargetMode="External"/><Relationship Id="rId193" Type="http://schemas.openxmlformats.org/officeDocument/2006/relationships/image" Target="media/image5.png"/><Relationship Id="rId13" Type="http://schemas.openxmlformats.org/officeDocument/2006/relationships/footer" Target="footer2.xml"/><Relationship Id="rId109" Type="http://schemas.openxmlformats.org/officeDocument/2006/relationships/hyperlink" Target="http://www.consultant.ru/cons/cgi/online.cgi?req=doc;base=STR;n=5320" TargetMode="External"/><Relationship Id="rId34" Type="http://schemas.openxmlformats.org/officeDocument/2006/relationships/hyperlink" Target="http://www.consultant.ru/document/cons_doc_LAW_303794/" TargetMode="External"/><Relationship Id="rId50" Type="http://schemas.openxmlformats.org/officeDocument/2006/relationships/hyperlink" Target="http://www.consultant.ru/document/cons_doc_LAW_68380/" TargetMode="External"/><Relationship Id="rId55" Type="http://schemas.openxmlformats.org/officeDocument/2006/relationships/hyperlink" Target="http://www.consultant.ru/document/cons_doc_LAW_186038/" TargetMode="External"/><Relationship Id="rId76" Type="http://schemas.openxmlformats.org/officeDocument/2006/relationships/hyperlink" Target="http://www.consultant.ru/cons/cgi/online.cgi?req=doc;base=OTN;n=2543" TargetMode="External"/><Relationship Id="rId97" Type="http://schemas.openxmlformats.org/officeDocument/2006/relationships/hyperlink" Target="http://www.consultant.ru/cons/cgi/online.cgi?req=doc;base=STR;n=4907" TargetMode="External"/><Relationship Id="rId104" Type="http://schemas.openxmlformats.org/officeDocument/2006/relationships/hyperlink" Target="http://www.consultant.ru/cons/cgi/online.cgi?req=doc;base=STR;n=14936" TargetMode="External"/><Relationship Id="rId120" Type="http://schemas.openxmlformats.org/officeDocument/2006/relationships/hyperlink" Target="http://www.consultant.ru/cons/cgi/online.cgi?req=doc;base=STR;n=22386" TargetMode="External"/><Relationship Id="rId125" Type="http://schemas.openxmlformats.org/officeDocument/2006/relationships/hyperlink" Target="http://www.consultant.ru/cons/cgi/online.cgi?req=doc;base=STR;n=20665" TargetMode="External"/><Relationship Id="rId141" Type="http://schemas.openxmlformats.org/officeDocument/2006/relationships/hyperlink" Target="http://www.consultant.ru/cons/cgi/online.cgi?req=doc;base=STR;n=15022" TargetMode="External"/><Relationship Id="rId146" Type="http://schemas.openxmlformats.org/officeDocument/2006/relationships/hyperlink" Target="http://www.consultant.ru/cons/cgi/online.cgi?req=doc;base=STR;n=16316" TargetMode="External"/><Relationship Id="rId167" Type="http://schemas.openxmlformats.org/officeDocument/2006/relationships/hyperlink" Target="http://www.consultant.ru/document/cons_doc_LAW_90936/" TargetMode="External"/><Relationship Id="rId188" Type="http://schemas.openxmlformats.org/officeDocument/2006/relationships/hyperlink" Target="http://www.consultant.ru/document/cons_doc_LAW_103739/" TargetMode="External"/><Relationship Id="rId7" Type="http://schemas.openxmlformats.org/officeDocument/2006/relationships/endnotes" Target="endnotes.xml"/><Relationship Id="rId71" Type="http://schemas.openxmlformats.org/officeDocument/2006/relationships/hyperlink" Target="http://www.consultant.ru/cons/cgi/online.cgi?req=doc;base=STR;n=6624" TargetMode="External"/><Relationship Id="rId92" Type="http://schemas.openxmlformats.org/officeDocument/2006/relationships/hyperlink" Target="http://www.consultant.ru/cons/cgi/online.cgi?req=doc;base=STR;n=20950" TargetMode="External"/><Relationship Id="rId162" Type="http://schemas.openxmlformats.org/officeDocument/2006/relationships/hyperlink" Target="http://www.consultant.ru/document/cons_doc_LAW_99288/" TargetMode="External"/><Relationship Id="rId183" Type="http://schemas.openxmlformats.org/officeDocument/2006/relationships/hyperlink" Target="http://www.consultant.ru/cons/cgi/online.cgi?req=doc;base=STR;n=7931" TargetMode="External"/><Relationship Id="rId2" Type="http://schemas.openxmlformats.org/officeDocument/2006/relationships/numbering" Target="numbering.xml"/><Relationship Id="rId29" Type="http://schemas.openxmlformats.org/officeDocument/2006/relationships/hyperlink" Target="http://www.consultant.ru/document/cons_doc_LAW_217925/" TargetMode="External"/><Relationship Id="rId24" Type="http://schemas.openxmlformats.org/officeDocument/2006/relationships/hyperlink" Target="http://www.consultant.ru/document/cons_doc_LAW_300889/" TargetMode="External"/><Relationship Id="rId40" Type="http://schemas.openxmlformats.org/officeDocument/2006/relationships/hyperlink" Target="http://www.consultant.ru/document/cons_doc_LAW_173035/" TargetMode="External"/><Relationship Id="rId45" Type="http://schemas.openxmlformats.org/officeDocument/2006/relationships/hyperlink" Target="http://www.consultant.ru/document/cons_doc_LAW_148719/" TargetMode="External"/><Relationship Id="rId66" Type="http://schemas.openxmlformats.org/officeDocument/2006/relationships/hyperlink" Target="http://www.consultant.ru/document/cons_doc_LAW_101790/" TargetMode="External"/><Relationship Id="rId87" Type="http://schemas.openxmlformats.org/officeDocument/2006/relationships/hyperlink" Target="http://www.consultant.ru/cons/cgi/online.cgi?req=doc;base=EXP;n=527971" TargetMode="External"/><Relationship Id="rId110" Type="http://schemas.openxmlformats.org/officeDocument/2006/relationships/hyperlink" Target="http://www.consultant.ru/cons/cgi/online.cgi?req=doc;base=STR;n=9219" TargetMode="External"/><Relationship Id="rId115" Type="http://schemas.openxmlformats.org/officeDocument/2006/relationships/hyperlink" Target="http://www.consultant.ru/cons/cgi/online.cgi?req=doc;base=STR;n=3031" TargetMode="External"/><Relationship Id="rId131" Type="http://schemas.openxmlformats.org/officeDocument/2006/relationships/hyperlink" Target="http://www.consultant.ru/cons/cgi/online.cgi?req=doc;base=STR;n=20649" TargetMode="External"/><Relationship Id="rId136" Type="http://schemas.openxmlformats.org/officeDocument/2006/relationships/hyperlink" Target="http://www.consultant.ru/cons/cgi/online.cgi?req=doc;base=STR;n=16012" TargetMode="External"/><Relationship Id="rId157" Type="http://schemas.openxmlformats.org/officeDocument/2006/relationships/hyperlink" Target="http://www.consultant.ru/document/cons_doc_LAW_69173/" TargetMode="External"/><Relationship Id="rId178" Type="http://schemas.openxmlformats.org/officeDocument/2006/relationships/hyperlink" Target="http://www.consultant.ru/document/cons_doc_LAW_88788/" TargetMode="External"/><Relationship Id="rId61" Type="http://schemas.openxmlformats.org/officeDocument/2006/relationships/hyperlink" Target="http://www.consultant.ru/document/cons_doc_LAW_314355/" TargetMode="External"/><Relationship Id="rId82" Type="http://schemas.openxmlformats.org/officeDocument/2006/relationships/hyperlink" Target="http://www.consultant.ru/cons/cgi/online.cgi?req=doc;base=STR;n=8285" TargetMode="External"/><Relationship Id="rId152" Type="http://schemas.openxmlformats.org/officeDocument/2006/relationships/hyperlink" Target="http://www.consultant.ru/document/cons_doc_LAW_159505/" TargetMode="External"/><Relationship Id="rId173" Type="http://schemas.openxmlformats.org/officeDocument/2006/relationships/hyperlink" Target="http://www.consultant.ru/document/cons_doc_LAW_154412/" TargetMode="External"/><Relationship Id="rId194" Type="http://schemas.openxmlformats.org/officeDocument/2006/relationships/image" Target="media/image6.png"/><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eader" Target="header3.xml"/><Relationship Id="rId30" Type="http://schemas.openxmlformats.org/officeDocument/2006/relationships/hyperlink" Target="http://www.consultant.ru/document/cons_doc_LAW_317664/" TargetMode="External"/><Relationship Id="rId35" Type="http://schemas.openxmlformats.org/officeDocument/2006/relationships/hyperlink" Target="http://www.consultant.ru/document/cons_doc_LAW_168304/" TargetMode="External"/><Relationship Id="rId56" Type="http://schemas.openxmlformats.org/officeDocument/2006/relationships/hyperlink" Target="http://www.consultant.ru/document/cons_doc_LAW_314541/" TargetMode="External"/><Relationship Id="rId77" Type="http://schemas.openxmlformats.org/officeDocument/2006/relationships/hyperlink" Target="http://www.consultant.ru/cons/cgi/online.cgi?req=doc;base=STR;n=16288" TargetMode="External"/><Relationship Id="rId100" Type="http://schemas.openxmlformats.org/officeDocument/2006/relationships/hyperlink" Target="http://www.consultant.ru/cons/cgi/online.cgi?req=doc;base=STR;n=17854" TargetMode="External"/><Relationship Id="rId105" Type="http://schemas.openxmlformats.org/officeDocument/2006/relationships/hyperlink" Target="http://www.consultant.ru/cons/cgi/online.cgi?req=doc;base=STR;n=237" TargetMode="External"/><Relationship Id="rId126" Type="http://schemas.openxmlformats.org/officeDocument/2006/relationships/hyperlink" Target="http://www.consultant.ru/cons/cgi/online.cgi?req=doc;base=STR;n=16475" TargetMode="External"/><Relationship Id="rId147" Type="http://schemas.openxmlformats.org/officeDocument/2006/relationships/hyperlink" Target="http://www.consultant.ru/document/cons_doc_LAW_119016/" TargetMode="External"/><Relationship Id="rId168" Type="http://schemas.openxmlformats.org/officeDocument/2006/relationships/hyperlink" Target="http://www.consultant.ru/document/cons_doc_LAW_110006/" TargetMode="External"/><Relationship Id="rId8" Type="http://schemas.openxmlformats.org/officeDocument/2006/relationships/image" Target="media/image1.jpeg"/><Relationship Id="rId51" Type="http://schemas.openxmlformats.org/officeDocument/2006/relationships/hyperlink" Target="http://www.consultant.ru/document/cons_doc_LAW_12627/" TargetMode="External"/><Relationship Id="rId72" Type="http://schemas.openxmlformats.org/officeDocument/2006/relationships/hyperlink" Target="http://www.consultant.ru/cons/cgi/online.cgi?req=doc;base=STR;n=6149" TargetMode="External"/><Relationship Id="rId93" Type="http://schemas.openxmlformats.org/officeDocument/2006/relationships/hyperlink" Target="http://www.consultant.ru/cons/cgi/online.cgi?req=doc;base=STR;n=21177" TargetMode="External"/><Relationship Id="rId98" Type="http://schemas.openxmlformats.org/officeDocument/2006/relationships/hyperlink" Target="http://www.consultant.ru/document/cons_doc_LAW_109933/" TargetMode="External"/><Relationship Id="rId121" Type="http://schemas.openxmlformats.org/officeDocument/2006/relationships/hyperlink" Target="http://www.consultant.ru/cons/cgi/online.cgi?req=doc;base=STR;n=16855" TargetMode="External"/><Relationship Id="rId142" Type="http://schemas.openxmlformats.org/officeDocument/2006/relationships/hyperlink" Target="http://www.consultant.ru/cons/cgi/online.cgi?req=doc;base=STR;n=1707" TargetMode="External"/><Relationship Id="rId163" Type="http://schemas.openxmlformats.org/officeDocument/2006/relationships/hyperlink" Target="http://www.consultant.ru/document/cons_doc_LAW_200192/" TargetMode="External"/><Relationship Id="rId184" Type="http://schemas.openxmlformats.org/officeDocument/2006/relationships/hyperlink" Target="http://www.consultant.ru/cons/cgi/online.cgi?req=doc;base=STR;n=4895" TargetMode="External"/><Relationship Id="rId189" Type="http://schemas.openxmlformats.org/officeDocument/2006/relationships/hyperlink" Target="http://www.consultant.ru/document/cons_doc_LAW_70501/" TargetMode="External"/><Relationship Id="rId3" Type="http://schemas.openxmlformats.org/officeDocument/2006/relationships/styles" Target="styles.xml"/><Relationship Id="rId25" Type="http://schemas.openxmlformats.org/officeDocument/2006/relationships/hyperlink" Target="http://www.consultant.ru/document/cons_doc_LAW_303638/" TargetMode="External"/><Relationship Id="rId46" Type="http://schemas.openxmlformats.org/officeDocument/2006/relationships/hyperlink" Target="http://www.consultant.ru/document/cons_doc_LAW_302970/" TargetMode="External"/><Relationship Id="rId67" Type="http://schemas.openxmlformats.org/officeDocument/2006/relationships/hyperlink" Target="http://www.consultant.ru/cons/cgi/online.cgi?req=doc;base=EXP;n=368815" TargetMode="External"/><Relationship Id="rId116" Type="http://schemas.openxmlformats.org/officeDocument/2006/relationships/hyperlink" Target="http://www.consultant.ru/cons/cgi/online.cgi?req=doc;base=STR;n=438" TargetMode="External"/><Relationship Id="rId137" Type="http://schemas.openxmlformats.org/officeDocument/2006/relationships/hyperlink" Target="http://www.consultant.ru/cons/cgi/online.cgi?req=doc;base=STR;n=20824" TargetMode="External"/><Relationship Id="rId158" Type="http://schemas.openxmlformats.org/officeDocument/2006/relationships/hyperlink" Target="http://www.consultant.ru/document/cons_doc_LAW_42228/" TargetMode="External"/><Relationship Id="rId20" Type="http://schemas.openxmlformats.org/officeDocument/2006/relationships/hyperlink" Target="http://www.consultant.ru/document/cons_doc_LAW_300834/" TargetMode="External"/><Relationship Id="rId41" Type="http://schemas.openxmlformats.org/officeDocument/2006/relationships/hyperlink" Target="http://www.consultant.ru/document/cons_doc_LAW_300892/" TargetMode="External"/><Relationship Id="rId62" Type="http://schemas.openxmlformats.org/officeDocument/2006/relationships/hyperlink" Target="http://www.consultant.ru/document/cons_doc_LAW_221482/" TargetMode="External"/><Relationship Id="rId83" Type="http://schemas.openxmlformats.org/officeDocument/2006/relationships/hyperlink" Target="http://www.consultant.ru/cons/cgi/online.cgi?req=doc;base=STR;n=16456" TargetMode="External"/><Relationship Id="rId88" Type="http://schemas.openxmlformats.org/officeDocument/2006/relationships/hyperlink" Target="http://www.consultant.ru/document/cons_doc_LAW_135771/" TargetMode="External"/><Relationship Id="rId111" Type="http://schemas.openxmlformats.org/officeDocument/2006/relationships/hyperlink" Target="http://www.consultant.ru/cons/cgi/online.cgi?req=doc;base=STR;n=5560" TargetMode="External"/><Relationship Id="rId132" Type="http://schemas.openxmlformats.org/officeDocument/2006/relationships/hyperlink" Target="http://www.consultant.ru/cons/cgi/online.cgi?req=doc;base=STR;n=16271" TargetMode="External"/><Relationship Id="rId153" Type="http://schemas.openxmlformats.org/officeDocument/2006/relationships/hyperlink" Target="http://www.consultant.ru/document/cons_doc_LAW_13040/" TargetMode="External"/><Relationship Id="rId174" Type="http://schemas.openxmlformats.org/officeDocument/2006/relationships/hyperlink" Target="http://www.consultant.ru/document/cons_doc_LAW_158992/" TargetMode="External"/><Relationship Id="rId179" Type="http://schemas.openxmlformats.org/officeDocument/2006/relationships/hyperlink" Target="http://www.consultant.ru/document/cons_doc_LAW_71421/" TargetMode="External"/><Relationship Id="rId195" Type="http://schemas.openxmlformats.org/officeDocument/2006/relationships/fontTable" Target="fontTable.xml"/><Relationship Id="rId190" Type="http://schemas.openxmlformats.org/officeDocument/2006/relationships/hyperlink" Target="http://www.consultant.ru/document/cons_doc_LAW_308069/" TargetMode="External"/><Relationship Id="rId15" Type="http://schemas.openxmlformats.org/officeDocument/2006/relationships/footer" Target="footer3.xml"/><Relationship Id="rId36" Type="http://schemas.openxmlformats.org/officeDocument/2006/relationships/hyperlink" Target="http://www.consultant.ru/document/cons_doc_LAW_314853/" TargetMode="External"/><Relationship Id="rId57" Type="http://schemas.openxmlformats.org/officeDocument/2006/relationships/hyperlink" Target="http://www.consultant.ru/document/cons_doc_LAW_111609/" TargetMode="External"/><Relationship Id="rId106" Type="http://schemas.openxmlformats.org/officeDocument/2006/relationships/hyperlink" Target="http://www.consultant.ru/cons/cgi/online.cgi?req=doc;base=STR;n=491" TargetMode="External"/><Relationship Id="rId127" Type="http://schemas.openxmlformats.org/officeDocument/2006/relationships/hyperlink" Target="http://www.consultant.ru/cons/cgi/online.cgi?req=doc;base=STR;n=16275" TargetMode="External"/><Relationship Id="rId10" Type="http://schemas.openxmlformats.org/officeDocument/2006/relationships/header" Target="header1.xml"/><Relationship Id="rId31" Type="http://schemas.openxmlformats.org/officeDocument/2006/relationships/hyperlink" Target="http://www.consultant.ru/document/cons_doc_LAW_314821/" TargetMode="External"/><Relationship Id="rId52" Type="http://schemas.openxmlformats.org/officeDocument/2006/relationships/hyperlink" Target="http://www.consultant.ru/document/cons_doc_LAW_198341/" TargetMode="External"/><Relationship Id="rId73" Type="http://schemas.openxmlformats.org/officeDocument/2006/relationships/hyperlink" Target="http://www.consultant.ru/cons/cgi/online.cgi?req=doc;base=OTN;n=1965" TargetMode="External"/><Relationship Id="rId78" Type="http://schemas.openxmlformats.org/officeDocument/2006/relationships/hyperlink" Target="http://www.consultant.ru/cons/cgi/online.cgi?req=doc;base=STR;n=16224" TargetMode="External"/><Relationship Id="rId94" Type="http://schemas.openxmlformats.org/officeDocument/2006/relationships/hyperlink" Target="http://www.consultant.ru/cons/cgi/online.cgi?req=doc;base=STR;n=1135" TargetMode="External"/><Relationship Id="rId99" Type="http://schemas.openxmlformats.org/officeDocument/2006/relationships/hyperlink" Target="http://www.consultant.ru/document/cons_doc_LAW_109932/" TargetMode="External"/><Relationship Id="rId101" Type="http://schemas.openxmlformats.org/officeDocument/2006/relationships/hyperlink" Target="http://www.consultant.ru/cons/cgi/online.cgi?req=doc;base=STR;n=20527" TargetMode="External"/><Relationship Id="rId122" Type="http://schemas.openxmlformats.org/officeDocument/2006/relationships/hyperlink" Target="http://www.consultant.ru/cons/cgi/online.cgi?req=doc;base=STR;n=944" TargetMode="External"/><Relationship Id="rId143" Type="http://schemas.openxmlformats.org/officeDocument/2006/relationships/hyperlink" Target="http://www.consultant.ru/cons/cgi/online.cgi?req=doc;base=STR;n=5742" TargetMode="External"/><Relationship Id="rId148" Type="http://schemas.openxmlformats.org/officeDocument/2006/relationships/hyperlink" Target="http://www.consultant.ru/document/cons_doc_LAW_41082/" TargetMode="External"/><Relationship Id="rId164" Type="http://schemas.openxmlformats.org/officeDocument/2006/relationships/hyperlink" Target="http://www.consultant.ru/document/cons_doc_LAW_185747/" TargetMode="External"/><Relationship Id="rId169" Type="http://schemas.openxmlformats.org/officeDocument/2006/relationships/hyperlink" Target="http://www.consultant.ru/document/cons_doc_LAW_101890/" TargetMode="External"/><Relationship Id="rId185" Type="http://schemas.openxmlformats.org/officeDocument/2006/relationships/hyperlink" Target="http://www.consultant.ru/cons/cgi/online.cgi?req=doc;base=STR;n=6709"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consultant.ru/document/cons_doc_LAW_71041/" TargetMode="External"/><Relationship Id="rId26" Type="http://schemas.openxmlformats.org/officeDocument/2006/relationships/hyperlink" Target="http://www.consultant.ru/document/cons_doc_LAW_314393/" TargetMode="External"/><Relationship Id="rId47" Type="http://schemas.openxmlformats.org/officeDocument/2006/relationships/hyperlink" Target="http://www.consultant.ru/document/cons_doc_LAW_296535/" TargetMode="External"/><Relationship Id="rId68" Type="http://schemas.openxmlformats.org/officeDocument/2006/relationships/hyperlink" Target="http://www.consultant.ru/document/cons_doc_LAW_220533/" TargetMode="External"/><Relationship Id="rId89" Type="http://schemas.openxmlformats.org/officeDocument/2006/relationships/hyperlink" Target="http://www.consultant.ru/cons/cgi/online.cgi?req=doc;base=EXP;n=362333" TargetMode="External"/><Relationship Id="rId112" Type="http://schemas.openxmlformats.org/officeDocument/2006/relationships/hyperlink" Target="http://www.consultant.ru/cons/cgi/online.cgi?req=doc;base=STR;n=22414" TargetMode="External"/><Relationship Id="rId133" Type="http://schemas.openxmlformats.org/officeDocument/2006/relationships/hyperlink" Target="http://www.consultant.ru/cons/cgi/online.cgi?req=doc;base=STR;n=19856" TargetMode="External"/><Relationship Id="rId154" Type="http://schemas.openxmlformats.org/officeDocument/2006/relationships/hyperlink" Target="http://www.consultant.ru/document/cons_doc_LAW_40314/" TargetMode="External"/><Relationship Id="rId175" Type="http://schemas.openxmlformats.org/officeDocument/2006/relationships/hyperlink" Target="http://www.consultant.ru/document/cons_doc_LAW_204665/" TargetMode="External"/><Relationship Id="rId196"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hyperlink" Target="http://www.consultant.ru/document/cons_doc_LAW_304239/" TargetMode="External"/><Relationship Id="rId58" Type="http://schemas.openxmlformats.org/officeDocument/2006/relationships/hyperlink" Target="http://www.consultant.ru/document/cons_doc_LAW_223649/" TargetMode="External"/><Relationship Id="rId79" Type="http://schemas.openxmlformats.org/officeDocument/2006/relationships/hyperlink" Target="http://www.consultant.ru/cons/cgi/online.cgi?req=doc;base=STR;n=5626" TargetMode="External"/><Relationship Id="rId102" Type="http://schemas.openxmlformats.org/officeDocument/2006/relationships/hyperlink" Target="http://www.consultant.ru/cons/cgi/online.cgi?req=doc;base=STR;n=19699" TargetMode="External"/><Relationship Id="rId123" Type="http://schemas.openxmlformats.org/officeDocument/2006/relationships/hyperlink" Target="http://www.consultant.ru/cons/cgi/online.cgi?req=doc;base=STR;n=944" TargetMode="External"/><Relationship Id="rId144" Type="http://schemas.openxmlformats.org/officeDocument/2006/relationships/hyperlink" Target="http://www.consultant.ru/cons/cgi/online.cgi?req=doc;base=STR;n=3014" TargetMode="External"/><Relationship Id="rId90" Type="http://schemas.openxmlformats.org/officeDocument/2006/relationships/hyperlink" Target="http://www.consultant.ru/cons/cgi/online.cgi?req=doc;base=STR;n=14791" TargetMode="External"/><Relationship Id="rId165" Type="http://schemas.openxmlformats.org/officeDocument/2006/relationships/hyperlink" Target="http://www.consultant.ru/document/cons_doc_LAW_112428/" TargetMode="External"/><Relationship Id="rId186" Type="http://schemas.openxmlformats.org/officeDocument/2006/relationships/hyperlink" Target="http://www.consultant.ru/cons/cgi/online.cgi?req=doc;base=STR;n=4544" TargetMode="External"/><Relationship Id="rId27" Type="http://schemas.openxmlformats.org/officeDocument/2006/relationships/hyperlink" Target="http://www.consultant.ru/document/cons_doc_LAW_191767/" TargetMode="External"/><Relationship Id="rId48" Type="http://schemas.openxmlformats.org/officeDocument/2006/relationships/hyperlink" Target="http://www.consultant.ru/document/cons_doc_LAW_314380/" TargetMode="External"/><Relationship Id="rId69" Type="http://schemas.openxmlformats.org/officeDocument/2006/relationships/hyperlink" Target="http://www.consultant.ru/document/cons_doc_LAW_114654/" TargetMode="External"/><Relationship Id="rId113" Type="http://schemas.openxmlformats.org/officeDocument/2006/relationships/hyperlink" Target="http://www.consultant.ru/cons/cgi/online.cgi?req=doc;base=STR;n=22413" TargetMode="External"/><Relationship Id="rId134" Type="http://schemas.openxmlformats.org/officeDocument/2006/relationships/hyperlink" Target="http://www.consultant.ru/cons/cgi/online.cgi?req=doc;base=STR;n=20602" TargetMode="External"/><Relationship Id="rId80" Type="http://schemas.openxmlformats.org/officeDocument/2006/relationships/hyperlink" Target="http://www.consultant.ru/cons/cgi/online.cgi?req=doc;base=STR;n=5626" TargetMode="External"/><Relationship Id="rId155" Type="http://schemas.openxmlformats.org/officeDocument/2006/relationships/hyperlink" Target="http://www.consultant.ru/document/cons_doc_LAW_98117/" TargetMode="External"/><Relationship Id="rId176" Type="http://schemas.openxmlformats.org/officeDocument/2006/relationships/hyperlink" Target="http://www.consultant.ru/document/cons_doc_LAW_208142/" TargetMode="External"/><Relationship Id="rId17" Type="http://schemas.openxmlformats.org/officeDocument/2006/relationships/hyperlink" Target="http://www.consultant.ru/document/cons_doc_LAW_78699/" TargetMode="External"/><Relationship Id="rId38" Type="http://schemas.openxmlformats.org/officeDocument/2006/relationships/hyperlink" Target="http://www.consultant.ru/document/cons_doc_LAW_317662/" TargetMode="External"/><Relationship Id="rId59" Type="http://schemas.openxmlformats.org/officeDocument/2006/relationships/hyperlink" Target="http://www.consultant.ru/document/cons_doc_LAW_105276/" TargetMode="External"/><Relationship Id="rId103" Type="http://schemas.openxmlformats.org/officeDocument/2006/relationships/hyperlink" Target="http://www.consultant.ru/cons/cgi/online.cgi?req=doc;base=STR;n=21411" TargetMode="External"/><Relationship Id="rId124" Type="http://schemas.openxmlformats.org/officeDocument/2006/relationships/hyperlink" Target="http://www.consultant.ru/document/cons_doc_LAW_305589/" TargetMode="External"/><Relationship Id="rId70" Type="http://schemas.openxmlformats.org/officeDocument/2006/relationships/hyperlink" Target="http://www.consultant.ru/document/cons_doc_LAW_160632/" TargetMode="External"/><Relationship Id="rId91" Type="http://schemas.openxmlformats.org/officeDocument/2006/relationships/hyperlink" Target="http://www.consultant.ru/document/cons_doc_LAW_163186/" TargetMode="External"/><Relationship Id="rId145" Type="http://schemas.openxmlformats.org/officeDocument/2006/relationships/hyperlink" Target="http://www.consultant.ru/cons/cgi/online.cgi?req=doc;base=STR;n=14698" TargetMode="External"/><Relationship Id="rId166" Type="http://schemas.openxmlformats.org/officeDocument/2006/relationships/hyperlink" Target="http://www.consultant.ru/document/cons_doc_LAW_41585/" TargetMode="External"/><Relationship Id="rId187" Type="http://schemas.openxmlformats.org/officeDocument/2006/relationships/hyperlink" Target="http://www.consultant.ru/document/cons_doc_LAW_239819/" TargetMode="External"/><Relationship Id="rId1" Type="http://schemas.openxmlformats.org/officeDocument/2006/relationships/customXml" Target="../customXml/item1.xml"/><Relationship Id="rId28" Type="http://schemas.openxmlformats.org/officeDocument/2006/relationships/hyperlink" Target="http://www.consultant.ru/document/cons_doc_LAW_191767/" TargetMode="External"/><Relationship Id="rId49" Type="http://schemas.openxmlformats.org/officeDocument/2006/relationships/hyperlink" Target="http://www.consultant.ru/cons/cgi/online.cgi?req=doc;base=EXP;n=332106" TargetMode="External"/><Relationship Id="rId114" Type="http://schemas.openxmlformats.org/officeDocument/2006/relationships/hyperlink" Target="http://www.consultant.ru/cons/cgi/online.cgi?req=doc;base=STR;n=4861" TargetMode="External"/><Relationship Id="rId60" Type="http://schemas.openxmlformats.org/officeDocument/2006/relationships/hyperlink" Target="http://www.consultant.ru/document/cons_doc_LAW_124233/" TargetMode="External"/><Relationship Id="rId81" Type="http://schemas.openxmlformats.org/officeDocument/2006/relationships/hyperlink" Target="http://www.consultant.ru/cons/cgi/online.cgi?req=doc;base=STR;n=190" TargetMode="External"/><Relationship Id="rId135" Type="http://schemas.openxmlformats.org/officeDocument/2006/relationships/hyperlink" Target="http://www.consultant.ru/cons/cgi/online.cgi?req=doc;base=STR;n=20653" TargetMode="External"/><Relationship Id="rId156" Type="http://schemas.openxmlformats.org/officeDocument/2006/relationships/hyperlink" Target="http://www.consultant.ru/document/cons_doc_LAW_69173/" TargetMode="External"/><Relationship Id="rId177" Type="http://schemas.openxmlformats.org/officeDocument/2006/relationships/hyperlink" Target="http://www.consultant.ru/document/cons_doc_LAW_222976/" TargetMode="External"/><Relationship Id="rId18" Type="http://schemas.openxmlformats.org/officeDocument/2006/relationships/hyperlink" Target="consultantplus://offline/ref=4594773E2B65C7F17DAF27DA8E5790FD9996B78DC2B825E0E42F88O623N" TargetMode="External"/><Relationship Id="rId39" Type="http://schemas.openxmlformats.org/officeDocument/2006/relationships/hyperlink" Target="http://www.consultant.ru/document/cons_doc_LAW_221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492D-7233-42CB-B287-10EDFDD9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37905</Words>
  <Characters>216060</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253459</CharactersWithSpaces>
  <SharedDoc>false</SharedDoc>
  <HLinks>
    <vt:vector size="1122" baseType="variant">
      <vt:variant>
        <vt:i4>3342337</vt:i4>
      </vt:variant>
      <vt:variant>
        <vt:i4>573</vt:i4>
      </vt:variant>
      <vt:variant>
        <vt:i4>0</vt:i4>
      </vt:variant>
      <vt:variant>
        <vt:i4>5</vt:i4>
      </vt:variant>
      <vt:variant>
        <vt:lpwstr>https://ru.wikipedia.org/wiki/%D0%92%D0%B0%D1%80%D0%BB%D0%B0%D0%B0%D0%BC_%D0%9A%D0%B5%D1%80%D0%B5%D1%82%D1%81%D0%BA%D0%B8%D0%B9</vt:lpwstr>
      </vt:variant>
      <vt:variant>
        <vt:lpwstr/>
      </vt:variant>
      <vt:variant>
        <vt:i4>3342344</vt:i4>
      </vt:variant>
      <vt:variant>
        <vt:i4>570</vt:i4>
      </vt:variant>
      <vt:variant>
        <vt:i4>0</vt:i4>
      </vt:variant>
      <vt:variant>
        <vt:i4>5</vt:i4>
      </vt:variant>
      <vt:variant>
        <vt:lpwstr>https://ru.wikipedia.org/wiki/%D0%91%D1%80%D0%B0%D1%82%D1%81%D0%BA%D0%B0%D1%8F_%D0%BC%D0%BE%D0%B3%D0%B8%D0%BB%D0%B0</vt:lpwstr>
      </vt:variant>
      <vt:variant>
        <vt:lpwstr/>
      </vt:variant>
      <vt:variant>
        <vt:i4>2031702</vt:i4>
      </vt:variant>
      <vt:variant>
        <vt:i4>567</vt:i4>
      </vt:variant>
      <vt:variant>
        <vt:i4>0</vt:i4>
      </vt:variant>
      <vt:variant>
        <vt:i4>5</vt:i4>
      </vt:variant>
      <vt:variant>
        <vt:lpwstr>https://ru.wikipedia.org/wiki/%D0%9A%D0%BE%D1%80%D0%B3%D1%83%D0%B5%D0%B2,_%D0%9C%D0%B0%D1%82%D0%B2%D0%B5%D0%B9_%D0%9C%D0%B8%D1%85%D0%B0%D0%B9%D0%BB%D0%BE%D0%B2%D0%B8%D1%87</vt:lpwstr>
      </vt:variant>
      <vt:variant>
        <vt:lpwstr/>
      </vt:variant>
      <vt:variant>
        <vt:i4>4718615</vt:i4>
      </vt:variant>
      <vt:variant>
        <vt:i4>564</vt:i4>
      </vt:variant>
      <vt:variant>
        <vt:i4>0</vt:i4>
      </vt:variant>
      <vt:variant>
        <vt:i4>5</vt:i4>
      </vt:variant>
      <vt:variant>
        <vt:lpwstr>https://ru.wikipedia.org/wiki/%D0%A8%D0%B0%D1%85%D1%82%D0%B0</vt:lpwstr>
      </vt:variant>
      <vt:variant>
        <vt:lpwstr/>
      </vt:variant>
      <vt:variant>
        <vt:i4>4718671</vt:i4>
      </vt:variant>
      <vt:variant>
        <vt:i4>561</vt:i4>
      </vt:variant>
      <vt:variant>
        <vt:i4>0</vt:i4>
      </vt:variant>
      <vt:variant>
        <vt:i4>5</vt:i4>
      </vt:variant>
      <vt:variant>
        <vt:lpwstr>https://ru.wikipedia.org/wiki/%D0%91%D0%B5%D0%BB%D0%BE%D0%BC%D0%BE%D1%80%D0%B8%D1%82</vt:lpwstr>
      </vt:variant>
      <vt:variant>
        <vt:lpwstr/>
      </vt:variant>
      <vt:variant>
        <vt:i4>4915235</vt:i4>
      </vt:variant>
      <vt:variant>
        <vt:i4>543</vt:i4>
      </vt:variant>
      <vt:variant>
        <vt:i4>0</vt:i4>
      </vt:variant>
      <vt:variant>
        <vt:i4>5</vt:i4>
      </vt:variant>
      <vt:variant>
        <vt:lpwstr>https://ru.wikipedia.org/wiki/%D0%9C%D1%83%D1%80%D0%BC%D0%B0%D0%BD%D1%81%D0%BA%D0%B0%D1%8F_%D0%BE%D0%B1%D0%BB%D0%B0%D1%81%D1%82%D1%8C</vt:lpwstr>
      </vt:variant>
      <vt:variant>
        <vt:lpwstr/>
      </vt:variant>
      <vt:variant>
        <vt:i4>6422653</vt:i4>
      </vt:variant>
      <vt:variant>
        <vt:i4>540</vt:i4>
      </vt:variant>
      <vt:variant>
        <vt:i4>0</vt:i4>
      </vt:variant>
      <vt:variant>
        <vt:i4>5</vt:i4>
      </vt:variant>
      <vt:variant>
        <vt:lpwstr>https://ru.wikipedia.org/wiki/%D0%9A%D0%B0%D1%82%D0%B0%D0%BD%D0%B0%D0%BD%D0%B4%D0%BE%D0%B2,_%D0%A1%D0%B5%D1%80%D0%B3%D0%B5%D0%B9_%D0%9B%D0%B5%D0%BE%D0%BD%D0%B8%D0%B4%D0%BE%D0%B2%D0%B8%D1%87</vt:lpwstr>
      </vt:variant>
      <vt:variant>
        <vt:lpwstr/>
      </vt:variant>
      <vt:variant>
        <vt:i4>6357103</vt:i4>
      </vt:variant>
      <vt:variant>
        <vt:i4>537</vt:i4>
      </vt:variant>
      <vt:variant>
        <vt:i4>0</vt:i4>
      </vt:variant>
      <vt:variant>
        <vt:i4>5</vt:i4>
      </vt:variant>
      <vt:variant>
        <vt:lpwstr>https://ru.wikipedia.org/wiki/%D0%93%D0%BB%D0%B0%D0%B2%D0%B0_%D0%A0%D0%B5%D1%81%D0%BF%D1%83%D0%B1%D0%BB%D0%B8%D0%BA%D0%B8_%D0%9A%D0%B0%D1%80%D0%B5%D0%BB%D0%B8%D1%8F</vt:lpwstr>
      </vt:variant>
      <vt:variant>
        <vt:lpwstr/>
      </vt:variant>
      <vt:variant>
        <vt:i4>4653097</vt:i4>
      </vt:variant>
      <vt:variant>
        <vt:i4>534</vt:i4>
      </vt:variant>
      <vt:variant>
        <vt:i4>0</vt:i4>
      </vt:variant>
      <vt:variant>
        <vt:i4>5</vt:i4>
      </vt:variant>
      <vt:variant>
        <vt:lpwstr>https://ru.wikipedia.org/wiki/2006_%D0%B3%D0%BE%D0%B4</vt:lpwstr>
      </vt:variant>
      <vt:variant>
        <vt:lpwstr/>
      </vt:variant>
      <vt:variant>
        <vt:i4>5570667</vt:i4>
      </vt:variant>
      <vt:variant>
        <vt:i4>531</vt:i4>
      </vt:variant>
      <vt:variant>
        <vt:i4>0</vt:i4>
      </vt:variant>
      <vt:variant>
        <vt:i4>5</vt:i4>
      </vt:variant>
      <vt:variant>
        <vt:lpwstr>https://ru.wikipedia.org/wiki/18_%D0%BD%D0%BE%D1%8F%D0%B1%D1%80%D1%8F</vt:lpwstr>
      </vt:variant>
      <vt:variant>
        <vt:lpwstr/>
      </vt:variant>
      <vt:variant>
        <vt:i4>2752519</vt:i4>
      </vt:variant>
      <vt:variant>
        <vt:i4>528</vt:i4>
      </vt:variant>
      <vt:variant>
        <vt:i4>0</vt:i4>
      </vt:variant>
      <vt:variant>
        <vt:i4>5</vt:i4>
      </vt:variant>
      <vt:variant>
        <vt:lpwstr>http://www.consultant.ru/document/cons_doc_LAW_297899/</vt:lpwstr>
      </vt:variant>
      <vt:variant>
        <vt:lpwstr/>
      </vt:variant>
      <vt:variant>
        <vt:i4>2818054</vt:i4>
      </vt:variant>
      <vt:variant>
        <vt:i4>525</vt:i4>
      </vt:variant>
      <vt:variant>
        <vt:i4>0</vt:i4>
      </vt:variant>
      <vt:variant>
        <vt:i4>5</vt:i4>
      </vt:variant>
      <vt:variant>
        <vt:lpwstr>http://www.consultant.ru/document/cons_doc_LAW_308069/</vt:lpwstr>
      </vt:variant>
      <vt:variant>
        <vt:lpwstr/>
      </vt:variant>
      <vt:variant>
        <vt:i4>655423</vt:i4>
      </vt:variant>
      <vt:variant>
        <vt:i4>522</vt:i4>
      </vt:variant>
      <vt:variant>
        <vt:i4>0</vt:i4>
      </vt:variant>
      <vt:variant>
        <vt:i4>5</vt:i4>
      </vt:variant>
      <vt:variant>
        <vt:lpwstr>http://www.consultant.ru/document/cons_doc_LAW_70501/</vt:lpwstr>
      </vt:variant>
      <vt:variant>
        <vt:lpwstr/>
      </vt:variant>
      <vt:variant>
        <vt:i4>2555905</vt:i4>
      </vt:variant>
      <vt:variant>
        <vt:i4>519</vt:i4>
      </vt:variant>
      <vt:variant>
        <vt:i4>0</vt:i4>
      </vt:variant>
      <vt:variant>
        <vt:i4>5</vt:i4>
      </vt:variant>
      <vt:variant>
        <vt:lpwstr>http://www.consultant.ru/document/cons_doc_LAW_103739/</vt:lpwstr>
      </vt:variant>
      <vt:variant>
        <vt:lpwstr/>
      </vt:variant>
      <vt:variant>
        <vt:i4>2883597</vt:i4>
      </vt:variant>
      <vt:variant>
        <vt:i4>516</vt:i4>
      </vt:variant>
      <vt:variant>
        <vt:i4>0</vt:i4>
      </vt:variant>
      <vt:variant>
        <vt:i4>5</vt:i4>
      </vt:variant>
      <vt:variant>
        <vt:lpwstr>http://www.consultant.ru/document/cons_doc_LAW_239819/</vt:lpwstr>
      </vt:variant>
      <vt:variant>
        <vt:lpwstr/>
      </vt:variant>
      <vt:variant>
        <vt:i4>4915202</vt:i4>
      </vt:variant>
      <vt:variant>
        <vt:i4>513</vt:i4>
      </vt:variant>
      <vt:variant>
        <vt:i4>0</vt:i4>
      </vt:variant>
      <vt:variant>
        <vt:i4>5</vt:i4>
      </vt:variant>
      <vt:variant>
        <vt:lpwstr>http://www.consultant.ru/cons/cgi/online.cgi?req=doc;base=STR;n=4544</vt:lpwstr>
      </vt:variant>
      <vt:variant>
        <vt:lpwstr/>
      </vt:variant>
      <vt:variant>
        <vt:i4>4456452</vt:i4>
      </vt:variant>
      <vt:variant>
        <vt:i4>510</vt:i4>
      </vt:variant>
      <vt:variant>
        <vt:i4>0</vt:i4>
      </vt:variant>
      <vt:variant>
        <vt:i4>5</vt:i4>
      </vt:variant>
      <vt:variant>
        <vt:lpwstr>http://www.consultant.ru/cons/cgi/online.cgi?req=doc;base=STR;n=6709</vt:lpwstr>
      </vt:variant>
      <vt:variant>
        <vt:lpwstr/>
      </vt:variant>
      <vt:variant>
        <vt:i4>4653071</vt:i4>
      </vt:variant>
      <vt:variant>
        <vt:i4>507</vt:i4>
      </vt:variant>
      <vt:variant>
        <vt:i4>0</vt:i4>
      </vt:variant>
      <vt:variant>
        <vt:i4>5</vt:i4>
      </vt:variant>
      <vt:variant>
        <vt:lpwstr>http://www.consultant.ru/cons/cgi/online.cgi?req=doc;base=STR;n=4895</vt:lpwstr>
      </vt:variant>
      <vt:variant>
        <vt:lpwstr/>
      </vt:variant>
      <vt:variant>
        <vt:i4>4325382</vt:i4>
      </vt:variant>
      <vt:variant>
        <vt:i4>504</vt:i4>
      </vt:variant>
      <vt:variant>
        <vt:i4>0</vt:i4>
      </vt:variant>
      <vt:variant>
        <vt:i4>5</vt:i4>
      </vt:variant>
      <vt:variant>
        <vt:lpwstr>http://www.consultant.ru/cons/cgi/online.cgi?req=doc;base=STR;n=7931</vt:lpwstr>
      </vt:variant>
      <vt:variant>
        <vt:lpwstr/>
      </vt:variant>
      <vt:variant>
        <vt:i4>5046275</vt:i4>
      </vt:variant>
      <vt:variant>
        <vt:i4>501</vt:i4>
      </vt:variant>
      <vt:variant>
        <vt:i4>0</vt:i4>
      </vt:variant>
      <vt:variant>
        <vt:i4>5</vt:i4>
      </vt:variant>
      <vt:variant>
        <vt:lpwstr>http://www.consultant.ru/cons/cgi/online.cgi?req=doc;base=STR;n=7760</vt:lpwstr>
      </vt:variant>
      <vt:variant>
        <vt:lpwstr/>
      </vt:variant>
      <vt:variant>
        <vt:i4>4456454</vt:i4>
      </vt:variant>
      <vt:variant>
        <vt:i4>498</vt:i4>
      </vt:variant>
      <vt:variant>
        <vt:i4>0</vt:i4>
      </vt:variant>
      <vt:variant>
        <vt:i4>5</vt:i4>
      </vt:variant>
      <vt:variant>
        <vt:lpwstr>http://www.consultant.ru/cons/cgi/online.cgi?req=doc;base=STR;n=7739</vt:lpwstr>
      </vt:variant>
      <vt:variant>
        <vt:lpwstr/>
      </vt:variant>
      <vt:variant>
        <vt:i4>983098</vt:i4>
      </vt:variant>
      <vt:variant>
        <vt:i4>495</vt:i4>
      </vt:variant>
      <vt:variant>
        <vt:i4>0</vt:i4>
      </vt:variant>
      <vt:variant>
        <vt:i4>5</vt:i4>
      </vt:variant>
      <vt:variant>
        <vt:lpwstr>http://www.consultant.ru/document/cons_doc_LAW_71041/</vt:lpwstr>
      </vt:variant>
      <vt:variant>
        <vt:lpwstr/>
      </vt:variant>
      <vt:variant>
        <vt:i4>720956</vt:i4>
      </vt:variant>
      <vt:variant>
        <vt:i4>492</vt:i4>
      </vt:variant>
      <vt:variant>
        <vt:i4>0</vt:i4>
      </vt:variant>
      <vt:variant>
        <vt:i4>5</vt:i4>
      </vt:variant>
      <vt:variant>
        <vt:lpwstr>http://www.consultant.ru/document/cons_doc_LAW_71421/</vt:lpwstr>
      </vt:variant>
      <vt:variant>
        <vt:lpwstr/>
      </vt:variant>
      <vt:variant>
        <vt:i4>917567</vt:i4>
      </vt:variant>
      <vt:variant>
        <vt:i4>489</vt:i4>
      </vt:variant>
      <vt:variant>
        <vt:i4>0</vt:i4>
      </vt:variant>
      <vt:variant>
        <vt:i4>5</vt:i4>
      </vt:variant>
      <vt:variant>
        <vt:lpwstr>http://www.consultant.ru/document/cons_doc_LAW_88788/</vt:lpwstr>
      </vt:variant>
      <vt:variant>
        <vt:lpwstr/>
      </vt:variant>
      <vt:variant>
        <vt:i4>2162690</vt:i4>
      </vt:variant>
      <vt:variant>
        <vt:i4>486</vt:i4>
      </vt:variant>
      <vt:variant>
        <vt:i4>0</vt:i4>
      </vt:variant>
      <vt:variant>
        <vt:i4>5</vt:i4>
      </vt:variant>
      <vt:variant>
        <vt:lpwstr>http://www.consultant.ru/document/cons_doc_LAW_222976/</vt:lpwstr>
      </vt:variant>
      <vt:variant>
        <vt:lpwstr/>
      </vt:variant>
      <vt:variant>
        <vt:i4>2621452</vt:i4>
      </vt:variant>
      <vt:variant>
        <vt:i4>483</vt:i4>
      </vt:variant>
      <vt:variant>
        <vt:i4>0</vt:i4>
      </vt:variant>
      <vt:variant>
        <vt:i4>5</vt:i4>
      </vt:variant>
      <vt:variant>
        <vt:lpwstr>http://www.consultant.ru/document/cons_doc_LAW_208142/</vt:lpwstr>
      </vt:variant>
      <vt:variant>
        <vt:lpwstr/>
      </vt:variant>
      <vt:variant>
        <vt:i4>2490380</vt:i4>
      </vt:variant>
      <vt:variant>
        <vt:i4>480</vt:i4>
      </vt:variant>
      <vt:variant>
        <vt:i4>0</vt:i4>
      </vt:variant>
      <vt:variant>
        <vt:i4>5</vt:i4>
      </vt:variant>
      <vt:variant>
        <vt:lpwstr>http://www.consultant.ru/document/cons_doc_LAW_204665/</vt:lpwstr>
      </vt:variant>
      <vt:variant>
        <vt:lpwstr/>
      </vt:variant>
      <vt:variant>
        <vt:i4>2490369</vt:i4>
      </vt:variant>
      <vt:variant>
        <vt:i4>477</vt:i4>
      </vt:variant>
      <vt:variant>
        <vt:i4>0</vt:i4>
      </vt:variant>
      <vt:variant>
        <vt:i4>5</vt:i4>
      </vt:variant>
      <vt:variant>
        <vt:lpwstr>http://www.consultant.ru/document/cons_doc_LAW_158992/</vt:lpwstr>
      </vt:variant>
      <vt:variant>
        <vt:lpwstr/>
      </vt:variant>
      <vt:variant>
        <vt:i4>2228236</vt:i4>
      </vt:variant>
      <vt:variant>
        <vt:i4>474</vt:i4>
      </vt:variant>
      <vt:variant>
        <vt:i4>0</vt:i4>
      </vt:variant>
      <vt:variant>
        <vt:i4>5</vt:i4>
      </vt:variant>
      <vt:variant>
        <vt:lpwstr>http://www.consultant.ru/document/cons_doc_LAW_154412/</vt:lpwstr>
      </vt:variant>
      <vt:variant>
        <vt:lpwstr/>
      </vt:variant>
      <vt:variant>
        <vt:i4>3014658</vt:i4>
      </vt:variant>
      <vt:variant>
        <vt:i4>471</vt:i4>
      </vt:variant>
      <vt:variant>
        <vt:i4>0</vt:i4>
      </vt:variant>
      <vt:variant>
        <vt:i4>5</vt:i4>
      </vt:variant>
      <vt:variant>
        <vt:lpwstr>http://www.consultant.ru/document/cons_doc_LAW_100598/</vt:lpwstr>
      </vt:variant>
      <vt:variant>
        <vt:lpwstr/>
      </vt:variant>
      <vt:variant>
        <vt:i4>2293775</vt:i4>
      </vt:variant>
      <vt:variant>
        <vt:i4>468</vt:i4>
      </vt:variant>
      <vt:variant>
        <vt:i4>0</vt:i4>
      </vt:variant>
      <vt:variant>
        <vt:i4>5</vt:i4>
      </vt:variant>
      <vt:variant>
        <vt:lpwstr>http://www.consultant.ru/document/cons_doc_LAW_115312/</vt:lpwstr>
      </vt:variant>
      <vt:variant>
        <vt:lpwstr/>
      </vt:variant>
      <vt:variant>
        <vt:i4>655420</vt:i4>
      </vt:variant>
      <vt:variant>
        <vt:i4>465</vt:i4>
      </vt:variant>
      <vt:variant>
        <vt:i4>0</vt:i4>
      </vt:variant>
      <vt:variant>
        <vt:i4>5</vt:i4>
      </vt:variant>
      <vt:variant>
        <vt:lpwstr>http://www.consultant.ru/document/cons_doc_LAW_33101/</vt:lpwstr>
      </vt:variant>
      <vt:variant>
        <vt:lpwstr/>
      </vt:variant>
      <vt:variant>
        <vt:i4>3080199</vt:i4>
      </vt:variant>
      <vt:variant>
        <vt:i4>462</vt:i4>
      </vt:variant>
      <vt:variant>
        <vt:i4>0</vt:i4>
      </vt:variant>
      <vt:variant>
        <vt:i4>5</vt:i4>
      </vt:variant>
      <vt:variant>
        <vt:lpwstr>http://www.consultant.ru/document/cons_doc_LAW_101890/</vt:lpwstr>
      </vt:variant>
      <vt:variant>
        <vt:lpwstr/>
      </vt:variant>
      <vt:variant>
        <vt:i4>2555912</vt:i4>
      </vt:variant>
      <vt:variant>
        <vt:i4>459</vt:i4>
      </vt:variant>
      <vt:variant>
        <vt:i4>0</vt:i4>
      </vt:variant>
      <vt:variant>
        <vt:i4>5</vt:i4>
      </vt:variant>
      <vt:variant>
        <vt:lpwstr>http://www.consultant.ru/document/cons_doc_LAW_110006/</vt:lpwstr>
      </vt:variant>
      <vt:variant>
        <vt:lpwstr/>
      </vt:variant>
      <vt:variant>
        <vt:i4>983100</vt:i4>
      </vt:variant>
      <vt:variant>
        <vt:i4>456</vt:i4>
      </vt:variant>
      <vt:variant>
        <vt:i4>0</vt:i4>
      </vt:variant>
      <vt:variant>
        <vt:i4>5</vt:i4>
      </vt:variant>
      <vt:variant>
        <vt:lpwstr>http://www.consultant.ru/document/cons_doc_LAW_90936/</vt:lpwstr>
      </vt:variant>
      <vt:variant>
        <vt:lpwstr/>
      </vt:variant>
      <vt:variant>
        <vt:i4>852022</vt:i4>
      </vt:variant>
      <vt:variant>
        <vt:i4>453</vt:i4>
      </vt:variant>
      <vt:variant>
        <vt:i4>0</vt:i4>
      </vt:variant>
      <vt:variant>
        <vt:i4>5</vt:i4>
      </vt:variant>
      <vt:variant>
        <vt:lpwstr>http://www.consultant.ru/document/cons_doc_LAW_41585/</vt:lpwstr>
      </vt:variant>
      <vt:variant>
        <vt:lpwstr/>
      </vt:variant>
      <vt:variant>
        <vt:i4>2555906</vt:i4>
      </vt:variant>
      <vt:variant>
        <vt:i4>450</vt:i4>
      </vt:variant>
      <vt:variant>
        <vt:i4>0</vt:i4>
      </vt:variant>
      <vt:variant>
        <vt:i4>5</vt:i4>
      </vt:variant>
      <vt:variant>
        <vt:lpwstr>http://www.consultant.ru/document/cons_doc_LAW_112428/</vt:lpwstr>
      </vt:variant>
      <vt:variant>
        <vt:lpwstr/>
      </vt:variant>
      <vt:variant>
        <vt:i4>2490375</vt:i4>
      </vt:variant>
      <vt:variant>
        <vt:i4>447</vt:i4>
      </vt:variant>
      <vt:variant>
        <vt:i4>0</vt:i4>
      </vt:variant>
      <vt:variant>
        <vt:i4>5</vt:i4>
      </vt:variant>
      <vt:variant>
        <vt:lpwstr>http://www.consultant.ru/document/cons_doc_LAW_185747/</vt:lpwstr>
      </vt:variant>
      <vt:variant>
        <vt:lpwstr/>
      </vt:variant>
      <vt:variant>
        <vt:i4>2949132</vt:i4>
      </vt:variant>
      <vt:variant>
        <vt:i4>444</vt:i4>
      </vt:variant>
      <vt:variant>
        <vt:i4>0</vt:i4>
      </vt:variant>
      <vt:variant>
        <vt:i4>5</vt:i4>
      </vt:variant>
      <vt:variant>
        <vt:lpwstr>http://www.consultant.ru/document/cons_doc_LAW_200192/</vt:lpwstr>
      </vt:variant>
      <vt:variant>
        <vt:lpwstr/>
      </vt:variant>
      <vt:variant>
        <vt:i4>655422</vt:i4>
      </vt:variant>
      <vt:variant>
        <vt:i4>441</vt:i4>
      </vt:variant>
      <vt:variant>
        <vt:i4>0</vt:i4>
      </vt:variant>
      <vt:variant>
        <vt:i4>5</vt:i4>
      </vt:variant>
      <vt:variant>
        <vt:lpwstr>http://www.consultant.ru/document/cons_doc_LAW_99288/</vt:lpwstr>
      </vt:variant>
      <vt:variant>
        <vt:lpwstr/>
      </vt:variant>
      <vt:variant>
        <vt:i4>2555916</vt:i4>
      </vt:variant>
      <vt:variant>
        <vt:i4>438</vt:i4>
      </vt:variant>
      <vt:variant>
        <vt:i4>0</vt:i4>
      </vt:variant>
      <vt:variant>
        <vt:i4>5</vt:i4>
      </vt:variant>
      <vt:variant>
        <vt:lpwstr>http://www.consultant.ru/document/cons_doc_LAW_216755/</vt:lpwstr>
      </vt:variant>
      <vt:variant>
        <vt:lpwstr/>
      </vt:variant>
      <vt:variant>
        <vt:i4>983097</vt:i4>
      </vt:variant>
      <vt:variant>
        <vt:i4>435</vt:i4>
      </vt:variant>
      <vt:variant>
        <vt:i4>0</vt:i4>
      </vt:variant>
      <vt:variant>
        <vt:i4>5</vt:i4>
      </vt:variant>
      <vt:variant>
        <vt:lpwstr>http://www.consultant.ru/document/cons_doc_LAW_74425/</vt:lpwstr>
      </vt:variant>
      <vt:variant>
        <vt:lpwstr/>
      </vt:variant>
      <vt:variant>
        <vt:i4>720952</vt:i4>
      </vt:variant>
      <vt:variant>
        <vt:i4>432</vt:i4>
      </vt:variant>
      <vt:variant>
        <vt:i4>0</vt:i4>
      </vt:variant>
      <vt:variant>
        <vt:i4>5</vt:i4>
      </vt:variant>
      <vt:variant>
        <vt:lpwstr>http://www.consultant.ru/document/cons_doc_LAW_41563/</vt:lpwstr>
      </vt:variant>
      <vt:variant>
        <vt:lpwstr/>
      </vt:variant>
      <vt:variant>
        <vt:i4>458815</vt:i4>
      </vt:variant>
      <vt:variant>
        <vt:i4>429</vt:i4>
      </vt:variant>
      <vt:variant>
        <vt:i4>0</vt:i4>
      </vt:variant>
      <vt:variant>
        <vt:i4>5</vt:i4>
      </vt:variant>
      <vt:variant>
        <vt:lpwstr>http://www.consultant.ru/document/cons_doc_LAW_42228/</vt:lpwstr>
      </vt:variant>
      <vt:variant>
        <vt:lpwstr/>
      </vt:variant>
      <vt:variant>
        <vt:i4>852017</vt:i4>
      </vt:variant>
      <vt:variant>
        <vt:i4>426</vt:i4>
      </vt:variant>
      <vt:variant>
        <vt:i4>0</vt:i4>
      </vt:variant>
      <vt:variant>
        <vt:i4>5</vt:i4>
      </vt:variant>
      <vt:variant>
        <vt:lpwstr>http://www.consultant.ru/document/cons_doc_LAW_69173/</vt:lpwstr>
      </vt:variant>
      <vt:variant>
        <vt:lpwstr/>
      </vt:variant>
      <vt:variant>
        <vt:i4>852017</vt:i4>
      </vt:variant>
      <vt:variant>
        <vt:i4>423</vt:i4>
      </vt:variant>
      <vt:variant>
        <vt:i4>0</vt:i4>
      </vt:variant>
      <vt:variant>
        <vt:i4>5</vt:i4>
      </vt:variant>
      <vt:variant>
        <vt:lpwstr>http://www.consultant.ru/document/cons_doc_LAW_69173/</vt:lpwstr>
      </vt:variant>
      <vt:variant>
        <vt:lpwstr/>
      </vt:variant>
      <vt:variant>
        <vt:i4>393270</vt:i4>
      </vt:variant>
      <vt:variant>
        <vt:i4>420</vt:i4>
      </vt:variant>
      <vt:variant>
        <vt:i4>0</vt:i4>
      </vt:variant>
      <vt:variant>
        <vt:i4>5</vt:i4>
      </vt:variant>
      <vt:variant>
        <vt:lpwstr>http://www.consultant.ru/document/cons_doc_LAW_98117/</vt:lpwstr>
      </vt:variant>
      <vt:variant>
        <vt:lpwstr/>
      </vt:variant>
      <vt:variant>
        <vt:i4>655422</vt:i4>
      </vt:variant>
      <vt:variant>
        <vt:i4>417</vt:i4>
      </vt:variant>
      <vt:variant>
        <vt:i4>0</vt:i4>
      </vt:variant>
      <vt:variant>
        <vt:i4>5</vt:i4>
      </vt:variant>
      <vt:variant>
        <vt:lpwstr>http://www.consultant.ru/document/cons_doc_LAW_40314/</vt:lpwstr>
      </vt:variant>
      <vt:variant>
        <vt:lpwstr/>
      </vt:variant>
      <vt:variant>
        <vt:i4>524344</vt:i4>
      </vt:variant>
      <vt:variant>
        <vt:i4>414</vt:i4>
      </vt:variant>
      <vt:variant>
        <vt:i4>0</vt:i4>
      </vt:variant>
      <vt:variant>
        <vt:i4>5</vt:i4>
      </vt:variant>
      <vt:variant>
        <vt:lpwstr>http://www.consultant.ru/document/cons_doc_LAW_13040/</vt:lpwstr>
      </vt:variant>
      <vt:variant>
        <vt:lpwstr/>
      </vt:variant>
      <vt:variant>
        <vt:i4>3014666</vt:i4>
      </vt:variant>
      <vt:variant>
        <vt:i4>411</vt:i4>
      </vt:variant>
      <vt:variant>
        <vt:i4>0</vt:i4>
      </vt:variant>
      <vt:variant>
        <vt:i4>5</vt:i4>
      </vt:variant>
      <vt:variant>
        <vt:lpwstr>http://www.consultant.ru/document/cons_doc_LAW_159505/</vt:lpwstr>
      </vt:variant>
      <vt:variant>
        <vt:lpwstr/>
      </vt:variant>
      <vt:variant>
        <vt:i4>2883595</vt:i4>
      </vt:variant>
      <vt:variant>
        <vt:i4>408</vt:i4>
      </vt:variant>
      <vt:variant>
        <vt:i4>0</vt:i4>
      </vt:variant>
      <vt:variant>
        <vt:i4>5</vt:i4>
      </vt:variant>
      <vt:variant>
        <vt:lpwstr>http://www.consultant.ru/document/cons_doc_LAW_200185/</vt:lpwstr>
      </vt:variant>
      <vt:variant>
        <vt:lpwstr/>
      </vt:variant>
      <vt:variant>
        <vt:i4>2293773</vt:i4>
      </vt:variant>
      <vt:variant>
        <vt:i4>405</vt:i4>
      </vt:variant>
      <vt:variant>
        <vt:i4>0</vt:i4>
      </vt:variant>
      <vt:variant>
        <vt:i4>5</vt:i4>
      </vt:variant>
      <vt:variant>
        <vt:lpwstr>http://www.consultant.ru/document/cons_doc_LAW_111251/</vt:lpwstr>
      </vt:variant>
      <vt:variant>
        <vt:lpwstr/>
      </vt:variant>
      <vt:variant>
        <vt:i4>458811</vt:i4>
      </vt:variant>
      <vt:variant>
        <vt:i4>402</vt:i4>
      </vt:variant>
      <vt:variant>
        <vt:i4>0</vt:i4>
      </vt:variant>
      <vt:variant>
        <vt:i4>5</vt:i4>
      </vt:variant>
      <vt:variant>
        <vt:lpwstr>http://www.consultant.ru/document/cons_doc_LAW_42862/</vt:lpwstr>
      </vt:variant>
      <vt:variant>
        <vt:lpwstr/>
      </vt:variant>
      <vt:variant>
        <vt:i4>983094</vt:i4>
      </vt:variant>
      <vt:variant>
        <vt:i4>399</vt:i4>
      </vt:variant>
      <vt:variant>
        <vt:i4>0</vt:i4>
      </vt:variant>
      <vt:variant>
        <vt:i4>5</vt:i4>
      </vt:variant>
      <vt:variant>
        <vt:lpwstr>http://www.consultant.ru/document/cons_doc_LAW_41082/</vt:lpwstr>
      </vt:variant>
      <vt:variant>
        <vt:lpwstr/>
      </vt:variant>
      <vt:variant>
        <vt:i4>3080200</vt:i4>
      </vt:variant>
      <vt:variant>
        <vt:i4>396</vt:i4>
      </vt:variant>
      <vt:variant>
        <vt:i4>0</vt:i4>
      </vt:variant>
      <vt:variant>
        <vt:i4>5</vt:i4>
      </vt:variant>
      <vt:variant>
        <vt:lpwstr>http://www.consultant.ru/document/cons_doc_LAW_119016/</vt:lpwstr>
      </vt:variant>
      <vt:variant>
        <vt:lpwstr/>
      </vt:variant>
      <vt:variant>
        <vt:i4>5046272</vt:i4>
      </vt:variant>
      <vt:variant>
        <vt:i4>393</vt:i4>
      </vt:variant>
      <vt:variant>
        <vt:i4>0</vt:i4>
      </vt:variant>
      <vt:variant>
        <vt:i4>5</vt:i4>
      </vt:variant>
      <vt:variant>
        <vt:lpwstr>http://www.consultant.ru/cons/cgi/online.cgi?req=doc;base=STR;n=16316</vt:lpwstr>
      </vt:variant>
      <vt:variant>
        <vt:lpwstr/>
      </vt:variant>
      <vt:variant>
        <vt:i4>4653061</vt:i4>
      </vt:variant>
      <vt:variant>
        <vt:i4>390</vt:i4>
      </vt:variant>
      <vt:variant>
        <vt:i4>0</vt:i4>
      </vt:variant>
      <vt:variant>
        <vt:i4>5</vt:i4>
      </vt:variant>
      <vt:variant>
        <vt:lpwstr>http://www.consultant.ru/cons/cgi/online.cgi?req=doc;base=STR;n=14698</vt:lpwstr>
      </vt:variant>
      <vt:variant>
        <vt:lpwstr/>
      </vt:variant>
      <vt:variant>
        <vt:i4>5111808</vt:i4>
      </vt:variant>
      <vt:variant>
        <vt:i4>387</vt:i4>
      </vt:variant>
      <vt:variant>
        <vt:i4>0</vt:i4>
      </vt:variant>
      <vt:variant>
        <vt:i4>5</vt:i4>
      </vt:variant>
      <vt:variant>
        <vt:lpwstr>http://www.consultant.ru/cons/cgi/online.cgi?req=doc;base=STR;n=3014</vt:lpwstr>
      </vt:variant>
      <vt:variant>
        <vt:lpwstr/>
      </vt:variant>
      <vt:variant>
        <vt:i4>5177347</vt:i4>
      </vt:variant>
      <vt:variant>
        <vt:i4>384</vt:i4>
      </vt:variant>
      <vt:variant>
        <vt:i4>0</vt:i4>
      </vt:variant>
      <vt:variant>
        <vt:i4>5</vt:i4>
      </vt:variant>
      <vt:variant>
        <vt:lpwstr>http://www.consultant.ru/cons/cgi/online.cgi?req=doc;base=STR;n=5742</vt:lpwstr>
      </vt:variant>
      <vt:variant>
        <vt:lpwstr/>
      </vt:variant>
      <vt:variant>
        <vt:i4>4849667</vt:i4>
      </vt:variant>
      <vt:variant>
        <vt:i4>381</vt:i4>
      </vt:variant>
      <vt:variant>
        <vt:i4>0</vt:i4>
      </vt:variant>
      <vt:variant>
        <vt:i4>5</vt:i4>
      </vt:variant>
      <vt:variant>
        <vt:lpwstr>http://www.consultant.ru/cons/cgi/online.cgi?req=doc;base=STR;n=1707</vt:lpwstr>
      </vt:variant>
      <vt:variant>
        <vt:lpwstr/>
      </vt:variant>
      <vt:variant>
        <vt:i4>5046275</vt:i4>
      </vt:variant>
      <vt:variant>
        <vt:i4>378</vt:i4>
      </vt:variant>
      <vt:variant>
        <vt:i4>0</vt:i4>
      </vt:variant>
      <vt:variant>
        <vt:i4>5</vt:i4>
      </vt:variant>
      <vt:variant>
        <vt:lpwstr>http://www.consultant.ru/cons/cgi/online.cgi?req=doc;base=STR;n=15022</vt:lpwstr>
      </vt:variant>
      <vt:variant>
        <vt:lpwstr/>
      </vt:variant>
      <vt:variant>
        <vt:i4>7929911</vt:i4>
      </vt:variant>
      <vt:variant>
        <vt:i4>375</vt:i4>
      </vt:variant>
      <vt:variant>
        <vt:i4>0</vt:i4>
      </vt:variant>
      <vt:variant>
        <vt:i4>5</vt:i4>
      </vt:variant>
      <vt:variant>
        <vt:lpwstr>http://www.consultant.ru/cons/cgi/online.cgi?req=doc;base=STR;n=536</vt:lpwstr>
      </vt:variant>
      <vt:variant>
        <vt:lpwstr/>
      </vt:variant>
      <vt:variant>
        <vt:i4>2162696</vt:i4>
      </vt:variant>
      <vt:variant>
        <vt:i4>372</vt:i4>
      </vt:variant>
      <vt:variant>
        <vt:i4>0</vt:i4>
      </vt:variant>
      <vt:variant>
        <vt:i4>5</vt:i4>
      </vt:variant>
      <vt:variant>
        <vt:lpwstr>http://www.consultant.ru/document/cons_doc_LAW_215006/</vt:lpwstr>
      </vt:variant>
      <vt:variant>
        <vt:lpwstr/>
      </vt:variant>
      <vt:variant>
        <vt:i4>5177352</vt:i4>
      </vt:variant>
      <vt:variant>
        <vt:i4>369</vt:i4>
      </vt:variant>
      <vt:variant>
        <vt:i4>0</vt:i4>
      </vt:variant>
      <vt:variant>
        <vt:i4>5</vt:i4>
      </vt:variant>
      <vt:variant>
        <vt:lpwstr>http://www.consultant.ru/cons/cgi/online.cgi?req=doc;base=STR;n=20856</vt:lpwstr>
      </vt:variant>
      <vt:variant>
        <vt:lpwstr/>
      </vt:variant>
      <vt:variant>
        <vt:i4>4718600</vt:i4>
      </vt:variant>
      <vt:variant>
        <vt:i4>366</vt:i4>
      </vt:variant>
      <vt:variant>
        <vt:i4>0</vt:i4>
      </vt:variant>
      <vt:variant>
        <vt:i4>5</vt:i4>
      </vt:variant>
      <vt:variant>
        <vt:lpwstr>http://www.consultant.ru/cons/cgi/online.cgi?req=doc;base=STR;n=20824</vt:lpwstr>
      </vt:variant>
      <vt:variant>
        <vt:lpwstr/>
      </vt:variant>
      <vt:variant>
        <vt:i4>5046275</vt:i4>
      </vt:variant>
      <vt:variant>
        <vt:i4>363</vt:i4>
      </vt:variant>
      <vt:variant>
        <vt:i4>0</vt:i4>
      </vt:variant>
      <vt:variant>
        <vt:i4>5</vt:i4>
      </vt:variant>
      <vt:variant>
        <vt:lpwstr>http://www.consultant.ru/cons/cgi/online.cgi?req=doc;base=STR;n=16012</vt:lpwstr>
      </vt:variant>
      <vt:variant>
        <vt:lpwstr/>
      </vt:variant>
      <vt:variant>
        <vt:i4>5177350</vt:i4>
      </vt:variant>
      <vt:variant>
        <vt:i4>360</vt:i4>
      </vt:variant>
      <vt:variant>
        <vt:i4>0</vt:i4>
      </vt:variant>
      <vt:variant>
        <vt:i4>5</vt:i4>
      </vt:variant>
      <vt:variant>
        <vt:lpwstr>http://www.consultant.ru/cons/cgi/online.cgi?req=doc;base=STR;n=20653</vt:lpwstr>
      </vt:variant>
      <vt:variant>
        <vt:lpwstr/>
      </vt:variant>
      <vt:variant>
        <vt:i4>4849670</vt:i4>
      </vt:variant>
      <vt:variant>
        <vt:i4>357</vt:i4>
      </vt:variant>
      <vt:variant>
        <vt:i4>0</vt:i4>
      </vt:variant>
      <vt:variant>
        <vt:i4>5</vt:i4>
      </vt:variant>
      <vt:variant>
        <vt:lpwstr>http://www.consultant.ru/cons/cgi/online.cgi?req=doc;base=STR;n=20602</vt:lpwstr>
      </vt:variant>
      <vt:variant>
        <vt:lpwstr/>
      </vt:variant>
      <vt:variant>
        <vt:i4>4587531</vt:i4>
      </vt:variant>
      <vt:variant>
        <vt:i4>354</vt:i4>
      </vt:variant>
      <vt:variant>
        <vt:i4>0</vt:i4>
      </vt:variant>
      <vt:variant>
        <vt:i4>5</vt:i4>
      </vt:variant>
      <vt:variant>
        <vt:lpwstr>http://www.consultant.ru/cons/cgi/online.cgi?req=doc;base=STR;n=19856</vt:lpwstr>
      </vt:variant>
      <vt:variant>
        <vt:lpwstr/>
      </vt:variant>
      <vt:variant>
        <vt:i4>4915201</vt:i4>
      </vt:variant>
      <vt:variant>
        <vt:i4>351</vt:i4>
      </vt:variant>
      <vt:variant>
        <vt:i4>0</vt:i4>
      </vt:variant>
      <vt:variant>
        <vt:i4>5</vt:i4>
      </vt:variant>
      <vt:variant>
        <vt:lpwstr>http://www.consultant.ru/cons/cgi/online.cgi?req=doc;base=STR;n=16271</vt:lpwstr>
      </vt:variant>
      <vt:variant>
        <vt:lpwstr/>
      </vt:variant>
      <vt:variant>
        <vt:i4>5111814</vt:i4>
      </vt:variant>
      <vt:variant>
        <vt:i4>348</vt:i4>
      </vt:variant>
      <vt:variant>
        <vt:i4>0</vt:i4>
      </vt:variant>
      <vt:variant>
        <vt:i4>5</vt:i4>
      </vt:variant>
      <vt:variant>
        <vt:lpwstr>http://www.consultant.ru/cons/cgi/online.cgi?req=doc;base=STR;n=20649</vt:lpwstr>
      </vt:variant>
      <vt:variant>
        <vt:lpwstr/>
      </vt:variant>
      <vt:variant>
        <vt:i4>5111813</vt:i4>
      </vt:variant>
      <vt:variant>
        <vt:i4>345</vt:i4>
      </vt:variant>
      <vt:variant>
        <vt:i4>0</vt:i4>
      </vt:variant>
      <vt:variant>
        <vt:i4>5</vt:i4>
      </vt:variant>
      <vt:variant>
        <vt:lpwstr>http://www.consultant.ru/cons/cgi/online.cgi?req=doc;base=STR;n=13670</vt:lpwstr>
      </vt:variant>
      <vt:variant>
        <vt:lpwstr/>
      </vt:variant>
      <vt:variant>
        <vt:i4>4194309</vt:i4>
      </vt:variant>
      <vt:variant>
        <vt:i4>342</vt:i4>
      </vt:variant>
      <vt:variant>
        <vt:i4>0</vt:i4>
      </vt:variant>
      <vt:variant>
        <vt:i4>5</vt:i4>
      </vt:variant>
      <vt:variant>
        <vt:lpwstr>http://www.consultant.ru/cons/cgi/online.cgi?req=doc;base=STR;n=13695</vt:lpwstr>
      </vt:variant>
      <vt:variant>
        <vt:lpwstr/>
      </vt:variant>
      <vt:variant>
        <vt:i4>5111812</vt:i4>
      </vt:variant>
      <vt:variant>
        <vt:i4>339</vt:i4>
      </vt:variant>
      <vt:variant>
        <vt:i4>0</vt:i4>
      </vt:variant>
      <vt:variant>
        <vt:i4>5</vt:i4>
      </vt:variant>
      <vt:variant>
        <vt:lpwstr>http://www.consultant.ru/cons/cgi/online.cgi?req=doc;base=STR;n=13779</vt:lpwstr>
      </vt:variant>
      <vt:variant>
        <vt:lpwstr/>
      </vt:variant>
      <vt:variant>
        <vt:i4>4784129</vt:i4>
      </vt:variant>
      <vt:variant>
        <vt:i4>336</vt:i4>
      </vt:variant>
      <vt:variant>
        <vt:i4>0</vt:i4>
      </vt:variant>
      <vt:variant>
        <vt:i4>5</vt:i4>
      </vt:variant>
      <vt:variant>
        <vt:lpwstr>http://www.consultant.ru/cons/cgi/online.cgi?req=doc;base=STR;n=21120</vt:lpwstr>
      </vt:variant>
      <vt:variant>
        <vt:lpwstr/>
      </vt:variant>
      <vt:variant>
        <vt:i4>4915201</vt:i4>
      </vt:variant>
      <vt:variant>
        <vt:i4>333</vt:i4>
      </vt:variant>
      <vt:variant>
        <vt:i4>0</vt:i4>
      </vt:variant>
      <vt:variant>
        <vt:i4>5</vt:i4>
      </vt:variant>
      <vt:variant>
        <vt:lpwstr>http://www.consultant.ru/cons/cgi/online.cgi?req=doc;base=STR;n=16275</vt:lpwstr>
      </vt:variant>
      <vt:variant>
        <vt:lpwstr/>
      </vt:variant>
      <vt:variant>
        <vt:i4>4915207</vt:i4>
      </vt:variant>
      <vt:variant>
        <vt:i4>330</vt:i4>
      </vt:variant>
      <vt:variant>
        <vt:i4>0</vt:i4>
      </vt:variant>
      <vt:variant>
        <vt:i4>5</vt:i4>
      </vt:variant>
      <vt:variant>
        <vt:lpwstr>http://www.consultant.ru/cons/cgi/online.cgi?req=doc;base=STR;n=16475</vt:lpwstr>
      </vt:variant>
      <vt:variant>
        <vt:lpwstr/>
      </vt:variant>
      <vt:variant>
        <vt:i4>4980742</vt:i4>
      </vt:variant>
      <vt:variant>
        <vt:i4>327</vt:i4>
      </vt:variant>
      <vt:variant>
        <vt:i4>0</vt:i4>
      </vt:variant>
      <vt:variant>
        <vt:i4>5</vt:i4>
      </vt:variant>
      <vt:variant>
        <vt:lpwstr>http://www.consultant.ru/cons/cgi/online.cgi?req=doc;base=STR;n=20665</vt:lpwstr>
      </vt:variant>
      <vt:variant>
        <vt:lpwstr/>
      </vt:variant>
      <vt:variant>
        <vt:i4>2621443</vt:i4>
      </vt:variant>
      <vt:variant>
        <vt:i4>324</vt:i4>
      </vt:variant>
      <vt:variant>
        <vt:i4>0</vt:i4>
      </vt:variant>
      <vt:variant>
        <vt:i4>5</vt:i4>
      </vt:variant>
      <vt:variant>
        <vt:lpwstr>http://www.consultant.ru/document/cons_doc_LAW_305589/</vt:lpwstr>
      </vt:variant>
      <vt:variant>
        <vt:lpwstr/>
      </vt:variant>
      <vt:variant>
        <vt:i4>8257595</vt:i4>
      </vt:variant>
      <vt:variant>
        <vt:i4>321</vt:i4>
      </vt:variant>
      <vt:variant>
        <vt:i4>0</vt:i4>
      </vt:variant>
      <vt:variant>
        <vt:i4>5</vt:i4>
      </vt:variant>
      <vt:variant>
        <vt:lpwstr>http://www.consultant.ru/cons/cgi/online.cgi?req=doc;base=STR;n=944</vt:lpwstr>
      </vt:variant>
      <vt:variant>
        <vt:lpwstr/>
      </vt:variant>
      <vt:variant>
        <vt:i4>8257595</vt:i4>
      </vt:variant>
      <vt:variant>
        <vt:i4>318</vt:i4>
      </vt:variant>
      <vt:variant>
        <vt:i4>0</vt:i4>
      </vt:variant>
      <vt:variant>
        <vt:i4>5</vt:i4>
      </vt:variant>
      <vt:variant>
        <vt:lpwstr>http://www.consultant.ru/cons/cgi/online.cgi?req=doc;base=STR;n=944</vt:lpwstr>
      </vt:variant>
      <vt:variant>
        <vt:lpwstr/>
      </vt:variant>
      <vt:variant>
        <vt:i4>4784139</vt:i4>
      </vt:variant>
      <vt:variant>
        <vt:i4>315</vt:i4>
      </vt:variant>
      <vt:variant>
        <vt:i4>0</vt:i4>
      </vt:variant>
      <vt:variant>
        <vt:i4>5</vt:i4>
      </vt:variant>
      <vt:variant>
        <vt:lpwstr>http://www.consultant.ru/cons/cgi/online.cgi?req=doc;base=STR;n=16855</vt:lpwstr>
      </vt:variant>
      <vt:variant>
        <vt:lpwstr/>
      </vt:variant>
      <vt:variant>
        <vt:i4>4194307</vt:i4>
      </vt:variant>
      <vt:variant>
        <vt:i4>312</vt:i4>
      </vt:variant>
      <vt:variant>
        <vt:i4>0</vt:i4>
      </vt:variant>
      <vt:variant>
        <vt:i4>5</vt:i4>
      </vt:variant>
      <vt:variant>
        <vt:lpwstr>http://www.consultant.ru/cons/cgi/online.cgi?req=doc;base=STR;n=22386</vt:lpwstr>
      </vt:variant>
      <vt:variant>
        <vt:lpwstr/>
      </vt:variant>
      <vt:variant>
        <vt:i4>5046287</vt:i4>
      </vt:variant>
      <vt:variant>
        <vt:i4>309</vt:i4>
      </vt:variant>
      <vt:variant>
        <vt:i4>0</vt:i4>
      </vt:variant>
      <vt:variant>
        <vt:i4>5</vt:i4>
      </vt:variant>
      <vt:variant>
        <vt:lpwstr>http://www.consultant.ru/cons/cgi/online.cgi?req=doc;base=STR;n=5582</vt:lpwstr>
      </vt:variant>
      <vt:variant>
        <vt:lpwstr/>
      </vt:variant>
      <vt:variant>
        <vt:i4>7995443</vt:i4>
      </vt:variant>
      <vt:variant>
        <vt:i4>306</vt:i4>
      </vt:variant>
      <vt:variant>
        <vt:i4>0</vt:i4>
      </vt:variant>
      <vt:variant>
        <vt:i4>5</vt:i4>
      </vt:variant>
      <vt:variant>
        <vt:lpwstr>http://www.consultant.ru/cons/cgi/online.cgi?req=doc;base=STR;n=107</vt:lpwstr>
      </vt:variant>
      <vt:variant>
        <vt:lpwstr/>
      </vt:variant>
      <vt:variant>
        <vt:i4>5046274</vt:i4>
      </vt:variant>
      <vt:variant>
        <vt:i4>303</vt:i4>
      </vt:variant>
      <vt:variant>
        <vt:i4>0</vt:i4>
      </vt:variant>
      <vt:variant>
        <vt:i4>5</vt:i4>
      </vt:variant>
      <vt:variant>
        <vt:lpwstr>http://www.consultant.ru/cons/cgi/online.cgi?req=doc;base=STR;n=1611</vt:lpwstr>
      </vt:variant>
      <vt:variant>
        <vt:lpwstr/>
      </vt:variant>
      <vt:variant>
        <vt:i4>7929910</vt:i4>
      </vt:variant>
      <vt:variant>
        <vt:i4>300</vt:i4>
      </vt:variant>
      <vt:variant>
        <vt:i4>0</vt:i4>
      </vt:variant>
      <vt:variant>
        <vt:i4>5</vt:i4>
      </vt:variant>
      <vt:variant>
        <vt:lpwstr>http://www.consultant.ru/cons/cgi/online.cgi?req=doc;base=STR;n=438</vt:lpwstr>
      </vt:variant>
      <vt:variant>
        <vt:lpwstr/>
      </vt:variant>
      <vt:variant>
        <vt:i4>4915202</vt:i4>
      </vt:variant>
      <vt:variant>
        <vt:i4>297</vt:i4>
      </vt:variant>
      <vt:variant>
        <vt:i4>0</vt:i4>
      </vt:variant>
      <vt:variant>
        <vt:i4>5</vt:i4>
      </vt:variant>
      <vt:variant>
        <vt:lpwstr>http://www.consultant.ru/cons/cgi/online.cgi?req=doc;base=STR;n=3031</vt:lpwstr>
      </vt:variant>
      <vt:variant>
        <vt:lpwstr/>
      </vt:variant>
      <vt:variant>
        <vt:i4>4390912</vt:i4>
      </vt:variant>
      <vt:variant>
        <vt:i4>294</vt:i4>
      </vt:variant>
      <vt:variant>
        <vt:i4>0</vt:i4>
      </vt:variant>
      <vt:variant>
        <vt:i4>5</vt:i4>
      </vt:variant>
      <vt:variant>
        <vt:lpwstr>http://www.consultant.ru/cons/cgi/online.cgi?req=doc;base=STR;n=4861</vt:lpwstr>
      </vt:variant>
      <vt:variant>
        <vt:lpwstr/>
      </vt:variant>
      <vt:variant>
        <vt:i4>4784132</vt:i4>
      </vt:variant>
      <vt:variant>
        <vt:i4>291</vt:i4>
      </vt:variant>
      <vt:variant>
        <vt:i4>0</vt:i4>
      </vt:variant>
      <vt:variant>
        <vt:i4>5</vt:i4>
      </vt:variant>
      <vt:variant>
        <vt:lpwstr>http://www.consultant.ru/cons/cgi/online.cgi?req=doc;base=STR;n=22413</vt:lpwstr>
      </vt:variant>
      <vt:variant>
        <vt:lpwstr/>
      </vt:variant>
      <vt:variant>
        <vt:i4>4784132</vt:i4>
      </vt:variant>
      <vt:variant>
        <vt:i4>288</vt:i4>
      </vt:variant>
      <vt:variant>
        <vt:i4>0</vt:i4>
      </vt:variant>
      <vt:variant>
        <vt:i4>5</vt:i4>
      </vt:variant>
      <vt:variant>
        <vt:lpwstr>http://www.consultant.ru/cons/cgi/online.cgi?req=doc;base=STR;n=22414</vt:lpwstr>
      </vt:variant>
      <vt:variant>
        <vt:lpwstr/>
      </vt:variant>
      <vt:variant>
        <vt:i4>5177345</vt:i4>
      </vt:variant>
      <vt:variant>
        <vt:i4>285</vt:i4>
      </vt:variant>
      <vt:variant>
        <vt:i4>0</vt:i4>
      </vt:variant>
      <vt:variant>
        <vt:i4>5</vt:i4>
      </vt:variant>
      <vt:variant>
        <vt:lpwstr>http://www.consultant.ru/cons/cgi/online.cgi?req=doc;base=STR;n=5560</vt:lpwstr>
      </vt:variant>
      <vt:variant>
        <vt:lpwstr/>
      </vt:variant>
      <vt:variant>
        <vt:i4>4259850</vt:i4>
      </vt:variant>
      <vt:variant>
        <vt:i4>282</vt:i4>
      </vt:variant>
      <vt:variant>
        <vt:i4>0</vt:i4>
      </vt:variant>
      <vt:variant>
        <vt:i4>5</vt:i4>
      </vt:variant>
      <vt:variant>
        <vt:lpwstr>http://www.consultant.ru/cons/cgi/online.cgi?req=doc;base=STR;n=9219</vt:lpwstr>
      </vt:variant>
      <vt:variant>
        <vt:lpwstr/>
      </vt:variant>
      <vt:variant>
        <vt:i4>4784133</vt:i4>
      </vt:variant>
      <vt:variant>
        <vt:i4>279</vt:i4>
      </vt:variant>
      <vt:variant>
        <vt:i4>0</vt:i4>
      </vt:variant>
      <vt:variant>
        <vt:i4>5</vt:i4>
      </vt:variant>
      <vt:variant>
        <vt:lpwstr>http://www.consultant.ru/cons/cgi/online.cgi?req=doc;base=STR;n=5320</vt:lpwstr>
      </vt:variant>
      <vt:variant>
        <vt:lpwstr/>
      </vt:variant>
      <vt:variant>
        <vt:i4>4194310</vt:i4>
      </vt:variant>
      <vt:variant>
        <vt:i4>276</vt:i4>
      </vt:variant>
      <vt:variant>
        <vt:i4>0</vt:i4>
      </vt:variant>
      <vt:variant>
        <vt:i4>5</vt:i4>
      </vt:variant>
      <vt:variant>
        <vt:lpwstr>http://www.consultant.ru/cons/cgi/online.cgi?req=doc;base=STR;n=5319</vt:lpwstr>
      </vt:variant>
      <vt:variant>
        <vt:lpwstr/>
      </vt:variant>
      <vt:variant>
        <vt:i4>4980744</vt:i4>
      </vt:variant>
      <vt:variant>
        <vt:i4>273</vt:i4>
      </vt:variant>
      <vt:variant>
        <vt:i4>0</vt:i4>
      </vt:variant>
      <vt:variant>
        <vt:i4>5</vt:i4>
      </vt:variant>
      <vt:variant>
        <vt:lpwstr>http://www.consultant.ru/cons/cgi/online.cgi?req=doc;base=STR;n=21874</vt:lpwstr>
      </vt:variant>
      <vt:variant>
        <vt:lpwstr/>
      </vt:variant>
      <vt:variant>
        <vt:i4>7536694</vt:i4>
      </vt:variant>
      <vt:variant>
        <vt:i4>270</vt:i4>
      </vt:variant>
      <vt:variant>
        <vt:i4>0</vt:i4>
      </vt:variant>
      <vt:variant>
        <vt:i4>5</vt:i4>
      </vt:variant>
      <vt:variant>
        <vt:lpwstr>http://www.consultant.ru/cons/cgi/online.cgi?req=doc;base=STR;n=491</vt:lpwstr>
      </vt:variant>
      <vt:variant>
        <vt:lpwstr/>
      </vt:variant>
      <vt:variant>
        <vt:i4>7929904</vt:i4>
      </vt:variant>
      <vt:variant>
        <vt:i4>267</vt:i4>
      </vt:variant>
      <vt:variant>
        <vt:i4>0</vt:i4>
      </vt:variant>
      <vt:variant>
        <vt:i4>5</vt:i4>
      </vt:variant>
      <vt:variant>
        <vt:lpwstr>http://www.consultant.ru/cons/cgi/online.cgi?req=doc;base=STR;n=237</vt:lpwstr>
      </vt:variant>
      <vt:variant>
        <vt:lpwstr/>
      </vt:variant>
      <vt:variant>
        <vt:i4>5046282</vt:i4>
      </vt:variant>
      <vt:variant>
        <vt:i4>264</vt:i4>
      </vt:variant>
      <vt:variant>
        <vt:i4>0</vt:i4>
      </vt:variant>
      <vt:variant>
        <vt:i4>5</vt:i4>
      </vt:variant>
      <vt:variant>
        <vt:lpwstr>http://www.consultant.ru/cons/cgi/online.cgi?req=doc;base=STR;n=14936</vt:lpwstr>
      </vt:variant>
      <vt:variant>
        <vt:lpwstr/>
      </vt:variant>
      <vt:variant>
        <vt:i4>4849668</vt:i4>
      </vt:variant>
      <vt:variant>
        <vt:i4>261</vt:i4>
      </vt:variant>
      <vt:variant>
        <vt:i4>0</vt:i4>
      </vt:variant>
      <vt:variant>
        <vt:i4>5</vt:i4>
      </vt:variant>
      <vt:variant>
        <vt:lpwstr>http://www.consultant.ru/cons/cgi/online.cgi?req=doc;base=STR;n=21411</vt:lpwstr>
      </vt:variant>
      <vt:variant>
        <vt:lpwstr/>
      </vt:variant>
      <vt:variant>
        <vt:i4>4849669</vt:i4>
      </vt:variant>
      <vt:variant>
        <vt:i4>258</vt:i4>
      </vt:variant>
      <vt:variant>
        <vt:i4>0</vt:i4>
      </vt:variant>
      <vt:variant>
        <vt:i4>5</vt:i4>
      </vt:variant>
      <vt:variant>
        <vt:lpwstr>http://www.consultant.ru/cons/cgi/online.cgi?req=doc;base=STR;n=19699</vt:lpwstr>
      </vt:variant>
      <vt:variant>
        <vt:lpwstr/>
      </vt:variant>
      <vt:variant>
        <vt:i4>4718597</vt:i4>
      </vt:variant>
      <vt:variant>
        <vt:i4>255</vt:i4>
      </vt:variant>
      <vt:variant>
        <vt:i4>0</vt:i4>
      </vt:variant>
      <vt:variant>
        <vt:i4>5</vt:i4>
      </vt:variant>
      <vt:variant>
        <vt:lpwstr>http://www.consultant.ru/cons/cgi/online.cgi?req=doc;base=STR;n=20527</vt:lpwstr>
      </vt:variant>
      <vt:variant>
        <vt:lpwstr/>
      </vt:variant>
      <vt:variant>
        <vt:i4>4718603</vt:i4>
      </vt:variant>
      <vt:variant>
        <vt:i4>252</vt:i4>
      </vt:variant>
      <vt:variant>
        <vt:i4>0</vt:i4>
      </vt:variant>
      <vt:variant>
        <vt:i4>5</vt:i4>
      </vt:variant>
      <vt:variant>
        <vt:lpwstr>http://www.consultant.ru/cons/cgi/online.cgi?req=doc;base=STR;n=17854</vt:lpwstr>
      </vt:variant>
      <vt:variant>
        <vt:lpwstr/>
      </vt:variant>
      <vt:variant>
        <vt:i4>2949124</vt:i4>
      </vt:variant>
      <vt:variant>
        <vt:i4>249</vt:i4>
      </vt:variant>
      <vt:variant>
        <vt:i4>0</vt:i4>
      </vt:variant>
      <vt:variant>
        <vt:i4>5</vt:i4>
      </vt:variant>
      <vt:variant>
        <vt:lpwstr>http://www.consultant.ru/document/cons_doc_LAW_109932/</vt:lpwstr>
      </vt:variant>
      <vt:variant>
        <vt:lpwstr/>
      </vt:variant>
      <vt:variant>
        <vt:i4>2949125</vt:i4>
      </vt:variant>
      <vt:variant>
        <vt:i4>246</vt:i4>
      </vt:variant>
      <vt:variant>
        <vt:i4>0</vt:i4>
      </vt:variant>
      <vt:variant>
        <vt:i4>5</vt:i4>
      </vt:variant>
      <vt:variant>
        <vt:lpwstr>http://www.consultant.ru/document/cons_doc_LAW_109933/</vt:lpwstr>
      </vt:variant>
      <vt:variant>
        <vt:lpwstr/>
      </vt:variant>
      <vt:variant>
        <vt:i4>4456454</vt:i4>
      </vt:variant>
      <vt:variant>
        <vt:i4>243</vt:i4>
      </vt:variant>
      <vt:variant>
        <vt:i4>0</vt:i4>
      </vt:variant>
      <vt:variant>
        <vt:i4>5</vt:i4>
      </vt:variant>
      <vt:variant>
        <vt:lpwstr>http://www.consultant.ru/cons/cgi/online.cgi?req=doc;base=STR;n=4907</vt:lpwstr>
      </vt:variant>
      <vt:variant>
        <vt:lpwstr/>
      </vt:variant>
      <vt:variant>
        <vt:i4>8060981</vt:i4>
      </vt:variant>
      <vt:variant>
        <vt:i4>240</vt:i4>
      </vt:variant>
      <vt:variant>
        <vt:i4>0</vt:i4>
      </vt:variant>
      <vt:variant>
        <vt:i4>5</vt:i4>
      </vt:variant>
      <vt:variant>
        <vt:lpwstr>http://www.consultant.ru/cons/cgi/online.cgi?req=doc;base=STR;n=717</vt:lpwstr>
      </vt:variant>
      <vt:variant>
        <vt:lpwstr/>
      </vt:variant>
      <vt:variant>
        <vt:i4>4521990</vt:i4>
      </vt:variant>
      <vt:variant>
        <vt:i4>237</vt:i4>
      </vt:variant>
      <vt:variant>
        <vt:i4>0</vt:i4>
      </vt:variant>
      <vt:variant>
        <vt:i4>5</vt:i4>
      </vt:variant>
      <vt:variant>
        <vt:lpwstr>http://www.consultant.ru/cons/cgi/online.cgi?req=doc;base=STR;n=4708</vt:lpwstr>
      </vt:variant>
      <vt:variant>
        <vt:lpwstr/>
      </vt:variant>
      <vt:variant>
        <vt:i4>5111808</vt:i4>
      </vt:variant>
      <vt:variant>
        <vt:i4>234</vt:i4>
      </vt:variant>
      <vt:variant>
        <vt:i4>0</vt:i4>
      </vt:variant>
      <vt:variant>
        <vt:i4>5</vt:i4>
      </vt:variant>
      <vt:variant>
        <vt:lpwstr>http://www.consultant.ru/cons/cgi/online.cgi?req=doc;base=STR;n=1135</vt:lpwstr>
      </vt:variant>
      <vt:variant>
        <vt:lpwstr/>
      </vt:variant>
      <vt:variant>
        <vt:i4>4980737</vt:i4>
      </vt:variant>
      <vt:variant>
        <vt:i4>231</vt:i4>
      </vt:variant>
      <vt:variant>
        <vt:i4>0</vt:i4>
      </vt:variant>
      <vt:variant>
        <vt:i4>5</vt:i4>
      </vt:variant>
      <vt:variant>
        <vt:lpwstr>http://www.consultant.ru/cons/cgi/online.cgi?req=doc;base=STR;n=21177</vt:lpwstr>
      </vt:variant>
      <vt:variant>
        <vt:lpwstr/>
      </vt:variant>
      <vt:variant>
        <vt:i4>5177353</vt:i4>
      </vt:variant>
      <vt:variant>
        <vt:i4>228</vt:i4>
      </vt:variant>
      <vt:variant>
        <vt:i4>0</vt:i4>
      </vt:variant>
      <vt:variant>
        <vt:i4>5</vt:i4>
      </vt:variant>
      <vt:variant>
        <vt:lpwstr>http://www.consultant.ru/cons/cgi/online.cgi?req=doc;base=STR;n=20950</vt:lpwstr>
      </vt:variant>
      <vt:variant>
        <vt:lpwstr/>
      </vt:variant>
      <vt:variant>
        <vt:i4>2883598</vt:i4>
      </vt:variant>
      <vt:variant>
        <vt:i4>225</vt:i4>
      </vt:variant>
      <vt:variant>
        <vt:i4>0</vt:i4>
      </vt:variant>
      <vt:variant>
        <vt:i4>5</vt:i4>
      </vt:variant>
      <vt:variant>
        <vt:lpwstr>http://www.consultant.ru/document/cons_doc_LAW_163186/</vt:lpwstr>
      </vt:variant>
      <vt:variant>
        <vt:lpwstr/>
      </vt:variant>
      <vt:variant>
        <vt:i4>4653060</vt:i4>
      </vt:variant>
      <vt:variant>
        <vt:i4>222</vt:i4>
      </vt:variant>
      <vt:variant>
        <vt:i4>0</vt:i4>
      </vt:variant>
      <vt:variant>
        <vt:i4>5</vt:i4>
      </vt:variant>
      <vt:variant>
        <vt:lpwstr>http://www.consultant.ru/cons/cgi/online.cgi?req=doc;base=STR;n=14791</vt:lpwstr>
      </vt:variant>
      <vt:variant>
        <vt:lpwstr/>
      </vt:variant>
      <vt:variant>
        <vt:i4>7340068</vt:i4>
      </vt:variant>
      <vt:variant>
        <vt:i4>219</vt:i4>
      </vt:variant>
      <vt:variant>
        <vt:i4>0</vt:i4>
      </vt:variant>
      <vt:variant>
        <vt:i4>5</vt:i4>
      </vt:variant>
      <vt:variant>
        <vt:lpwstr>http://www.consultant.ru/cons/cgi/online.cgi?req=doc;base=EXP;n=362333</vt:lpwstr>
      </vt:variant>
      <vt:variant>
        <vt:lpwstr/>
      </vt:variant>
      <vt:variant>
        <vt:i4>2424842</vt:i4>
      </vt:variant>
      <vt:variant>
        <vt:i4>216</vt:i4>
      </vt:variant>
      <vt:variant>
        <vt:i4>0</vt:i4>
      </vt:variant>
      <vt:variant>
        <vt:i4>5</vt:i4>
      </vt:variant>
      <vt:variant>
        <vt:lpwstr>http://www.consultant.ru/document/cons_doc_LAW_135771/</vt:lpwstr>
      </vt:variant>
      <vt:variant>
        <vt:lpwstr/>
      </vt:variant>
      <vt:variant>
        <vt:i4>8126499</vt:i4>
      </vt:variant>
      <vt:variant>
        <vt:i4>213</vt:i4>
      </vt:variant>
      <vt:variant>
        <vt:i4>0</vt:i4>
      </vt:variant>
      <vt:variant>
        <vt:i4>5</vt:i4>
      </vt:variant>
      <vt:variant>
        <vt:lpwstr>http://www.consultant.ru/cons/cgi/online.cgi?req=doc;base=EXP;n=527971</vt:lpwstr>
      </vt:variant>
      <vt:variant>
        <vt:lpwstr/>
      </vt:variant>
      <vt:variant>
        <vt:i4>4325380</vt:i4>
      </vt:variant>
      <vt:variant>
        <vt:i4>210</vt:i4>
      </vt:variant>
      <vt:variant>
        <vt:i4>0</vt:i4>
      </vt:variant>
      <vt:variant>
        <vt:i4>5</vt:i4>
      </vt:variant>
      <vt:variant>
        <vt:lpwstr>http://www.consultant.ru/cons/cgi/online.cgi?req=doc;base=STR;n=5830</vt:lpwstr>
      </vt:variant>
      <vt:variant>
        <vt:lpwstr/>
      </vt:variant>
      <vt:variant>
        <vt:i4>4718594</vt:i4>
      </vt:variant>
      <vt:variant>
        <vt:i4>207</vt:i4>
      </vt:variant>
      <vt:variant>
        <vt:i4>0</vt:i4>
      </vt:variant>
      <vt:variant>
        <vt:i4>5</vt:i4>
      </vt:variant>
      <vt:variant>
        <vt:lpwstr>http://www.consultant.ru/cons/cgi/online.cgi?req=doc;base=STR;n=7270</vt:lpwstr>
      </vt:variant>
      <vt:variant>
        <vt:lpwstr/>
      </vt:variant>
      <vt:variant>
        <vt:i4>5046274</vt:i4>
      </vt:variant>
      <vt:variant>
        <vt:i4>204</vt:i4>
      </vt:variant>
      <vt:variant>
        <vt:i4>0</vt:i4>
      </vt:variant>
      <vt:variant>
        <vt:i4>5</vt:i4>
      </vt:variant>
      <vt:variant>
        <vt:lpwstr>http://www.consultant.ru/cons/cgi/online.cgi?req=doc;base=STR;n=1017</vt:lpwstr>
      </vt:variant>
      <vt:variant>
        <vt:lpwstr/>
      </vt:variant>
      <vt:variant>
        <vt:i4>4784135</vt:i4>
      </vt:variant>
      <vt:variant>
        <vt:i4>201</vt:i4>
      </vt:variant>
      <vt:variant>
        <vt:i4>0</vt:i4>
      </vt:variant>
      <vt:variant>
        <vt:i4>5</vt:i4>
      </vt:variant>
      <vt:variant>
        <vt:lpwstr>http://www.consultant.ru/cons/cgi/online.cgi?req=doc;base=STR;n=16456</vt:lpwstr>
      </vt:variant>
      <vt:variant>
        <vt:lpwstr/>
      </vt:variant>
      <vt:variant>
        <vt:i4>5046274</vt:i4>
      </vt:variant>
      <vt:variant>
        <vt:i4>198</vt:i4>
      </vt:variant>
      <vt:variant>
        <vt:i4>0</vt:i4>
      </vt:variant>
      <vt:variant>
        <vt:i4>5</vt:i4>
      </vt:variant>
      <vt:variant>
        <vt:lpwstr>http://www.consultant.ru/cons/cgi/online.cgi?req=doc;base=STR;n=8285</vt:lpwstr>
      </vt:variant>
      <vt:variant>
        <vt:lpwstr/>
      </vt:variant>
      <vt:variant>
        <vt:i4>7536691</vt:i4>
      </vt:variant>
      <vt:variant>
        <vt:i4>195</vt:i4>
      </vt:variant>
      <vt:variant>
        <vt:i4>0</vt:i4>
      </vt:variant>
      <vt:variant>
        <vt:i4>5</vt:i4>
      </vt:variant>
      <vt:variant>
        <vt:lpwstr>http://www.consultant.ru/cons/cgi/online.cgi?req=doc;base=STR;n=190</vt:lpwstr>
      </vt:variant>
      <vt:variant>
        <vt:lpwstr/>
      </vt:variant>
      <vt:variant>
        <vt:i4>4849669</vt:i4>
      </vt:variant>
      <vt:variant>
        <vt:i4>192</vt:i4>
      </vt:variant>
      <vt:variant>
        <vt:i4>0</vt:i4>
      </vt:variant>
      <vt:variant>
        <vt:i4>5</vt:i4>
      </vt:variant>
      <vt:variant>
        <vt:lpwstr>http://www.consultant.ru/cons/cgi/online.cgi?req=doc;base=STR;n=5626</vt:lpwstr>
      </vt:variant>
      <vt:variant>
        <vt:lpwstr/>
      </vt:variant>
      <vt:variant>
        <vt:i4>4849669</vt:i4>
      </vt:variant>
      <vt:variant>
        <vt:i4>189</vt:i4>
      </vt:variant>
      <vt:variant>
        <vt:i4>0</vt:i4>
      </vt:variant>
      <vt:variant>
        <vt:i4>5</vt:i4>
      </vt:variant>
      <vt:variant>
        <vt:lpwstr>http://www.consultant.ru/cons/cgi/online.cgi?req=doc;base=STR;n=5626</vt:lpwstr>
      </vt:variant>
      <vt:variant>
        <vt:lpwstr/>
      </vt:variant>
      <vt:variant>
        <vt:i4>5111809</vt:i4>
      </vt:variant>
      <vt:variant>
        <vt:i4>186</vt:i4>
      </vt:variant>
      <vt:variant>
        <vt:i4>0</vt:i4>
      </vt:variant>
      <vt:variant>
        <vt:i4>5</vt:i4>
      </vt:variant>
      <vt:variant>
        <vt:lpwstr>http://www.consultant.ru/cons/cgi/online.cgi?req=doc;base=STR;n=16224</vt:lpwstr>
      </vt:variant>
      <vt:variant>
        <vt:lpwstr/>
      </vt:variant>
      <vt:variant>
        <vt:i4>4456449</vt:i4>
      </vt:variant>
      <vt:variant>
        <vt:i4>183</vt:i4>
      </vt:variant>
      <vt:variant>
        <vt:i4>0</vt:i4>
      </vt:variant>
      <vt:variant>
        <vt:i4>5</vt:i4>
      </vt:variant>
      <vt:variant>
        <vt:lpwstr>http://www.consultant.ru/cons/cgi/online.cgi?req=doc;base=STR;n=16288</vt:lpwstr>
      </vt:variant>
      <vt:variant>
        <vt:lpwstr/>
      </vt:variant>
      <vt:variant>
        <vt:i4>4980740</vt:i4>
      </vt:variant>
      <vt:variant>
        <vt:i4>180</vt:i4>
      </vt:variant>
      <vt:variant>
        <vt:i4>0</vt:i4>
      </vt:variant>
      <vt:variant>
        <vt:i4>5</vt:i4>
      </vt:variant>
      <vt:variant>
        <vt:lpwstr>http://www.consultant.ru/cons/cgi/online.cgi?req=doc;base=OTN;n=2543</vt:lpwstr>
      </vt:variant>
      <vt:variant>
        <vt:lpwstr/>
      </vt:variant>
      <vt:variant>
        <vt:i4>4718602</vt:i4>
      </vt:variant>
      <vt:variant>
        <vt:i4>177</vt:i4>
      </vt:variant>
      <vt:variant>
        <vt:i4>0</vt:i4>
      </vt:variant>
      <vt:variant>
        <vt:i4>5</vt:i4>
      </vt:variant>
      <vt:variant>
        <vt:lpwstr>http://www.consultant.ru/cons/cgi/online.cgi?req=doc;base=OTN;n=8507</vt:lpwstr>
      </vt:variant>
      <vt:variant>
        <vt:lpwstr/>
      </vt:variant>
      <vt:variant>
        <vt:i4>4849675</vt:i4>
      </vt:variant>
      <vt:variant>
        <vt:i4>174</vt:i4>
      </vt:variant>
      <vt:variant>
        <vt:i4>0</vt:i4>
      </vt:variant>
      <vt:variant>
        <vt:i4>5</vt:i4>
      </vt:variant>
      <vt:variant>
        <vt:lpwstr>http://www.consultant.ru/cons/cgi/online.cgi?req=doc;base=OTN;n=8515</vt:lpwstr>
      </vt:variant>
      <vt:variant>
        <vt:lpwstr/>
      </vt:variant>
      <vt:variant>
        <vt:i4>4587525</vt:i4>
      </vt:variant>
      <vt:variant>
        <vt:i4>171</vt:i4>
      </vt:variant>
      <vt:variant>
        <vt:i4>0</vt:i4>
      </vt:variant>
      <vt:variant>
        <vt:i4>5</vt:i4>
      </vt:variant>
      <vt:variant>
        <vt:lpwstr>http://www.consultant.ru/cons/cgi/online.cgi?req=doc;base=OTN;n=1965</vt:lpwstr>
      </vt:variant>
      <vt:variant>
        <vt:lpwstr/>
      </vt:variant>
      <vt:variant>
        <vt:i4>4325376</vt:i4>
      </vt:variant>
      <vt:variant>
        <vt:i4>168</vt:i4>
      </vt:variant>
      <vt:variant>
        <vt:i4>0</vt:i4>
      </vt:variant>
      <vt:variant>
        <vt:i4>5</vt:i4>
      </vt:variant>
      <vt:variant>
        <vt:lpwstr>http://www.consultant.ru/cons/cgi/online.cgi?req=doc;base=STR;n=6149</vt:lpwstr>
      </vt:variant>
      <vt:variant>
        <vt:lpwstr/>
      </vt:variant>
      <vt:variant>
        <vt:i4>4718598</vt:i4>
      </vt:variant>
      <vt:variant>
        <vt:i4>165</vt:i4>
      </vt:variant>
      <vt:variant>
        <vt:i4>0</vt:i4>
      </vt:variant>
      <vt:variant>
        <vt:i4>5</vt:i4>
      </vt:variant>
      <vt:variant>
        <vt:lpwstr>http://www.consultant.ru/cons/cgi/online.cgi?req=doc;base=STR;n=6624</vt:lpwstr>
      </vt:variant>
      <vt:variant>
        <vt:lpwstr/>
      </vt:variant>
      <vt:variant>
        <vt:i4>2359309</vt:i4>
      </vt:variant>
      <vt:variant>
        <vt:i4>162</vt:i4>
      </vt:variant>
      <vt:variant>
        <vt:i4>0</vt:i4>
      </vt:variant>
      <vt:variant>
        <vt:i4>5</vt:i4>
      </vt:variant>
      <vt:variant>
        <vt:lpwstr>http://www.consultant.ru/document/cons_doc_LAW_160632/</vt:lpwstr>
      </vt:variant>
      <vt:variant>
        <vt:lpwstr/>
      </vt:variant>
      <vt:variant>
        <vt:i4>2490380</vt:i4>
      </vt:variant>
      <vt:variant>
        <vt:i4>159</vt:i4>
      </vt:variant>
      <vt:variant>
        <vt:i4>0</vt:i4>
      </vt:variant>
      <vt:variant>
        <vt:i4>5</vt:i4>
      </vt:variant>
      <vt:variant>
        <vt:lpwstr>http://www.consultant.ru/document/cons_doc_LAW_114654/</vt:lpwstr>
      </vt:variant>
      <vt:variant>
        <vt:lpwstr/>
      </vt:variant>
      <vt:variant>
        <vt:i4>2555915</vt:i4>
      </vt:variant>
      <vt:variant>
        <vt:i4>156</vt:i4>
      </vt:variant>
      <vt:variant>
        <vt:i4>0</vt:i4>
      </vt:variant>
      <vt:variant>
        <vt:i4>5</vt:i4>
      </vt:variant>
      <vt:variant>
        <vt:lpwstr>http://www.consultant.ru/document/cons_doc_LAW_220533/</vt:lpwstr>
      </vt:variant>
      <vt:variant>
        <vt:lpwstr/>
      </vt:variant>
      <vt:variant>
        <vt:i4>8192044</vt:i4>
      </vt:variant>
      <vt:variant>
        <vt:i4>153</vt:i4>
      </vt:variant>
      <vt:variant>
        <vt:i4>0</vt:i4>
      </vt:variant>
      <vt:variant>
        <vt:i4>5</vt:i4>
      </vt:variant>
      <vt:variant>
        <vt:lpwstr>http://www.consultant.ru/cons/cgi/online.cgi?req=doc;base=EXP;n=368815</vt:lpwstr>
      </vt:variant>
      <vt:variant>
        <vt:lpwstr/>
      </vt:variant>
      <vt:variant>
        <vt:i4>3080200</vt:i4>
      </vt:variant>
      <vt:variant>
        <vt:i4>150</vt:i4>
      </vt:variant>
      <vt:variant>
        <vt:i4>0</vt:i4>
      </vt:variant>
      <vt:variant>
        <vt:i4>5</vt:i4>
      </vt:variant>
      <vt:variant>
        <vt:lpwstr>http://www.consultant.ru/document/cons_doc_LAW_101790/</vt:lpwstr>
      </vt:variant>
      <vt:variant>
        <vt:lpwstr/>
      </vt:variant>
      <vt:variant>
        <vt:i4>3080198</vt:i4>
      </vt:variant>
      <vt:variant>
        <vt:i4>147</vt:i4>
      </vt:variant>
      <vt:variant>
        <vt:i4>0</vt:i4>
      </vt:variant>
      <vt:variant>
        <vt:i4>5</vt:i4>
      </vt:variant>
      <vt:variant>
        <vt:lpwstr>http://www.consultant.ru/document/cons_doc_LAW_191595/</vt:lpwstr>
      </vt:variant>
      <vt:variant>
        <vt:lpwstr/>
      </vt:variant>
      <vt:variant>
        <vt:i4>2424844</vt:i4>
      </vt:variant>
      <vt:variant>
        <vt:i4>144</vt:i4>
      </vt:variant>
      <vt:variant>
        <vt:i4>0</vt:i4>
      </vt:variant>
      <vt:variant>
        <vt:i4>5</vt:i4>
      </vt:variant>
      <vt:variant>
        <vt:lpwstr>http://www.consultant.ru/document/cons_doc_LAW_186843/</vt:lpwstr>
      </vt:variant>
      <vt:variant>
        <vt:lpwstr/>
      </vt:variant>
      <vt:variant>
        <vt:i4>2490383</vt:i4>
      </vt:variant>
      <vt:variant>
        <vt:i4>141</vt:i4>
      </vt:variant>
      <vt:variant>
        <vt:i4>0</vt:i4>
      </vt:variant>
      <vt:variant>
        <vt:i4>5</vt:i4>
      </vt:variant>
      <vt:variant>
        <vt:lpwstr>http://www.consultant.ru/document/cons_doc_LAW_189189/</vt:lpwstr>
      </vt:variant>
      <vt:variant>
        <vt:lpwstr/>
      </vt:variant>
      <vt:variant>
        <vt:i4>2949131</vt:i4>
      </vt:variant>
      <vt:variant>
        <vt:i4>138</vt:i4>
      </vt:variant>
      <vt:variant>
        <vt:i4>0</vt:i4>
      </vt:variant>
      <vt:variant>
        <vt:i4>5</vt:i4>
      </vt:variant>
      <vt:variant>
        <vt:lpwstr>http://www.consultant.ru/document/cons_doc_LAW_221482/</vt:lpwstr>
      </vt:variant>
      <vt:variant>
        <vt:lpwstr/>
      </vt:variant>
      <vt:variant>
        <vt:i4>2359304</vt:i4>
      </vt:variant>
      <vt:variant>
        <vt:i4>135</vt:i4>
      </vt:variant>
      <vt:variant>
        <vt:i4>0</vt:i4>
      </vt:variant>
      <vt:variant>
        <vt:i4>5</vt:i4>
      </vt:variant>
      <vt:variant>
        <vt:lpwstr>http://www.consultant.ru/document/cons_doc_LAW_314355/</vt:lpwstr>
      </vt:variant>
      <vt:variant>
        <vt:lpwstr/>
      </vt:variant>
      <vt:variant>
        <vt:i4>2097164</vt:i4>
      </vt:variant>
      <vt:variant>
        <vt:i4>132</vt:i4>
      </vt:variant>
      <vt:variant>
        <vt:i4>0</vt:i4>
      </vt:variant>
      <vt:variant>
        <vt:i4>5</vt:i4>
      </vt:variant>
      <vt:variant>
        <vt:lpwstr>http://www.consultant.ru/document/cons_doc_LAW_124233/</vt:lpwstr>
      </vt:variant>
      <vt:variant>
        <vt:lpwstr/>
      </vt:variant>
      <vt:variant>
        <vt:i4>2424843</vt:i4>
      </vt:variant>
      <vt:variant>
        <vt:i4>129</vt:i4>
      </vt:variant>
      <vt:variant>
        <vt:i4>0</vt:i4>
      </vt:variant>
      <vt:variant>
        <vt:i4>5</vt:i4>
      </vt:variant>
      <vt:variant>
        <vt:lpwstr>http://www.consultant.ru/document/cons_doc_LAW_105276/</vt:lpwstr>
      </vt:variant>
      <vt:variant>
        <vt:lpwstr/>
      </vt:variant>
      <vt:variant>
        <vt:i4>2293762</vt:i4>
      </vt:variant>
      <vt:variant>
        <vt:i4>126</vt:i4>
      </vt:variant>
      <vt:variant>
        <vt:i4>0</vt:i4>
      </vt:variant>
      <vt:variant>
        <vt:i4>5</vt:i4>
      </vt:variant>
      <vt:variant>
        <vt:lpwstr>http://www.consultant.ru/document/cons_doc_LAW_223649/</vt:lpwstr>
      </vt:variant>
      <vt:variant>
        <vt:lpwstr/>
      </vt:variant>
      <vt:variant>
        <vt:i4>2490369</vt:i4>
      </vt:variant>
      <vt:variant>
        <vt:i4>123</vt:i4>
      </vt:variant>
      <vt:variant>
        <vt:i4>0</vt:i4>
      </vt:variant>
      <vt:variant>
        <vt:i4>5</vt:i4>
      </vt:variant>
      <vt:variant>
        <vt:lpwstr>http://www.consultant.ru/document/cons_doc_LAW_111609/</vt:lpwstr>
      </vt:variant>
      <vt:variant>
        <vt:lpwstr/>
      </vt:variant>
      <vt:variant>
        <vt:i4>2424842</vt:i4>
      </vt:variant>
      <vt:variant>
        <vt:i4>120</vt:i4>
      </vt:variant>
      <vt:variant>
        <vt:i4>0</vt:i4>
      </vt:variant>
      <vt:variant>
        <vt:i4>5</vt:i4>
      </vt:variant>
      <vt:variant>
        <vt:lpwstr>http://www.consultant.ru/document/cons_doc_LAW_314541/</vt:lpwstr>
      </vt:variant>
      <vt:variant>
        <vt:lpwstr/>
      </vt:variant>
      <vt:variant>
        <vt:i4>2228239</vt:i4>
      </vt:variant>
      <vt:variant>
        <vt:i4>117</vt:i4>
      </vt:variant>
      <vt:variant>
        <vt:i4>0</vt:i4>
      </vt:variant>
      <vt:variant>
        <vt:i4>5</vt:i4>
      </vt:variant>
      <vt:variant>
        <vt:lpwstr>http://www.consultant.ru/document/cons_doc_LAW_186038/</vt:lpwstr>
      </vt:variant>
      <vt:variant>
        <vt:lpwstr/>
      </vt:variant>
      <vt:variant>
        <vt:i4>393270</vt:i4>
      </vt:variant>
      <vt:variant>
        <vt:i4>114</vt:i4>
      </vt:variant>
      <vt:variant>
        <vt:i4>0</vt:i4>
      </vt:variant>
      <vt:variant>
        <vt:i4>5</vt:i4>
      </vt:variant>
      <vt:variant>
        <vt:lpwstr>http://www.consultant.ru/document/cons_doc_LAW_88710/</vt:lpwstr>
      </vt:variant>
      <vt:variant>
        <vt:lpwstr/>
      </vt:variant>
      <vt:variant>
        <vt:i4>2097160</vt:i4>
      </vt:variant>
      <vt:variant>
        <vt:i4>111</vt:i4>
      </vt:variant>
      <vt:variant>
        <vt:i4>0</vt:i4>
      </vt:variant>
      <vt:variant>
        <vt:i4>5</vt:i4>
      </vt:variant>
      <vt:variant>
        <vt:lpwstr>http://www.consultant.ru/document/cons_doc_LAW_312573/</vt:lpwstr>
      </vt:variant>
      <vt:variant>
        <vt:lpwstr/>
      </vt:variant>
      <vt:variant>
        <vt:i4>2818052</vt:i4>
      </vt:variant>
      <vt:variant>
        <vt:i4>108</vt:i4>
      </vt:variant>
      <vt:variant>
        <vt:i4>0</vt:i4>
      </vt:variant>
      <vt:variant>
        <vt:i4>5</vt:i4>
      </vt:variant>
      <vt:variant>
        <vt:lpwstr>http://www.consultant.ru/document/cons_doc_LAW_198341/</vt:lpwstr>
      </vt:variant>
      <vt:variant>
        <vt:lpwstr/>
      </vt:variant>
      <vt:variant>
        <vt:i4>589887</vt:i4>
      </vt:variant>
      <vt:variant>
        <vt:i4>105</vt:i4>
      </vt:variant>
      <vt:variant>
        <vt:i4>0</vt:i4>
      </vt:variant>
      <vt:variant>
        <vt:i4>5</vt:i4>
      </vt:variant>
      <vt:variant>
        <vt:lpwstr>http://www.consultant.ru/document/cons_doc_LAW_12627/</vt:lpwstr>
      </vt:variant>
      <vt:variant>
        <vt:lpwstr/>
      </vt:variant>
      <vt:variant>
        <vt:i4>786495</vt:i4>
      </vt:variant>
      <vt:variant>
        <vt:i4>102</vt:i4>
      </vt:variant>
      <vt:variant>
        <vt:i4>0</vt:i4>
      </vt:variant>
      <vt:variant>
        <vt:i4>5</vt:i4>
      </vt:variant>
      <vt:variant>
        <vt:lpwstr>http://www.consultant.ru/document/cons_doc_LAW_68380/</vt:lpwstr>
      </vt:variant>
      <vt:variant>
        <vt:lpwstr/>
      </vt:variant>
      <vt:variant>
        <vt:i4>7471143</vt:i4>
      </vt:variant>
      <vt:variant>
        <vt:i4>99</vt:i4>
      </vt:variant>
      <vt:variant>
        <vt:i4>0</vt:i4>
      </vt:variant>
      <vt:variant>
        <vt:i4>5</vt:i4>
      </vt:variant>
      <vt:variant>
        <vt:lpwstr>http://www.consultant.ru/cons/cgi/online.cgi?req=doc;base=EXP;n=332106</vt:lpwstr>
      </vt:variant>
      <vt:variant>
        <vt:lpwstr/>
      </vt:variant>
      <vt:variant>
        <vt:i4>2686989</vt:i4>
      </vt:variant>
      <vt:variant>
        <vt:i4>96</vt:i4>
      </vt:variant>
      <vt:variant>
        <vt:i4>0</vt:i4>
      </vt:variant>
      <vt:variant>
        <vt:i4>5</vt:i4>
      </vt:variant>
      <vt:variant>
        <vt:lpwstr>http://www.consultant.ru/document/cons_doc_LAW_314380/</vt:lpwstr>
      </vt:variant>
      <vt:variant>
        <vt:lpwstr/>
      </vt:variant>
      <vt:variant>
        <vt:i4>2162694</vt:i4>
      </vt:variant>
      <vt:variant>
        <vt:i4>93</vt:i4>
      </vt:variant>
      <vt:variant>
        <vt:i4>0</vt:i4>
      </vt:variant>
      <vt:variant>
        <vt:i4>5</vt:i4>
      </vt:variant>
      <vt:variant>
        <vt:lpwstr>http://www.consultant.ru/document/cons_doc_LAW_296535/</vt:lpwstr>
      </vt:variant>
      <vt:variant>
        <vt:lpwstr/>
      </vt:variant>
      <vt:variant>
        <vt:i4>2097158</vt:i4>
      </vt:variant>
      <vt:variant>
        <vt:i4>90</vt:i4>
      </vt:variant>
      <vt:variant>
        <vt:i4>0</vt:i4>
      </vt:variant>
      <vt:variant>
        <vt:i4>5</vt:i4>
      </vt:variant>
      <vt:variant>
        <vt:lpwstr>http://www.consultant.ru/document/cons_doc_LAW_302970/</vt:lpwstr>
      </vt:variant>
      <vt:variant>
        <vt:lpwstr/>
      </vt:variant>
      <vt:variant>
        <vt:i4>3014661</vt:i4>
      </vt:variant>
      <vt:variant>
        <vt:i4>87</vt:i4>
      </vt:variant>
      <vt:variant>
        <vt:i4>0</vt:i4>
      </vt:variant>
      <vt:variant>
        <vt:i4>5</vt:i4>
      </vt:variant>
      <vt:variant>
        <vt:lpwstr>http://www.consultant.ru/document/cons_doc_LAW_148719/</vt:lpwstr>
      </vt:variant>
      <vt:variant>
        <vt:lpwstr/>
      </vt:variant>
      <vt:variant>
        <vt:i4>2097156</vt:i4>
      </vt:variant>
      <vt:variant>
        <vt:i4>84</vt:i4>
      </vt:variant>
      <vt:variant>
        <vt:i4>0</vt:i4>
      </vt:variant>
      <vt:variant>
        <vt:i4>5</vt:i4>
      </vt:variant>
      <vt:variant>
        <vt:lpwstr>http://www.consultant.ru/document/cons_doc_LAW_302972/</vt:lpwstr>
      </vt:variant>
      <vt:variant>
        <vt:lpwstr/>
      </vt:variant>
      <vt:variant>
        <vt:i4>2293762</vt:i4>
      </vt:variant>
      <vt:variant>
        <vt:i4>81</vt:i4>
      </vt:variant>
      <vt:variant>
        <vt:i4>0</vt:i4>
      </vt:variant>
      <vt:variant>
        <vt:i4>5</vt:i4>
      </vt:variant>
      <vt:variant>
        <vt:lpwstr>http://www.consultant.ru/document/cons_doc_LAW_292652/</vt:lpwstr>
      </vt:variant>
      <vt:variant>
        <vt:lpwstr/>
      </vt:variant>
      <vt:variant>
        <vt:i4>2359296</vt:i4>
      </vt:variant>
      <vt:variant>
        <vt:i4>78</vt:i4>
      </vt:variant>
      <vt:variant>
        <vt:i4>0</vt:i4>
      </vt:variant>
      <vt:variant>
        <vt:i4>5</vt:i4>
      </vt:variant>
      <vt:variant>
        <vt:lpwstr>http://www.consultant.ru/document/cons_doc_LAW_314856/</vt:lpwstr>
      </vt:variant>
      <vt:variant>
        <vt:lpwstr/>
      </vt:variant>
      <vt:variant>
        <vt:i4>2883589</vt:i4>
      </vt:variant>
      <vt:variant>
        <vt:i4>75</vt:i4>
      </vt:variant>
      <vt:variant>
        <vt:i4>0</vt:i4>
      </vt:variant>
      <vt:variant>
        <vt:i4>5</vt:i4>
      </vt:variant>
      <vt:variant>
        <vt:lpwstr>http://www.consultant.ru/document/cons_doc_LAW_300892/</vt:lpwstr>
      </vt:variant>
      <vt:variant>
        <vt:lpwstr/>
      </vt:variant>
      <vt:variant>
        <vt:i4>2555917</vt:i4>
      </vt:variant>
      <vt:variant>
        <vt:i4>72</vt:i4>
      </vt:variant>
      <vt:variant>
        <vt:i4>0</vt:i4>
      </vt:variant>
      <vt:variant>
        <vt:i4>5</vt:i4>
      </vt:variant>
      <vt:variant>
        <vt:lpwstr>http://www.consultant.ru/document/cons_doc_LAW_173035/</vt:lpwstr>
      </vt:variant>
      <vt:variant>
        <vt:lpwstr/>
      </vt:variant>
      <vt:variant>
        <vt:i4>2949132</vt:i4>
      </vt:variant>
      <vt:variant>
        <vt:i4>69</vt:i4>
      </vt:variant>
      <vt:variant>
        <vt:i4>0</vt:i4>
      </vt:variant>
      <vt:variant>
        <vt:i4>5</vt:i4>
      </vt:variant>
      <vt:variant>
        <vt:lpwstr>http://www.consultant.ru/document/cons_doc_LAW_221584/</vt:lpwstr>
      </vt:variant>
      <vt:variant>
        <vt:lpwstr/>
      </vt:variant>
      <vt:variant>
        <vt:i4>2359306</vt:i4>
      </vt:variant>
      <vt:variant>
        <vt:i4>66</vt:i4>
      </vt:variant>
      <vt:variant>
        <vt:i4>0</vt:i4>
      </vt:variant>
      <vt:variant>
        <vt:i4>5</vt:i4>
      </vt:variant>
      <vt:variant>
        <vt:lpwstr>http://www.consultant.ru/document/cons_doc_LAW_317662/</vt:lpwstr>
      </vt:variant>
      <vt:variant>
        <vt:lpwstr/>
      </vt:variant>
      <vt:variant>
        <vt:i4>2228228</vt:i4>
      </vt:variant>
      <vt:variant>
        <vt:i4>63</vt:i4>
      </vt:variant>
      <vt:variant>
        <vt:i4>0</vt:i4>
      </vt:variant>
      <vt:variant>
        <vt:i4>5</vt:i4>
      </vt:variant>
      <vt:variant>
        <vt:lpwstr>http://www.consultant.ru/document/cons_doc_LAW_304239/</vt:lpwstr>
      </vt:variant>
      <vt:variant>
        <vt:lpwstr/>
      </vt:variant>
      <vt:variant>
        <vt:i4>2359301</vt:i4>
      </vt:variant>
      <vt:variant>
        <vt:i4>60</vt:i4>
      </vt:variant>
      <vt:variant>
        <vt:i4>0</vt:i4>
      </vt:variant>
      <vt:variant>
        <vt:i4>5</vt:i4>
      </vt:variant>
      <vt:variant>
        <vt:lpwstr>http://www.consultant.ru/document/cons_doc_LAW_314853/</vt:lpwstr>
      </vt:variant>
      <vt:variant>
        <vt:lpwstr/>
      </vt:variant>
      <vt:variant>
        <vt:i4>3080206</vt:i4>
      </vt:variant>
      <vt:variant>
        <vt:i4>57</vt:i4>
      </vt:variant>
      <vt:variant>
        <vt:i4>0</vt:i4>
      </vt:variant>
      <vt:variant>
        <vt:i4>5</vt:i4>
      </vt:variant>
      <vt:variant>
        <vt:lpwstr>http://www.consultant.ru/document/cons_doc_LAW_168304/</vt:lpwstr>
      </vt:variant>
      <vt:variant>
        <vt:lpwstr/>
      </vt:variant>
      <vt:variant>
        <vt:i4>3080204</vt:i4>
      </vt:variant>
      <vt:variant>
        <vt:i4>54</vt:i4>
      </vt:variant>
      <vt:variant>
        <vt:i4>0</vt:i4>
      </vt:variant>
      <vt:variant>
        <vt:i4>5</vt:i4>
      </vt:variant>
      <vt:variant>
        <vt:lpwstr>http://www.consultant.ru/document/cons_doc_LAW_303794/</vt:lpwstr>
      </vt:variant>
      <vt:variant>
        <vt:lpwstr/>
      </vt:variant>
      <vt:variant>
        <vt:i4>2293768</vt:i4>
      </vt:variant>
      <vt:variant>
        <vt:i4>51</vt:i4>
      </vt:variant>
      <vt:variant>
        <vt:i4>0</vt:i4>
      </vt:variant>
      <vt:variant>
        <vt:i4>5</vt:i4>
      </vt:variant>
      <vt:variant>
        <vt:lpwstr>http://www.consultant.ru/document/cons_doc_LAW_304324/</vt:lpwstr>
      </vt:variant>
      <vt:variant>
        <vt:lpwstr/>
      </vt:variant>
      <vt:variant>
        <vt:i4>2490375</vt:i4>
      </vt:variant>
      <vt:variant>
        <vt:i4>48</vt:i4>
      </vt:variant>
      <vt:variant>
        <vt:i4>0</vt:i4>
      </vt:variant>
      <vt:variant>
        <vt:i4>5</vt:i4>
      </vt:variant>
      <vt:variant>
        <vt:lpwstr>http://www.consultant.ru/document/cons_doc_LAW_221339/</vt:lpwstr>
      </vt:variant>
      <vt:variant>
        <vt:lpwstr/>
      </vt:variant>
      <vt:variant>
        <vt:i4>2293767</vt:i4>
      </vt:variant>
      <vt:variant>
        <vt:i4>45</vt:i4>
      </vt:variant>
      <vt:variant>
        <vt:i4>0</vt:i4>
      </vt:variant>
      <vt:variant>
        <vt:i4>5</vt:i4>
      </vt:variant>
      <vt:variant>
        <vt:lpwstr>http://www.consultant.ru/document/cons_doc_LAW_314821/</vt:lpwstr>
      </vt:variant>
      <vt:variant>
        <vt:lpwstr/>
      </vt:variant>
      <vt:variant>
        <vt:i4>2359308</vt:i4>
      </vt:variant>
      <vt:variant>
        <vt:i4>42</vt:i4>
      </vt:variant>
      <vt:variant>
        <vt:i4>0</vt:i4>
      </vt:variant>
      <vt:variant>
        <vt:i4>5</vt:i4>
      </vt:variant>
      <vt:variant>
        <vt:lpwstr>http://www.consultant.ru/document/cons_doc_LAW_317664/</vt:lpwstr>
      </vt:variant>
      <vt:variant>
        <vt:lpwstr/>
      </vt:variant>
      <vt:variant>
        <vt:i4>2162690</vt:i4>
      </vt:variant>
      <vt:variant>
        <vt:i4>39</vt:i4>
      </vt:variant>
      <vt:variant>
        <vt:i4>0</vt:i4>
      </vt:variant>
      <vt:variant>
        <vt:i4>5</vt:i4>
      </vt:variant>
      <vt:variant>
        <vt:lpwstr>http://www.consultant.ru/document/cons_doc_LAW_217925/</vt:lpwstr>
      </vt:variant>
      <vt:variant>
        <vt:lpwstr/>
      </vt:variant>
      <vt:variant>
        <vt:i4>2097158</vt:i4>
      </vt:variant>
      <vt:variant>
        <vt:i4>36</vt:i4>
      </vt:variant>
      <vt:variant>
        <vt:i4>0</vt:i4>
      </vt:variant>
      <vt:variant>
        <vt:i4>5</vt:i4>
      </vt:variant>
      <vt:variant>
        <vt:lpwstr>http://www.consultant.ru/document/cons_doc_LAW_191767/</vt:lpwstr>
      </vt:variant>
      <vt:variant>
        <vt:lpwstr/>
      </vt:variant>
      <vt:variant>
        <vt:i4>2097158</vt:i4>
      </vt:variant>
      <vt:variant>
        <vt:i4>33</vt:i4>
      </vt:variant>
      <vt:variant>
        <vt:i4>0</vt:i4>
      </vt:variant>
      <vt:variant>
        <vt:i4>5</vt:i4>
      </vt:variant>
      <vt:variant>
        <vt:lpwstr>http://www.consultant.ru/document/cons_doc_LAW_191767/</vt:lpwstr>
      </vt:variant>
      <vt:variant>
        <vt:lpwstr/>
      </vt:variant>
      <vt:variant>
        <vt:i4>2621454</vt:i4>
      </vt:variant>
      <vt:variant>
        <vt:i4>30</vt:i4>
      </vt:variant>
      <vt:variant>
        <vt:i4>0</vt:i4>
      </vt:variant>
      <vt:variant>
        <vt:i4>5</vt:i4>
      </vt:variant>
      <vt:variant>
        <vt:lpwstr>http://www.consultant.ru/document/cons_doc_LAW_314393/</vt:lpwstr>
      </vt:variant>
      <vt:variant>
        <vt:lpwstr/>
      </vt:variant>
      <vt:variant>
        <vt:i4>2424833</vt:i4>
      </vt:variant>
      <vt:variant>
        <vt:i4>27</vt:i4>
      </vt:variant>
      <vt:variant>
        <vt:i4>0</vt:i4>
      </vt:variant>
      <vt:variant>
        <vt:i4>5</vt:i4>
      </vt:variant>
      <vt:variant>
        <vt:lpwstr>http://www.consultant.ru/document/cons_doc_LAW_303638/</vt:lpwstr>
      </vt:variant>
      <vt:variant>
        <vt:lpwstr/>
      </vt:variant>
      <vt:variant>
        <vt:i4>2949134</vt:i4>
      </vt:variant>
      <vt:variant>
        <vt:i4>24</vt:i4>
      </vt:variant>
      <vt:variant>
        <vt:i4>0</vt:i4>
      </vt:variant>
      <vt:variant>
        <vt:i4>5</vt:i4>
      </vt:variant>
      <vt:variant>
        <vt:lpwstr>http://www.consultant.ru/document/cons_doc_LAW_300889/</vt:lpwstr>
      </vt:variant>
      <vt:variant>
        <vt:lpwstr/>
      </vt:variant>
      <vt:variant>
        <vt:i4>2949129</vt:i4>
      </vt:variant>
      <vt:variant>
        <vt:i4>21</vt:i4>
      </vt:variant>
      <vt:variant>
        <vt:i4>0</vt:i4>
      </vt:variant>
      <vt:variant>
        <vt:i4>5</vt:i4>
      </vt:variant>
      <vt:variant>
        <vt:lpwstr>http://www.consultant.ru/document/cons_doc_LAW_289907/</vt:lpwstr>
      </vt:variant>
      <vt:variant>
        <vt:lpwstr/>
      </vt:variant>
      <vt:variant>
        <vt:i4>2686982</vt:i4>
      </vt:variant>
      <vt:variant>
        <vt:i4>18</vt:i4>
      </vt:variant>
      <vt:variant>
        <vt:i4>0</vt:i4>
      </vt:variant>
      <vt:variant>
        <vt:i4>5</vt:i4>
      </vt:variant>
      <vt:variant>
        <vt:lpwstr>http://www.consultant.ru/document/cons_doc_LAW_156884/</vt:lpwstr>
      </vt:variant>
      <vt:variant>
        <vt:lpwstr/>
      </vt:variant>
      <vt:variant>
        <vt:i4>2555918</vt:i4>
      </vt:variant>
      <vt:variant>
        <vt:i4>15</vt:i4>
      </vt:variant>
      <vt:variant>
        <vt:i4>0</vt:i4>
      </vt:variant>
      <vt:variant>
        <vt:i4>5</vt:i4>
      </vt:variant>
      <vt:variant>
        <vt:lpwstr>http://www.consultant.ru/document/cons_doc_LAW_303617/</vt:lpwstr>
      </vt:variant>
      <vt:variant>
        <vt:lpwstr/>
      </vt:variant>
      <vt:variant>
        <vt:i4>2490371</vt:i4>
      </vt:variant>
      <vt:variant>
        <vt:i4>12</vt:i4>
      </vt:variant>
      <vt:variant>
        <vt:i4>0</vt:i4>
      </vt:variant>
      <vt:variant>
        <vt:i4>5</vt:i4>
      </vt:variant>
      <vt:variant>
        <vt:lpwstr>http://www.consultant.ru/document/cons_doc_LAW_300834/</vt:lpwstr>
      </vt:variant>
      <vt:variant>
        <vt:lpwstr/>
      </vt:variant>
      <vt:variant>
        <vt:i4>5177424</vt:i4>
      </vt:variant>
      <vt:variant>
        <vt:i4>9</vt:i4>
      </vt:variant>
      <vt:variant>
        <vt:i4>0</vt:i4>
      </vt:variant>
      <vt:variant>
        <vt:i4>5</vt:i4>
      </vt:variant>
      <vt:variant>
        <vt:lpwstr>consultantplus://offline/ref=49699D5AB43A6FC29F41BF96096ED96215DB2DAC418EA4FE42258377L3K</vt:lpwstr>
      </vt:variant>
      <vt:variant>
        <vt:lpwstr/>
      </vt:variant>
      <vt:variant>
        <vt:i4>5111821</vt:i4>
      </vt:variant>
      <vt:variant>
        <vt:i4>6</vt:i4>
      </vt:variant>
      <vt:variant>
        <vt:i4>0</vt:i4>
      </vt:variant>
      <vt:variant>
        <vt:i4>5</vt:i4>
      </vt:variant>
      <vt:variant>
        <vt:lpwstr>consultantplus://offline/ref=4594773E2B65C7F17DAF27DA8E5790FD9996B78DC2B825E0E42F88O623N</vt:lpwstr>
      </vt:variant>
      <vt:variant>
        <vt:lpwstr/>
      </vt:variant>
      <vt:variant>
        <vt:i4>65598</vt:i4>
      </vt:variant>
      <vt:variant>
        <vt:i4>3</vt:i4>
      </vt:variant>
      <vt:variant>
        <vt:i4>0</vt:i4>
      </vt:variant>
      <vt:variant>
        <vt:i4>5</vt:i4>
      </vt:variant>
      <vt:variant>
        <vt:lpwstr>http://www.consultant.ru/document/cons_doc_LAW_78699/</vt:lpwstr>
      </vt:variant>
      <vt:variant>
        <vt:lpwstr/>
      </vt:variant>
      <vt:variant>
        <vt:i4>5242982</vt:i4>
      </vt:variant>
      <vt:variant>
        <vt:i4>0</vt:i4>
      </vt:variant>
      <vt:variant>
        <vt:i4>0</vt:i4>
      </vt:variant>
      <vt:variant>
        <vt:i4>5</vt:i4>
      </vt:variant>
      <vt:variant>
        <vt:lpwstr>http://old.gov.karelia.ru/gov/News/2004/09/0924_12.html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ФНН</dc:creator>
  <cp:keywords/>
  <dc:description/>
  <cp:lastModifiedBy>8359</cp:lastModifiedBy>
  <cp:revision>3</cp:revision>
  <cp:lastPrinted>2022-03-02T13:09:00Z</cp:lastPrinted>
  <dcterms:created xsi:type="dcterms:W3CDTF">2022-09-29T07:54:00Z</dcterms:created>
  <dcterms:modified xsi:type="dcterms:W3CDTF">2022-09-29T08:11:00Z</dcterms:modified>
</cp:coreProperties>
</file>